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F641E2">
      <w:pPr>
        <w:pStyle w:val="Heading1"/>
        <w:rPr>
          <w:rFonts w:ascii="Verdana" w:hAnsi="Verdana"/>
        </w:rPr>
      </w:pPr>
      <w:bookmarkStart w:id="0" w:name="_Toc107308455"/>
      <w:bookmarkStart w:id="1" w:name="_Toc497488414"/>
      <w:bookmarkStart w:id="2" w:name="_Toc100735258"/>
      <w:bookmarkStart w:id="3" w:name="_Toc100753567"/>
      <w:bookmarkStart w:id="4" w:name="_Toc102041450"/>
      <w:bookmarkStart w:id="5" w:name="_Toc105056383"/>
      <w:bookmarkStart w:id="6" w:name="_Toc105056423"/>
      <w:r>
        <w:rPr>
          <w:noProof/>
        </w:rPr>
        <w:drawing>
          <wp:inline distT="0" distB="0" distL="0" distR="0" wp14:anchorId="1A10E1CB" wp14:editId="23D19BD9">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1134745"/>
                    </a:xfrm>
                    <a:prstGeom prst="rect">
                      <a:avLst/>
                    </a:prstGeom>
                  </pic:spPr>
                </pic:pic>
              </a:graphicData>
            </a:graphic>
          </wp:inline>
        </w:drawing>
      </w:r>
      <w:bookmarkEnd w:id="0"/>
      <w:bookmarkEnd w:id="1"/>
      <w:r w:rsidRPr="6E0019D2">
        <w:rPr>
          <w:rFonts w:ascii="Verdana" w:hAnsi="Verdana"/>
        </w:rPr>
        <w:t xml:space="preserve"> </w:t>
      </w:r>
      <w:bookmarkEnd w:id="2"/>
      <w:bookmarkEnd w:id="3"/>
      <w:bookmarkEnd w:id="4"/>
      <w:bookmarkEnd w:id="5"/>
      <w:bookmarkEnd w:id="6"/>
    </w:p>
    <w:p w14:paraId="4F27797D" w14:textId="0C46BF13" w:rsidR="00BC1277" w:rsidRDefault="009C311D" w:rsidP="00BC1277">
      <w:pPr>
        <w:rPr>
          <w:b/>
          <w:bCs/>
          <w:sz w:val="28"/>
          <w:szCs w:val="28"/>
        </w:rPr>
      </w:pPr>
      <w:r>
        <w:rPr>
          <w:b/>
          <w:bCs/>
          <w:sz w:val="28"/>
          <w:szCs w:val="28"/>
        </w:rPr>
        <w:t xml:space="preserve">Data </w:t>
      </w:r>
      <w:r w:rsidR="00987473">
        <w:rPr>
          <w:b/>
          <w:bCs/>
          <w:sz w:val="28"/>
          <w:szCs w:val="28"/>
        </w:rPr>
        <w:t xml:space="preserve">Analyst, </w:t>
      </w:r>
      <w:r>
        <w:rPr>
          <w:b/>
          <w:bCs/>
          <w:sz w:val="28"/>
          <w:szCs w:val="28"/>
        </w:rPr>
        <w:t>Data and Insights</w:t>
      </w:r>
    </w:p>
    <w:p w14:paraId="386C9723" w14:textId="77777777" w:rsidR="00BC1277" w:rsidRDefault="00BC1277" w:rsidP="00BC1277">
      <w:pPr>
        <w:rPr>
          <w:szCs w:val="24"/>
        </w:rPr>
      </w:pPr>
    </w:p>
    <w:bookmarkStart w:id="7" w:name="_Toc105056425" w:displacedByCustomXml="next"/>
    <w:bookmarkStart w:id="8" w:name="_Toc105056385" w:displacedByCustomXml="next"/>
    <w:bookmarkStart w:id="9" w:name="_Toc100735260" w:displacedByCustomXml="next"/>
    <w:bookmarkStart w:id="10" w:name="_Toc100753569" w:displacedByCustomXml="next"/>
    <w:bookmarkStart w:id="11" w:name="_Toc102041452" w:displacedByCustomXml="next"/>
    <w:bookmarkStart w:id="12" w:name="_Toc107308457" w:displacedByCustomXml="next"/>
    <w:sdt>
      <w:sdtPr>
        <w:id w:val="689215499"/>
        <w:docPartObj>
          <w:docPartGallery w:val="Table of Contents"/>
          <w:docPartUnique/>
        </w:docPartObj>
      </w:sdtPr>
      <w:sdtEndPr/>
      <w:sdtContent>
        <w:p w14:paraId="38EEF4AE" w14:textId="1E3C2020" w:rsidR="00BC1277" w:rsidRDefault="00BC1277" w:rsidP="00BC1277">
          <w:pPr>
            <w:rPr>
              <w:b/>
              <w:bCs/>
              <w:sz w:val="28"/>
              <w:szCs w:val="28"/>
            </w:rPr>
          </w:pPr>
          <w:r w:rsidRPr="6E0019D2">
            <w:rPr>
              <w:b/>
              <w:bCs/>
              <w:sz w:val="28"/>
              <w:szCs w:val="28"/>
            </w:rPr>
            <w:t>Contents</w:t>
          </w:r>
          <w:bookmarkEnd w:id="12"/>
          <w:bookmarkEnd w:id="11"/>
          <w:bookmarkEnd w:id="10"/>
          <w:bookmarkEnd w:id="9"/>
          <w:bookmarkEnd w:id="8"/>
          <w:bookmarkEnd w:id="7"/>
          <w:r w:rsidRPr="6E0019D2">
            <w:rPr>
              <w:b/>
              <w:bCs/>
              <w:sz w:val="28"/>
              <w:szCs w:val="28"/>
            </w:rPr>
            <w:t xml:space="preserve"> </w:t>
          </w:r>
        </w:p>
        <w:p w14:paraId="422D7E51" w14:textId="1799116F" w:rsidR="00BC1277" w:rsidRDefault="6E0019D2" w:rsidP="6E0019D2">
          <w:pPr>
            <w:pStyle w:val="TOC1"/>
            <w:tabs>
              <w:tab w:val="right" w:leader="dot" w:pos="9015"/>
            </w:tabs>
            <w:rPr>
              <w:rStyle w:val="Hyperlink"/>
              <w:noProof/>
              <w:kern w:val="2"/>
              <w:lang w:eastAsia="en-GB"/>
              <w14:ligatures w14:val="standardContextual"/>
            </w:rPr>
          </w:pPr>
          <w:r>
            <w:fldChar w:fldCharType="begin"/>
          </w:r>
          <w:r w:rsidR="00BC1277">
            <w:instrText>TOC \o "1-3" \z \u \h</w:instrText>
          </w:r>
          <w:r>
            <w:fldChar w:fldCharType="separate"/>
          </w:r>
          <w:hyperlink w:anchor="_Toc497488414">
            <w:r w:rsidR="00BC1277">
              <w:tab/>
            </w:r>
            <w:r w:rsidR="00BC1277">
              <w:fldChar w:fldCharType="begin"/>
            </w:r>
            <w:r w:rsidR="00BC1277">
              <w:instrText>PAGEREF _Toc497488414 \h</w:instrText>
            </w:r>
            <w:r w:rsidR="00BC1277">
              <w:fldChar w:fldCharType="separate"/>
            </w:r>
            <w:r w:rsidRPr="6E0019D2">
              <w:rPr>
                <w:rStyle w:val="Hyperlink"/>
              </w:rPr>
              <w:t>1</w:t>
            </w:r>
            <w:r w:rsidR="00BC1277">
              <w:fldChar w:fldCharType="end"/>
            </w:r>
          </w:hyperlink>
        </w:p>
        <w:p w14:paraId="6653D1B9" w14:textId="27AC90CF" w:rsidR="00BC1277" w:rsidRDefault="00E26688" w:rsidP="6E0019D2">
          <w:pPr>
            <w:pStyle w:val="TOC2"/>
            <w:tabs>
              <w:tab w:val="right" w:leader="dot" w:pos="9015"/>
            </w:tabs>
            <w:rPr>
              <w:rStyle w:val="Hyperlink"/>
              <w:noProof/>
              <w:kern w:val="2"/>
              <w:lang w:eastAsia="en-GB"/>
              <w14:ligatures w14:val="standardContextual"/>
            </w:rPr>
          </w:pPr>
          <w:hyperlink w:anchor="_Toc166383842">
            <w:r w:rsidR="6E0019D2" w:rsidRPr="6E0019D2">
              <w:rPr>
                <w:rStyle w:val="Hyperlink"/>
              </w:rPr>
              <w:t>About Whaikaha - Ministry of Disabled People</w:t>
            </w:r>
            <w:r w:rsidR="00BC1277">
              <w:tab/>
            </w:r>
            <w:r w:rsidR="00BC1277">
              <w:fldChar w:fldCharType="begin"/>
            </w:r>
            <w:r w:rsidR="00BC1277">
              <w:instrText>PAGEREF _Toc166383842 \h</w:instrText>
            </w:r>
            <w:r w:rsidR="00BC1277">
              <w:fldChar w:fldCharType="separate"/>
            </w:r>
            <w:r w:rsidR="6E0019D2" w:rsidRPr="6E0019D2">
              <w:rPr>
                <w:rStyle w:val="Hyperlink"/>
              </w:rPr>
              <w:t>1</w:t>
            </w:r>
            <w:r w:rsidR="00BC1277">
              <w:fldChar w:fldCharType="end"/>
            </w:r>
          </w:hyperlink>
        </w:p>
        <w:p w14:paraId="38A1A06A" w14:textId="295AF5AB" w:rsidR="00BC1277" w:rsidRDefault="00E26688" w:rsidP="6E0019D2">
          <w:pPr>
            <w:pStyle w:val="TOC3"/>
            <w:tabs>
              <w:tab w:val="right" w:leader="dot" w:pos="9015"/>
            </w:tabs>
            <w:rPr>
              <w:rStyle w:val="Hyperlink"/>
              <w:noProof/>
              <w:kern w:val="2"/>
              <w:lang w:eastAsia="en-GB"/>
              <w14:ligatures w14:val="standardContextual"/>
            </w:rPr>
          </w:pPr>
          <w:hyperlink w:anchor="_Toc1379289353">
            <w:r w:rsidR="6E0019D2" w:rsidRPr="6E0019D2">
              <w:rPr>
                <w:rStyle w:val="Hyperlink"/>
              </w:rPr>
              <w:t>Our Purpose</w:t>
            </w:r>
            <w:r w:rsidR="00BC1277">
              <w:tab/>
            </w:r>
            <w:r w:rsidR="00BC1277">
              <w:fldChar w:fldCharType="begin"/>
            </w:r>
            <w:r w:rsidR="00BC1277">
              <w:instrText>PAGEREF _Toc1379289353 \h</w:instrText>
            </w:r>
            <w:r w:rsidR="00BC1277">
              <w:fldChar w:fldCharType="separate"/>
            </w:r>
            <w:r w:rsidR="6E0019D2" w:rsidRPr="6E0019D2">
              <w:rPr>
                <w:rStyle w:val="Hyperlink"/>
              </w:rPr>
              <w:t>1</w:t>
            </w:r>
            <w:r w:rsidR="00BC1277">
              <w:fldChar w:fldCharType="end"/>
            </w:r>
          </w:hyperlink>
        </w:p>
        <w:p w14:paraId="2B93E62A" w14:textId="15976D66" w:rsidR="00BC1277" w:rsidRDefault="00E26688" w:rsidP="6E0019D2">
          <w:pPr>
            <w:pStyle w:val="TOC3"/>
            <w:tabs>
              <w:tab w:val="right" w:leader="dot" w:pos="9015"/>
            </w:tabs>
            <w:rPr>
              <w:rStyle w:val="Hyperlink"/>
              <w:noProof/>
              <w:kern w:val="2"/>
              <w:lang w:eastAsia="en-GB"/>
              <w14:ligatures w14:val="standardContextual"/>
            </w:rPr>
          </w:pPr>
          <w:hyperlink w:anchor="_Toc303160816">
            <w:r w:rsidR="6E0019D2" w:rsidRPr="6E0019D2">
              <w:rPr>
                <w:rStyle w:val="Hyperlink"/>
              </w:rPr>
              <w:t>Accessibility</w:t>
            </w:r>
            <w:r w:rsidR="00BC1277">
              <w:tab/>
            </w:r>
            <w:r w:rsidR="00BC1277">
              <w:fldChar w:fldCharType="begin"/>
            </w:r>
            <w:r w:rsidR="00BC1277">
              <w:instrText>PAGEREF _Toc303160816 \h</w:instrText>
            </w:r>
            <w:r w:rsidR="00BC1277">
              <w:fldChar w:fldCharType="separate"/>
            </w:r>
            <w:r w:rsidR="6E0019D2" w:rsidRPr="6E0019D2">
              <w:rPr>
                <w:rStyle w:val="Hyperlink"/>
              </w:rPr>
              <w:t>1</w:t>
            </w:r>
            <w:r w:rsidR="00BC1277">
              <w:fldChar w:fldCharType="end"/>
            </w:r>
          </w:hyperlink>
        </w:p>
        <w:p w14:paraId="63F1A30F" w14:textId="37B91564" w:rsidR="00BC1277" w:rsidRDefault="00E26688" w:rsidP="6E0019D2">
          <w:pPr>
            <w:pStyle w:val="TOC3"/>
            <w:tabs>
              <w:tab w:val="right" w:leader="dot" w:pos="9015"/>
            </w:tabs>
            <w:rPr>
              <w:rStyle w:val="Hyperlink"/>
              <w:noProof/>
              <w:kern w:val="2"/>
              <w:lang w:eastAsia="en-GB"/>
              <w14:ligatures w14:val="standardContextual"/>
            </w:rPr>
          </w:pPr>
          <w:hyperlink w:anchor="_Toc1905937493">
            <w:r w:rsidR="6E0019D2" w:rsidRPr="6E0019D2">
              <w:rPr>
                <w:rStyle w:val="Hyperlink"/>
              </w:rPr>
              <w:t>Te Tiriti o Waitangi</w:t>
            </w:r>
            <w:r w:rsidR="00BC1277">
              <w:tab/>
            </w:r>
            <w:r w:rsidR="00BC1277">
              <w:fldChar w:fldCharType="begin"/>
            </w:r>
            <w:r w:rsidR="00BC1277">
              <w:instrText>PAGEREF _Toc1905937493 \h</w:instrText>
            </w:r>
            <w:r w:rsidR="00BC1277">
              <w:fldChar w:fldCharType="separate"/>
            </w:r>
            <w:r w:rsidR="6E0019D2" w:rsidRPr="6E0019D2">
              <w:rPr>
                <w:rStyle w:val="Hyperlink"/>
              </w:rPr>
              <w:t>2</w:t>
            </w:r>
            <w:r w:rsidR="00BC1277">
              <w:fldChar w:fldCharType="end"/>
            </w:r>
          </w:hyperlink>
        </w:p>
        <w:p w14:paraId="4809736E" w14:textId="51AFFFCC" w:rsidR="00BC1277" w:rsidRDefault="00E26688" w:rsidP="6E0019D2">
          <w:pPr>
            <w:pStyle w:val="TOC2"/>
            <w:tabs>
              <w:tab w:val="right" w:leader="dot" w:pos="9015"/>
            </w:tabs>
            <w:rPr>
              <w:rStyle w:val="Hyperlink"/>
              <w:noProof/>
              <w:kern w:val="2"/>
              <w:lang w:eastAsia="en-GB"/>
              <w14:ligatures w14:val="standardContextual"/>
            </w:rPr>
          </w:pPr>
          <w:hyperlink w:anchor="_Toc1269628998">
            <w:r w:rsidR="6E0019D2" w:rsidRPr="6E0019D2">
              <w:rPr>
                <w:rStyle w:val="Hyperlink"/>
              </w:rPr>
              <w:t>Your place in Whaikaha</w:t>
            </w:r>
            <w:r w:rsidR="00BC1277">
              <w:tab/>
            </w:r>
            <w:r w:rsidR="00BC1277">
              <w:fldChar w:fldCharType="begin"/>
            </w:r>
            <w:r w:rsidR="00BC1277">
              <w:instrText>PAGEREF _Toc1269628998 \h</w:instrText>
            </w:r>
            <w:r w:rsidR="00BC1277">
              <w:fldChar w:fldCharType="separate"/>
            </w:r>
            <w:r w:rsidR="6E0019D2" w:rsidRPr="6E0019D2">
              <w:rPr>
                <w:rStyle w:val="Hyperlink"/>
              </w:rPr>
              <w:t>2</w:t>
            </w:r>
            <w:r w:rsidR="00BC1277">
              <w:fldChar w:fldCharType="end"/>
            </w:r>
          </w:hyperlink>
        </w:p>
        <w:p w14:paraId="2D9E1BE7" w14:textId="2A252063" w:rsidR="00BC1277" w:rsidRDefault="00E26688" w:rsidP="6E0019D2">
          <w:pPr>
            <w:pStyle w:val="TOC2"/>
            <w:tabs>
              <w:tab w:val="right" w:leader="dot" w:pos="9015"/>
            </w:tabs>
            <w:rPr>
              <w:rStyle w:val="Hyperlink"/>
              <w:noProof/>
              <w:kern w:val="2"/>
              <w:lang w:eastAsia="en-GB"/>
              <w14:ligatures w14:val="standardContextual"/>
            </w:rPr>
          </w:pPr>
          <w:hyperlink w:anchor="_Toc701878215">
            <w:r w:rsidR="6E0019D2" w:rsidRPr="6E0019D2">
              <w:rPr>
                <w:rStyle w:val="Hyperlink"/>
              </w:rPr>
              <w:t>About the role</w:t>
            </w:r>
            <w:r w:rsidR="00BC1277">
              <w:tab/>
            </w:r>
            <w:r w:rsidR="00BC1277">
              <w:fldChar w:fldCharType="begin"/>
            </w:r>
            <w:r w:rsidR="00BC1277">
              <w:instrText>PAGEREF _Toc701878215 \h</w:instrText>
            </w:r>
            <w:r w:rsidR="00BC1277">
              <w:fldChar w:fldCharType="separate"/>
            </w:r>
            <w:r w:rsidR="6E0019D2" w:rsidRPr="6E0019D2">
              <w:rPr>
                <w:rStyle w:val="Hyperlink"/>
              </w:rPr>
              <w:t>2</w:t>
            </w:r>
            <w:r w:rsidR="00BC1277">
              <w:fldChar w:fldCharType="end"/>
            </w:r>
          </w:hyperlink>
        </w:p>
        <w:p w14:paraId="25A137B3" w14:textId="180FC0B1" w:rsidR="00BC1277" w:rsidRDefault="00E26688" w:rsidP="6E0019D2">
          <w:pPr>
            <w:pStyle w:val="TOC2"/>
            <w:tabs>
              <w:tab w:val="right" w:leader="dot" w:pos="9015"/>
            </w:tabs>
            <w:rPr>
              <w:rStyle w:val="Hyperlink"/>
              <w:noProof/>
              <w:kern w:val="2"/>
              <w:lang w:eastAsia="en-GB"/>
              <w14:ligatures w14:val="standardContextual"/>
            </w:rPr>
          </w:pPr>
          <w:hyperlink w:anchor="_Toc238036305">
            <w:r w:rsidR="6E0019D2" w:rsidRPr="6E0019D2">
              <w:rPr>
                <w:rStyle w:val="Hyperlink"/>
              </w:rPr>
              <w:t>How you will contribute</w:t>
            </w:r>
            <w:r w:rsidR="00BC1277">
              <w:tab/>
            </w:r>
            <w:r w:rsidR="00BC1277">
              <w:fldChar w:fldCharType="begin"/>
            </w:r>
            <w:r w:rsidR="00BC1277">
              <w:instrText>PAGEREF _Toc238036305 \h</w:instrText>
            </w:r>
            <w:r w:rsidR="00BC1277">
              <w:fldChar w:fldCharType="separate"/>
            </w:r>
            <w:r w:rsidR="6E0019D2" w:rsidRPr="6E0019D2">
              <w:rPr>
                <w:rStyle w:val="Hyperlink"/>
              </w:rPr>
              <w:t>2</w:t>
            </w:r>
            <w:r w:rsidR="00BC1277">
              <w:fldChar w:fldCharType="end"/>
            </w:r>
          </w:hyperlink>
        </w:p>
        <w:p w14:paraId="34E28C25" w14:textId="467C9E88" w:rsidR="00BC1277" w:rsidRDefault="00E26688" w:rsidP="6E0019D2">
          <w:pPr>
            <w:pStyle w:val="TOC2"/>
            <w:tabs>
              <w:tab w:val="right" w:leader="dot" w:pos="9015"/>
            </w:tabs>
            <w:rPr>
              <w:rStyle w:val="Hyperlink"/>
              <w:noProof/>
              <w:kern w:val="2"/>
              <w:lang w:eastAsia="en-GB"/>
              <w14:ligatures w14:val="standardContextual"/>
            </w:rPr>
          </w:pPr>
          <w:hyperlink w:anchor="_Toc1367356623">
            <w:r w:rsidR="6E0019D2" w:rsidRPr="6E0019D2">
              <w:rPr>
                <w:rStyle w:val="Hyperlink"/>
              </w:rPr>
              <w:t>What you will bring</w:t>
            </w:r>
            <w:r w:rsidR="00BC1277">
              <w:tab/>
            </w:r>
            <w:r w:rsidR="00BC1277">
              <w:fldChar w:fldCharType="begin"/>
            </w:r>
            <w:r w:rsidR="00BC1277">
              <w:instrText>PAGEREF _Toc1367356623 \h</w:instrText>
            </w:r>
            <w:r w:rsidR="00BC1277">
              <w:fldChar w:fldCharType="separate"/>
            </w:r>
            <w:r w:rsidR="6E0019D2" w:rsidRPr="6E0019D2">
              <w:rPr>
                <w:rStyle w:val="Hyperlink"/>
              </w:rPr>
              <w:t>4</w:t>
            </w:r>
            <w:r w:rsidR="00BC1277">
              <w:fldChar w:fldCharType="end"/>
            </w:r>
          </w:hyperlink>
        </w:p>
        <w:p w14:paraId="7227312B" w14:textId="2DCDDDDE" w:rsidR="00BC1277" w:rsidRDefault="00E26688" w:rsidP="6E0019D2">
          <w:pPr>
            <w:pStyle w:val="TOC2"/>
            <w:tabs>
              <w:tab w:val="right" w:leader="dot" w:pos="9015"/>
            </w:tabs>
            <w:rPr>
              <w:rStyle w:val="Hyperlink"/>
              <w:noProof/>
              <w:kern w:val="2"/>
              <w:lang w:eastAsia="en-GB"/>
              <w14:ligatures w14:val="standardContextual"/>
            </w:rPr>
          </w:pPr>
          <w:hyperlink w:anchor="_Toc1074376490">
            <w:r w:rsidR="6E0019D2" w:rsidRPr="6E0019D2">
              <w:rPr>
                <w:rStyle w:val="Hyperlink"/>
              </w:rPr>
              <w:t>Who you will be working with</w:t>
            </w:r>
            <w:r w:rsidR="00BC1277">
              <w:tab/>
            </w:r>
            <w:r w:rsidR="00BC1277">
              <w:fldChar w:fldCharType="begin"/>
            </w:r>
            <w:r w:rsidR="00BC1277">
              <w:instrText>PAGEREF _Toc1074376490 \h</w:instrText>
            </w:r>
            <w:r w:rsidR="00BC1277">
              <w:fldChar w:fldCharType="separate"/>
            </w:r>
            <w:r w:rsidR="6E0019D2" w:rsidRPr="6E0019D2">
              <w:rPr>
                <w:rStyle w:val="Hyperlink"/>
              </w:rPr>
              <w:t>6</w:t>
            </w:r>
            <w:r w:rsidR="00BC1277">
              <w:fldChar w:fldCharType="end"/>
            </w:r>
          </w:hyperlink>
        </w:p>
        <w:p w14:paraId="649634A2" w14:textId="7613E287" w:rsidR="00BC1277" w:rsidRDefault="00E26688" w:rsidP="6E0019D2">
          <w:pPr>
            <w:pStyle w:val="TOC3"/>
            <w:tabs>
              <w:tab w:val="right" w:leader="dot" w:pos="9015"/>
            </w:tabs>
            <w:rPr>
              <w:rStyle w:val="Hyperlink"/>
              <w:noProof/>
              <w:kern w:val="2"/>
              <w:lang w:eastAsia="en-GB"/>
              <w14:ligatures w14:val="standardContextual"/>
            </w:rPr>
          </w:pPr>
          <w:hyperlink w:anchor="_Toc112707808">
            <w:r w:rsidR="6E0019D2" w:rsidRPr="6E0019D2">
              <w:rPr>
                <w:rStyle w:val="Hyperlink"/>
              </w:rPr>
              <w:t>Internal</w:t>
            </w:r>
            <w:r w:rsidR="00BC1277">
              <w:tab/>
            </w:r>
            <w:r w:rsidR="00BC1277">
              <w:fldChar w:fldCharType="begin"/>
            </w:r>
            <w:r w:rsidR="00BC1277">
              <w:instrText>PAGEREF _Toc112707808 \h</w:instrText>
            </w:r>
            <w:r w:rsidR="00BC1277">
              <w:fldChar w:fldCharType="separate"/>
            </w:r>
            <w:r w:rsidR="6E0019D2" w:rsidRPr="6E0019D2">
              <w:rPr>
                <w:rStyle w:val="Hyperlink"/>
              </w:rPr>
              <w:t>6</w:t>
            </w:r>
            <w:r w:rsidR="00BC1277">
              <w:fldChar w:fldCharType="end"/>
            </w:r>
          </w:hyperlink>
        </w:p>
        <w:p w14:paraId="716E07FC" w14:textId="222F55F8" w:rsidR="00BC1277" w:rsidRDefault="00E26688" w:rsidP="6E0019D2">
          <w:pPr>
            <w:pStyle w:val="TOC3"/>
            <w:tabs>
              <w:tab w:val="right" w:leader="dot" w:pos="9015"/>
            </w:tabs>
            <w:rPr>
              <w:rStyle w:val="Hyperlink"/>
              <w:noProof/>
              <w:kern w:val="2"/>
              <w:lang w:eastAsia="en-GB"/>
              <w14:ligatures w14:val="standardContextual"/>
            </w:rPr>
          </w:pPr>
          <w:hyperlink w:anchor="_Toc2087412167">
            <w:r w:rsidR="6E0019D2" w:rsidRPr="6E0019D2">
              <w:rPr>
                <w:rStyle w:val="Hyperlink"/>
              </w:rPr>
              <w:t>External</w:t>
            </w:r>
            <w:r w:rsidR="00BC1277">
              <w:tab/>
            </w:r>
            <w:r w:rsidR="00BC1277">
              <w:fldChar w:fldCharType="begin"/>
            </w:r>
            <w:r w:rsidR="00BC1277">
              <w:instrText>PAGEREF _Toc2087412167 \h</w:instrText>
            </w:r>
            <w:r w:rsidR="00BC1277">
              <w:fldChar w:fldCharType="separate"/>
            </w:r>
            <w:r w:rsidR="6E0019D2" w:rsidRPr="6E0019D2">
              <w:rPr>
                <w:rStyle w:val="Hyperlink"/>
              </w:rPr>
              <w:t>6</w:t>
            </w:r>
            <w:r w:rsidR="00BC1277">
              <w:fldChar w:fldCharType="end"/>
            </w:r>
          </w:hyperlink>
        </w:p>
        <w:p w14:paraId="25354649" w14:textId="68797E4D" w:rsidR="00BC1277" w:rsidRDefault="00E26688" w:rsidP="6E0019D2">
          <w:pPr>
            <w:pStyle w:val="TOC2"/>
            <w:tabs>
              <w:tab w:val="right" w:leader="dot" w:pos="9015"/>
            </w:tabs>
            <w:rPr>
              <w:rStyle w:val="Hyperlink"/>
              <w:noProof/>
              <w:kern w:val="2"/>
              <w:lang w:eastAsia="en-GB"/>
              <w14:ligatures w14:val="standardContextual"/>
            </w:rPr>
          </w:pPr>
          <w:hyperlink w:anchor="_Toc1082872468">
            <w:r w:rsidR="6E0019D2" w:rsidRPr="6E0019D2">
              <w:rPr>
                <w:rStyle w:val="Hyperlink"/>
              </w:rPr>
              <w:t>Delegations</w:t>
            </w:r>
            <w:r w:rsidR="00BC1277">
              <w:tab/>
            </w:r>
            <w:r w:rsidR="00BC1277">
              <w:fldChar w:fldCharType="begin"/>
            </w:r>
            <w:r w:rsidR="00BC1277">
              <w:instrText>PAGEREF _Toc1082872468 \h</w:instrText>
            </w:r>
            <w:r w:rsidR="00BC1277">
              <w:fldChar w:fldCharType="separate"/>
            </w:r>
            <w:r w:rsidR="6E0019D2" w:rsidRPr="6E0019D2">
              <w:rPr>
                <w:rStyle w:val="Hyperlink"/>
              </w:rPr>
              <w:t>6</w:t>
            </w:r>
            <w:r w:rsidR="00BC1277">
              <w:fldChar w:fldCharType="end"/>
            </w:r>
          </w:hyperlink>
        </w:p>
        <w:p w14:paraId="1010DDFE" w14:textId="70F25FA7" w:rsidR="6E0019D2" w:rsidRDefault="00E26688" w:rsidP="6E0019D2">
          <w:pPr>
            <w:pStyle w:val="TOC2"/>
            <w:tabs>
              <w:tab w:val="right" w:leader="dot" w:pos="9015"/>
            </w:tabs>
            <w:rPr>
              <w:rStyle w:val="Hyperlink"/>
            </w:rPr>
          </w:pPr>
          <w:hyperlink w:anchor="_Toc1364385195">
            <w:r w:rsidR="6E0019D2" w:rsidRPr="6E0019D2">
              <w:rPr>
                <w:rStyle w:val="Hyperlink"/>
              </w:rPr>
              <w:t>Working in the Public Service</w:t>
            </w:r>
            <w:r w:rsidR="6E0019D2">
              <w:tab/>
            </w:r>
            <w:r w:rsidR="6E0019D2">
              <w:fldChar w:fldCharType="begin"/>
            </w:r>
            <w:r w:rsidR="6E0019D2">
              <w:instrText>PAGEREF _Toc1364385195 \h</w:instrText>
            </w:r>
            <w:r w:rsidR="6E0019D2">
              <w:fldChar w:fldCharType="separate"/>
            </w:r>
            <w:r w:rsidR="6E0019D2" w:rsidRPr="6E0019D2">
              <w:rPr>
                <w:rStyle w:val="Hyperlink"/>
              </w:rPr>
              <w:t>6</w:t>
            </w:r>
            <w:r w:rsidR="6E0019D2">
              <w:fldChar w:fldCharType="end"/>
            </w:r>
          </w:hyperlink>
          <w:r w:rsidR="6E0019D2">
            <w:fldChar w:fldCharType="end"/>
          </w:r>
        </w:p>
      </w:sdtContent>
    </w:sdt>
    <w:p w14:paraId="07D61C30" w14:textId="77777777" w:rsidR="00BC1277" w:rsidRDefault="00BC1277" w:rsidP="00BC1277">
      <w:pPr>
        <w:rPr>
          <w:b/>
          <w:bCs/>
          <w:noProof/>
        </w:rPr>
      </w:pPr>
    </w:p>
    <w:p w14:paraId="3C0423B9" w14:textId="202FFA83" w:rsidR="00BC1277" w:rsidRDefault="00BC1277" w:rsidP="00BC1277">
      <w:pPr>
        <w:pStyle w:val="Heading2"/>
      </w:pPr>
      <w:bookmarkStart w:id="13" w:name="_Toc100649891"/>
      <w:bookmarkStart w:id="14" w:name="_Toc144469117"/>
      <w:bookmarkStart w:id="15" w:name="_Toc166383842"/>
      <w:bookmarkStart w:id="16" w:name="_Toc100649890"/>
      <w:r>
        <w:t xml:space="preserve">About </w:t>
      </w:r>
      <w:bookmarkEnd w:id="13"/>
      <w:r>
        <w:t>Whaikaha - Ministry of Disabled People</w:t>
      </w:r>
      <w:bookmarkEnd w:id="14"/>
      <w:bookmarkEnd w:id="15"/>
    </w:p>
    <w:p w14:paraId="05DB3239" w14:textId="77777777" w:rsidR="00BC1277" w:rsidRDefault="00BC1277" w:rsidP="00BC1277">
      <w:pPr>
        <w:pStyle w:val="Heading3"/>
      </w:pPr>
      <w:bookmarkStart w:id="17" w:name="_Toc100649892"/>
      <w:bookmarkStart w:id="18" w:name="_Toc144469118"/>
      <w:bookmarkStart w:id="19" w:name="_Toc1379289353"/>
      <w:bookmarkStart w:id="20" w:name="_Hlk100736549"/>
      <w:r>
        <w:t>Our Purpose</w:t>
      </w:r>
      <w:bookmarkEnd w:id="17"/>
      <w:bookmarkEnd w:id="18"/>
      <w:bookmarkEnd w:id="19"/>
    </w:p>
    <w:p w14:paraId="45226928" w14:textId="77777777" w:rsidR="00BC1277" w:rsidRDefault="00BC1277" w:rsidP="00BC1277">
      <w:pPr>
        <w:rPr>
          <w:szCs w:val="24"/>
        </w:rPr>
      </w:pPr>
      <w:bookmarkStart w:id="21" w:name="_Hlk102570330"/>
      <w:bookmarkStart w:id="22" w:name="_Toc100649893"/>
      <w:r>
        <w:rPr>
          <w:szCs w:val="24"/>
        </w:rPr>
        <w:t xml:space="preserve">Whaikaha - Ministry of Disabled People is underpinned by Aotearoa New Zealand’s commitments under the United Nations Convention on the Rights of Persons with Disabilities along with the United Nations Declaration on the Rights of Indigenous Peoples. In addition, the vision and principles of Enabling Good Lives and Whānau Ora are foundational to how the Ministry does its work. </w:t>
      </w:r>
    </w:p>
    <w:p w14:paraId="54290310" w14:textId="77777777" w:rsidR="00BC1277" w:rsidRDefault="00BC1277" w:rsidP="00BC1277">
      <w:pPr>
        <w:rPr>
          <w:rFonts w:cs="Open Sans"/>
          <w:szCs w:val="24"/>
        </w:rPr>
      </w:pPr>
      <w:r>
        <w:rPr>
          <w:rFonts w:cs="Open Sans"/>
          <w:color w:val="000000" w:themeColor="text1"/>
          <w:szCs w:val="24"/>
        </w:rPr>
        <w:lastRenderedPageBreak/>
        <w:t>Whaikaha focuses on listening to and partnering with disabled people, tāngata whaikaha Māori, Pacific disabled people, their families and communities so that their experiences can inform changes to the policies and practices which govern the disability sector. The goal is to enable disabled people and tāngata whaikaha Māori to make their own decisions on the supports that will enable them to live their own good life, enhancing their mana and self-determination.</w:t>
      </w:r>
    </w:p>
    <w:bookmarkEnd w:id="21"/>
    <w:p w14:paraId="44676D5B" w14:textId="77777777" w:rsidR="00BC1277" w:rsidRDefault="00BC1277" w:rsidP="00BC1277">
      <w:pPr>
        <w:pStyle w:val="Bullet1"/>
        <w:numPr>
          <w:ilvl w:val="0"/>
          <w:numId w:val="0"/>
        </w:numPr>
        <w:tabs>
          <w:tab w:val="clear" w:pos="454"/>
          <w:tab w:val="left" w:pos="720"/>
        </w:tabs>
        <w:rPr>
          <w:rFonts w:eastAsia="Calibri" w:cs="Open Sans"/>
          <w:kern w:val="0"/>
          <w:szCs w:val="24"/>
          <w:lang w:val="en-NZ"/>
        </w:rPr>
      </w:pPr>
      <w:r>
        <w:rPr>
          <w:rFonts w:eastAsia="Calibri" w:cs="Open Sans"/>
          <w:kern w:val="0"/>
          <w:szCs w:val="24"/>
          <w:lang w:val="en-NZ"/>
        </w:rPr>
        <w:t>Whaikaha will provide strong and focused leadership of the disability system across government through:</w:t>
      </w:r>
    </w:p>
    <w:p w14:paraId="4EDB0F27" w14:textId="77777777" w:rsidR="00BC1277" w:rsidRDefault="00BC1277" w:rsidP="00BC1277">
      <w:pPr>
        <w:pStyle w:val="Bullet1"/>
        <w:numPr>
          <w:ilvl w:val="0"/>
          <w:numId w:val="15"/>
        </w:numPr>
        <w:tabs>
          <w:tab w:val="clear" w:pos="454"/>
          <w:tab w:val="left" w:pos="720"/>
        </w:tabs>
        <w:ind w:left="567" w:hanging="567"/>
        <w:textAlignment w:val="auto"/>
      </w:pPr>
      <w:r>
        <w:t>Driving better outcomes for all disabled people</w:t>
      </w:r>
    </w:p>
    <w:p w14:paraId="44E135DE" w14:textId="77777777" w:rsidR="00BC1277" w:rsidRDefault="00BC1277" w:rsidP="00BC1277">
      <w:pPr>
        <w:pStyle w:val="Bullet1"/>
        <w:numPr>
          <w:ilvl w:val="0"/>
          <w:numId w:val="15"/>
        </w:numPr>
        <w:tabs>
          <w:tab w:val="clear" w:pos="454"/>
          <w:tab w:val="left" w:pos="720"/>
        </w:tabs>
        <w:ind w:left="567" w:hanging="567"/>
        <w:textAlignment w:val="auto"/>
      </w:pPr>
      <w:r>
        <w:t>Leading and coordinating cross-government strategic disability policy</w:t>
      </w:r>
    </w:p>
    <w:p w14:paraId="0EDC524E" w14:textId="77777777" w:rsidR="00BC1277" w:rsidRDefault="00BC1277" w:rsidP="00BC1277">
      <w:pPr>
        <w:pStyle w:val="Bullet1"/>
        <w:numPr>
          <w:ilvl w:val="0"/>
          <w:numId w:val="15"/>
        </w:numPr>
        <w:tabs>
          <w:tab w:val="clear" w:pos="454"/>
          <w:tab w:val="left" w:pos="720"/>
        </w:tabs>
        <w:ind w:left="567" w:hanging="567"/>
        <w:textAlignment w:val="auto"/>
      </w:pPr>
      <w:r>
        <w:t>Working to deliver and transform disability support services, and;</w:t>
      </w:r>
    </w:p>
    <w:p w14:paraId="354E26D8" w14:textId="77777777" w:rsidR="00BC1277" w:rsidRDefault="00BC1277" w:rsidP="00BC1277">
      <w:pPr>
        <w:pStyle w:val="Bullet1"/>
        <w:numPr>
          <w:ilvl w:val="0"/>
          <w:numId w:val="15"/>
        </w:numPr>
        <w:tabs>
          <w:tab w:val="clear" w:pos="454"/>
          <w:tab w:val="left" w:pos="720"/>
        </w:tabs>
        <w:ind w:left="567" w:hanging="567"/>
        <w:textAlignment w:val="auto"/>
      </w:pPr>
      <w:r>
        <w:t>Progressing work on the broader transformation of the wider disability system</w:t>
      </w:r>
    </w:p>
    <w:p w14:paraId="12350244" w14:textId="77777777" w:rsidR="00BC1277" w:rsidRDefault="00BC1277" w:rsidP="00BC1277">
      <w:pPr>
        <w:pStyle w:val="Heading3"/>
      </w:pPr>
      <w:bookmarkStart w:id="23" w:name="_Toc144469119"/>
      <w:bookmarkStart w:id="24" w:name="_Toc303160816"/>
      <w:bookmarkEnd w:id="20"/>
      <w:r>
        <w:t>Accessibility</w:t>
      </w:r>
      <w:bookmarkEnd w:id="22"/>
      <w:bookmarkEnd w:id="23"/>
      <w:bookmarkEnd w:id="24"/>
      <w:r>
        <w:t xml:space="preserve"> </w:t>
      </w:r>
    </w:p>
    <w:p w14:paraId="16A49D5C" w14:textId="77777777" w:rsidR="00BC1277" w:rsidRDefault="00BC1277" w:rsidP="00BC1277">
      <w:pPr>
        <w:rPr>
          <w:szCs w:val="24"/>
        </w:rPr>
      </w:pPr>
      <w:r>
        <w:rPr>
          <w:szCs w:val="24"/>
        </w:rPr>
        <w:t xml:space="preserve">We believe in a diverse and inclusive Ministry which reflects the communities that we serve. We care about the wellbeing and success of our people and provide a supportive and inclusive working environment where people can thrive and be who they are. We are committed to </w:t>
      </w:r>
      <w:r>
        <w:rPr>
          <w:szCs w:val="24"/>
          <w:lang w:val="en-AU"/>
        </w:rPr>
        <w:t xml:space="preserve">understanding and making available reasonable accommodations and accessibility </w:t>
      </w:r>
      <w:r>
        <w:rPr>
          <w:szCs w:val="24"/>
        </w:rPr>
        <w:t xml:space="preserve">for our </w:t>
      </w:r>
      <w:r>
        <w:rPr>
          <w:szCs w:val="24"/>
          <w:lang w:val="en-AU"/>
        </w:rPr>
        <w:t>people.</w:t>
      </w:r>
    </w:p>
    <w:p w14:paraId="44357DCE" w14:textId="77777777" w:rsidR="00BC1277" w:rsidRDefault="00BC1277" w:rsidP="00BC1277">
      <w:pPr>
        <w:pStyle w:val="Heading3"/>
      </w:pPr>
      <w:bookmarkStart w:id="25" w:name="_Toc144469120"/>
      <w:bookmarkStart w:id="26" w:name="_Toc1905937493"/>
      <w:r>
        <w:t>Te Tiriti o Waitangi</w:t>
      </w:r>
      <w:bookmarkEnd w:id="25"/>
      <w:bookmarkEnd w:id="26"/>
    </w:p>
    <w:p w14:paraId="53282831" w14:textId="77777777" w:rsidR="00BC1277" w:rsidRDefault="00BC1277" w:rsidP="00BC1277">
      <w:pPr>
        <w:rPr>
          <w:szCs w:val="24"/>
        </w:rPr>
      </w:pPr>
      <w:bookmarkStart w:id="27" w:name="_Hlk102569669"/>
      <w:r>
        <w:t>We have a firm commitment to Te Tiriti o Waitangi, which means</w:t>
      </w:r>
      <w:r>
        <w:rPr>
          <w:szCs w:val="24"/>
        </w:rPr>
        <w:t xml:space="preserve"> we are committed </w:t>
      </w:r>
      <w:bookmarkStart w:id="28" w:name="_Hlk102568792"/>
      <w:r>
        <w:rPr>
          <w:szCs w:val="24"/>
        </w:rPr>
        <w:t>to giving effect to Te Tiriti through building kāwanatanga, rangatiratanga and ōritetanga. Whaikaha works to partner with and give effect to the voice of Māori, tāngata whaikaha me o rātou whānau. Whaikaha works to support tāngata whaikaha Māori, whānau, hapū, Iwi and communities to enable their good life and aspirations.</w:t>
      </w:r>
      <w:bookmarkEnd w:id="27"/>
      <w:bookmarkEnd w:id="28"/>
    </w:p>
    <w:p w14:paraId="469AD045" w14:textId="77777777" w:rsidR="00BC1277" w:rsidRDefault="00BC1277" w:rsidP="00BC1277">
      <w:pPr>
        <w:pStyle w:val="Heading2"/>
      </w:pPr>
      <w:bookmarkStart w:id="29" w:name="_Toc144469121"/>
      <w:bookmarkStart w:id="30" w:name="_Toc1269628998"/>
      <w:r>
        <w:t>Your place in Whaikaha</w:t>
      </w:r>
      <w:bookmarkEnd w:id="29"/>
      <w:bookmarkEnd w:id="30"/>
      <w:r>
        <w:t xml:space="preserve"> </w:t>
      </w:r>
    </w:p>
    <w:p w14:paraId="1D9BD5BB" w14:textId="4A802EDA" w:rsidR="00987473" w:rsidRDefault="00987473" w:rsidP="00987473">
      <w:pPr>
        <w:rPr>
          <w:szCs w:val="24"/>
        </w:rPr>
      </w:pPr>
      <w:bookmarkStart w:id="31" w:name="_Toc144469122"/>
      <w:r w:rsidRPr="00B459D2">
        <w:rPr>
          <w:szCs w:val="24"/>
        </w:rPr>
        <w:t xml:space="preserve">The </w:t>
      </w:r>
      <w:r w:rsidR="004C388A">
        <w:rPr>
          <w:szCs w:val="24"/>
        </w:rPr>
        <w:t xml:space="preserve">Data </w:t>
      </w:r>
      <w:r>
        <w:rPr>
          <w:szCs w:val="24"/>
        </w:rPr>
        <w:t xml:space="preserve">Analyst, </w:t>
      </w:r>
      <w:r w:rsidR="004C388A">
        <w:rPr>
          <w:szCs w:val="24"/>
        </w:rPr>
        <w:t xml:space="preserve">Data and Insights </w:t>
      </w:r>
      <w:r w:rsidRPr="00B459D2">
        <w:rPr>
          <w:szCs w:val="24"/>
        </w:rPr>
        <w:t xml:space="preserve">reports to the </w:t>
      </w:r>
      <w:r>
        <w:rPr>
          <w:szCs w:val="24"/>
        </w:rPr>
        <w:t>Manager of</w:t>
      </w:r>
      <w:r w:rsidRPr="00B459D2">
        <w:rPr>
          <w:szCs w:val="24"/>
        </w:rPr>
        <w:t xml:space="preserve"> the </w:t>
      </w:r>
      <w:r w:rsidR="004C388A">
        <w:rPr>
          <w:szCs w:val="24"/>
        </w:rPr>
        <w:t>Data and Insights</w:t>
      </w:r>
      <w:r w:rsidRPr="00B459D2">
        <w:rPr>
          <w:szCs w:val="24"/>
        </w:rPr>
        <w:t xml:space="preserve"> </w:t>
      </w:r>
      <w:r>
        <w:rPr>
          <w:szCs w:val="24"/>
        </w:rPr>
        <w:t>t</w:t>
      </w:r>
      <w:r w:rsidRPr="00B459D2">
        <w:rPr>
          <w:szCs w:val="24"/>
        </w:rPr>
        <w:t>eam</w:t>
      </w:r>
      <w:r>
        <w:rPr>
          <w:szCs w:val="24"/>
        </w:rPr>
        <w:t xml:space="preserve">, which sits in the </w:t>
      </w:r>
      <w:r w:rsidR="004C388A">
        <w:rPr>
          <w:szCs w:val="24"/>
        </w:rPr>
        <w:t xml:space="preserve">Policy and Insights </w:t>
      </w:r>
      <w:r w:rsidRPr="00B459D2">
        <w:rPr>
          <w:szCs w:val="24"/>
        </w:rPr>
        <w:t xml:space="preserve">Business </w:t>
      </w:r>
      <w:r>
        <w:rPr>
          <w:szCs w:val="24"/>
        </w:rPr>
        <w:t>Unit</w:t>
      </w:r>
      <w:r w:rsidRPr="00B459D2">
        <w:rPr>
          <w:szCs w:val="24"/>
        </w:rPr>
        <w:t>.</w:t>
      </w:r>
      <w:r>
        <w:rPr>
          <w:szCs w:val="24"/>
        </w:rPr>
        <w:t xml:space="preserve"> </w:t>
      </w:r>
    </w:p>
    <w:p w14:paraId="392146CC" w14:textId="519FC314" w:rsidR="00987473" w:rsidRDefault="00BC1277" w:rsidP="7F85B746">
      <w:pPr>
        <w:pStyle w:val="Heading2"/>
      </w:pPr>
      <w:bookmarkStart w:id="32" w:name="_Toc701878215"/>
      <w:r>
        <w:t>About the role</w:t>
      </w:r>
      <w:bookmarkStart w:id="33" w:name="_Toc144469123"/>
      <w:bookmarkEnd w:id="16"/>
      <w:bookmarkEnd w:id="31"/>
      <w:bookmarkEnd w:id="32"/>
    </w:p>
    <w:p w14:paraId="3FDB00B7" w14:textId="35F1DD86" w:rsidR="00987473" w:rsidRDefault="33A3D3FF" w:rsidP="6422F4B7">
      <w:r w:rsidRPr="6422F4B7">
        <w:rPr>
          <w:rFonts w:eastAsia="Verdana" w:cs="Verdana"/>
          <w:szCs w:val="24"/>
        </w:rPr>
        <w:t>The Data Analyst, Data and Insights is responsible for sourcing, analysing and presenting quantitative disability data to build the evidence base around disability in Aotearoa and improve evidence-informed decision-</w:t>
      </w:r>
      <w:r w:rsidRPr="6422F4B7">
        <w:rPr>
          <w:rFonts w:eastAsia="Verdana" w:cs="Verdana"/>
          <w:szCs w:val="24"/>
        </w:rPr>
        <w:lastRenderedPageBreak/>
        <w:t>making. The Data Analyst also contributes to producing insights and data resources for a wide range of internal and external audiences.</w:t>
      </w:r>
    </w:p>
    <w:p w14:paraId="7D6E01DE" w14:textId="77777777" w:rsidR="00BC1277" w:rsidRDefault="00BC1277" w:rsidP="00BC1277">
      <w:pPr>
        <w:pStyle w:val="Heading2"/>
      </w:pPr>
      <w:bookmarkStart w:id="34" w:name="_Toc238036305"/>
      <w:r>
        <w:t>How you will contribute</w:t>
      </w:r>
      <w:bookmarkEnd w:id="33"/>
      <w:bookmarkEnd w:id="34"/>
      <w:r>
        <w:t xml:space="preserve"> </w:t>
      </w:r>
    </w:p>
    <w:p w14:paraId="3814CC97" w14:textId="77777777" w:rsidR="00987473" w:rsidRPr="00880C2C" w:rsidRDefault="00987473" w:rsidP="00987473">
      <w:pPr>
        <w:rPr>
          <w:i/>
          <w:iCs/>
          <w:szCs w:val="24"/>
        </w:rPr>
      </w:pPr>
      <w:r w:rsidRPr="00880C2C">
        <w:rPr>
          <w:b/>
          <w:bCs/>
          <w:szCs w:val="24"/>
        </w:rPr>
        <w:t xml:space="preserve">Analysis and Reporting </w:t>
      </w:r>
    </w:p>
    <w:p w14:paraId="10F99353" w14:textId="2C6DE2A5" w:rsidR="00987473" w:rsidRPr="00880C2C" w:rsidRDefault="004D4132" w:rsidP="00987473">
      <w:pPr>
        <w:pStyle w:val="Bullet1"/>
        <w:tabs>
          <w:tab w:val="clear" w:pos="454"/>
        </w:tabs>
        <w:ind w:left="567" w:hanging="567"/>
        <w:rPr>
          <w:lang w:val="en-NZ"/>
        </w:rPr>
      </w:pPr>
      <w:r w:rsidRPr="17463F90">
        <w:rPr>
          <w:lang w:val="en-NZ"/>
        </w:rPr>
        <w:t>Source</w:t>
      </w:r>
      <w:r w:rsidR="3C80DA5C" w:rsidRPr="17463F90">
        <w:rPr>
          <w:lang w:val="en-NZ"/>
        </w:rPr>
        <w:t>,</w:t>
      </w:r>
      <w:r w:rsidR="00987473" w:rsidRPr="00880C2C">
        <w:rPr>
          <w:lang w:val="en-NZ"/>
        </w:rPr>
        <w:t xml:space="preserve"> analyse </w:t>
      </w:r>
      <w:r>
        <w:rPr>
          <w:lang w:val="en-NZ"/>
        </w:rPr>
        <w:t xml:space="preserve">and </w:t>
      </w:r>
      <w:r w:rsidR="00A821B8">
        <w:rPr>
          <w:lang w:val="en-NZ"/>
        </w:rPr>
        <w:t xml:space="preserve">transform </w:t>
      </w:r>
      <w:r w:rsidR="00987473" w:rsidRPr="00880C2C">
        <w:rPr>
          <w:lang w:val="en-NZ"/>
        </w:rPr>
        <w:t xml:space="preserve">data using a variety of tools including Microsoft Power BI, Microsoft Excel, SQL, and </w:t>
      </w:r>
      <w:r w:rsidR="00A821B8">
        <w:rPr>
          <w:lang w:val="en-NZ"/>
        </w:rPr>
        <w:t>R</w:t>
      </w:r>
      <w:r w:rsidR="00987473" w:rsidRPr="00880C2C">
        <w:rPr>
          <w:lang w:val="en-NZ"/>
        </w:rPr>
        <w:t>.</w:t>
      </w:r>
    </w:p>
    <w:p w14:paraId="77ABD8AB" w14:textId="078EB764" w:rsidR="008650DA" w:rsidRDefault="004249E0" w:rsidP="00987473">
      <w:pPr>
        <w:pStyle w:val="Bullet1"/>
        <w:tabs>
          <w:tab w:val="clear" w:pos="454"/>
        </w:tabs>
        <w:ind w:left="567" w:hanging="567"/>
        <w:rPr>
          <w:lang w:val="en-NZ"/>
        </w:rPr>
      </w:pPr>
      <w:r>
        <w:rPr>
          <w:lang w:val="en-NZ"/>
        </w:rPr>
        <w:t xml:space="preserve">Develop </w:t>
      </w:r>
      <w:r w:rsidR="008650DA">
        <w:rPr>
          <w:lang w:val="en-NZ"/>
        </w:rPr>
        <w:t xml:space="preserve">indicators and data dashboards to identify gaps and monitor progress </w:t>
      </w:r>
      <w:r w:rsidR="00594EB0">
        <w:rPr>
          <w:lang w:val="en-NZ"/>
        </w:rPr>
        <w:t xml:space="preserve">across key focus </w:t>
      </w:r>
      <w:r w:rsidR="00594EB0" w:rsidRPr="6A8E7C1B">
        <w:rPr>
          <w:lang w:val="en-NZ"/>
        </w:rPr>
        <w:t>area</w:t>
      </w:r>
      <w:r w:rsidR="1B714A24" w:rsidRPr="6A8E7C1B">
        <w:rPr>
          <w:lang w:val="en-NZ"/>
        </w:rPr>
        <w:t>s</w:t>
      </w:r>
      <w:r w:rsidR="00594EB0">
        <w:rPr>
          <w:lang w:val="en-NZ"/>
        </w:rPr>
        <w:t>.</w:t>
      </w:r>
    </w:p>
    <w:p w14:paraId="5195A228" w14:textId="6308D9E6" w:rsidR="00987473" w:rsidRPr="00880C2C" w:rsidRDefault="00257EB3" w:rsidP="00987473">
      <w:pPr>
        <w:pStyle w:val="Bullet1"/>
        <w:tabs>
          <w:tab w:val="clear" w:pos="454"/>
        </w:tabs>
        <w:ind w:left="567" w:hanging="567"/>
        <w:rPr>
          <w:lang w:val="en-NZ"/>
        </w:rPr>
      </w:pPr>
      <w:r>
        <w:rPr>
          <w:lang w:val="en-NZ"/>
        </w:rPr>
        <w:t>Use</w:t>
      </w:r>
      <w:r w:rsidRPr="00880C2C">
        <w:rPr>
          <w:lang w:val="en-NZ"/>
        </w:rPr>
        <w:t xml:space="preserve"> </w:t>
      </w:r>
      <w:r>
        <w:rPr>
          <w:lang w:val="en-NZ"/>
        </w:rPr>
        <w:t>data</w:t>
      </w:r>
      <w:r w:rsidRPr="00880C2C">
        <w:rPr>
          <w:lang w:val="en-NZ"/>
        </w:rPr>
        <w:t xml:space="preserve"> and evidence from a range of sources</w:t>
      </w:r>
      <w:r w:rsidR="009D3095">
        <w:rPr>
          <w:lang w:val="en-NZ"/>
        </w:rPr>
        <w:t>, including Stats NZ’s Integrated Data Infrastructure (IDI)</w:t>
      </w:r>
      <w:r w:rsidR="005F4559">
        <w:rPr>
          <w:lang w:val="en-NZ"/>
        </w:rPr>
        <w:t>,</w:t>
      </w:r>
      <w:r w:rsidRPr="00880C2C">
        <w:rPr>
          <w:lang w:val="en-NZ"/>
        </w:rPr>
        <w:t xml:space="preserve"> and apply critical thinking and clear logic </w:t>
      </w:r>
      <w:r>
        <w:rPr>
          <w:lang w:val="en-NZ"/>
        </w:rPr>
        <w:t>to develop insights</w:t>
      </w:r>
      <w:r w:rsidR="00987473" w:rsidRPr="00880C2C">
        <w:rPr>
          <w:lang w:val="en-NZ"/>
        </w:rPr>
        <w:t xml:space="preserve"> and reporting products that meet the needs of Whaikaha, the disability community, and key stakeholders.</w:t>
      </w:r>
    </w:p>
    <w:p w14:paraId="747AAB8D" w14:textId="77777777" w:rsidR="00987473" w:rsidRPr="00880C2C" w:rsidRDefault="00987473" w:rsidP="00987473">
      <w:pPr>
        <w:pStyle w:val="Bullet1"/>
        <w:tabs>
          <w:tab w:val="clear" w:pos="454"/>
        </w:tabs>
        <w:ind w:left="567" w:hanging="567"/>
        <w:rPr>
          <w:lang w:val="en-NZ"/>
        </w:rPr>
      </w:pPr>
      <w:r w:rsidRPr="00880C2C">
        <w:rPr>
          <w:lang w:val="en-NZ"/>
        </w:rPr>
        <w:t>Ensure information is presented in a clear, accessible, and concise format for non-technical users.</w:t>
      </w:r>
    </w:p>
    <w:p w14:paraId="441C4CE0" w14:textId="724F006C" w:rsidR="00987473" w:rsidRDefault="00987473" w:rsidP="00CD6EBF">
      <w:pPr>
        <w:pStyle w:val="Bullet1"/>
        <w:tabs>
          <w:tab w:val="clear" w:pos="454"/>
        </w:tabs>
        <w:ind w:left="567" w:hanging="567"/>
        <w:rPr>
          <w:lang w:val="en-NZ"/>
        </w:rPr>
      </w:pPr>
      <w:r w:rsidRPr="00880C2C">
        <w:rPr>
          <w:lang w:val="en-NZ"/>
        </w:rPr>
        <w:t xml:space="preserve">Provide data </w:t>
      </w:r>
      <w:r w:rsidR="00A0099D">
        <w:rPr>
          <w:lang w:val="en-NZ"/>
        </w:rPr>
        <w:t xml:space="preserve">and analysis </w:t>
      </w:r>
      <w:r w:rsidRPr="00880C2C">
        <w:rPr>
          <w:lang w:val="en-NZ"/>
        </w:rPr>
        <w:t>to support Official Information Act, Ministerial and Ombudsman requests.</w:t>
      </w:r>
      <w:r w:rsidR="00CD6EBF">
        <w:rPr>
          <w:lang w:val="en-NZ"/>
        </w:rPr>
        <w:t xml:space="preserve"> </w:t>
      </w:r>
    </w:p>
    <w:p w14:paraId="0CBE0292" w14:textId="05F6AC5F" w:rsidR="00987473" w:rsidRPr="00880C2C" w:rsidRDefault="00987473" w:rsidP="00987473">
      <w:pPr>
        <w:pStyle w:val="Bullet1"/>
        <w:tabs>
          <w:tab w:val="clear" w:pos="454"/>
        </w:tabs>
        <w:ind w:left="567" w:hanging="567"/>
        <w:rPr>
          <w:lang w:val="en-NZ"/>
        </w:rPr>
      </w:pPr>
      <w:r w:rsidRPr="00880C2C">
        <w:rPr>
          <w:lang w:val="en-NZ"/>
        </w:rPr>
        <w:t xml:space="preserve">Support the delivery of quality analysis through </w:t>
      </w:r>
      <w:r w:rsidR="00041D01">
        <w:rPr>
          <w:lang w:val="en-NZ"/>
        </w:rPr>
        <w:t xml:space="preserve">providing and responding to </w:t>
      </w:r>
      <w:r w:rsidRPr="00880C2C">
        <w:rPr>
          <w:lang w:val="en-NZ"/>
        </w:rPr>
        <w:t xml:space="preserve">peer review, </w:t>
      </w:r>
      <w:r w:rsidR="001C6090">
        <w:rPr>
          <w:lang w:val="en-NZ"/>
        </w:rPr>
        <w:t>following</w:t>
      </w:r>
      <w:r w:rsidRPr="00880C2C">
        <w:rPr>
          <w:lang w:val="en-NZ"/>
        </w:rPr>
        <w:t xml:space="preserve"> </w:t>
      </w:r>
      <w:r w:rsidR="00A51A75">
        <w:rPr>
          <w:lang w:val="en-NZ"/>
        </w:rPr>
        <w:t xml:space="preserve">robust </w:t>
      </w:r>
      <w:r w:rsidRPr="00880C2C">
        <w:rPr>
          <w:lang w:val="en-NZ"/>
        </w:rPr>
        <w:t xml:space="preserve">analytical </w:t>
      </w:r>
      <w:r w:rsidR="00A51A75">
        <w:rPr>
          <w:lang w:val="en-NZ"/>
        </w:rPr>
        <w:t>and quality assurance processes</w:t>
      </w:r>
      <w:r w:rsidRPr="00880C2C">
        <w:rPr>
          <w:lang w:val="en-NZ"/>
        </w:rPr>
        <w:t>.</w:t>
      </w:r>
    </w:p>
    <w:p w14:paraId="707562AB" w14:textId="1512C415" w:rsidR="00987473" w:rsidRPr="00880C2C" w:rsidRDefault="00F9724C" w:rsidP="0CF3102D">
      <w:pPr>
        <w:pStyle w:val="Bullet1"/>
        <w:tabs>
          <w:tab w:val="clear" w:pos="454"/>
        </w:tabs>
        <w:ind w:left="567" w:hanging="567"/>
        <w:rPr>
          <w:lang w:val="en-NZ"/>
        </w:rPr>
      </w:pPr>
      <w:r>
        <w:rPr>
          <w:lang w:val="en-NZ"/>
        </w:rPr>
        <w:t>Build</w:t>
      </w:r>
      <w:r w:rsidR="00987473" w:rsidRPr="00880C2C">
        <w:rPr>
          <w:lang w:val="en-NZ"/>
        </w:rPr>
        <w:t xml:space="preserve"> </w:t>
      </w:r>
      <w:r>
        <w:rPr>
          <w:lang w:val="en-NZ"/>
        </w:rPr>
        <w:t xml:space="preserve">and maintain </w:t>
      </w:r>
      <w:r w:rsidR="00987473" w:rsidRPr="00880C2C">
        <w:rPr>
          <w:lang w:val="en-NZ"/>
        </w:rPr>
        <w:t xml:space="preserve">knowledge of the disability </w:t>
      </w:r>
      <w:r w:rsidR="008D6468">
        <w:rPr>
          <w:lang w:val="en-NZ"/>
        </w:rPr>
        <w:t>data system</w:t>
      </w:r>
      <w:r w:rsidR="008D6468" w:rsidRPr="00880C2C">
        <w:rPr>
          <w:lang w:val="en-NZ"/>
        </w:rPr>
        <w:t xml:space="preserve"> </w:t>
      </w:r>
      <w:r w:rsidR="00987473" w:rsidRPr="00880C2C">
        <w:rPr>
          <w:lang w:val="en-NZ"/>
        </w:rPr>
        <w:t xml:space="preserve">and </w:t>
      </w:r>
      <w:r w:rsidR="00AC5382">
        <w:rPr>
          <w:lang w:val="en-NZ"/>
        </w:rPr>
        <w:t xml:space="preserve">an </w:t>
      </w:r>
      <w:r w:rsidR="00987473" w:rsidRPr="00880C2C">
        <w:rPr>
          <w:lang w:val="en-NZ"/>
        </w:rPr>
        <w:t>understand</w:t>
      </w:r>
      <w:r w:rsidR="00AC5382">
        <w:rPr>
          <w:lang w:val="en-NZ"/>
        </w:rPr>
        <w:t>ing of the</w:t>
      </w:r>
      <w:r w:rsidR="00987473" w:rsidRPr="00880C2C">
        <w:rPr>
          <w:lang w:val="en-NZ"/>
        </w:rPr>
        <w:t xml:space="preserve"> issues affecting disabled people</w:t>
      </w:r>
      <w:r w:rsidR="00AC5382">
        <w:rPr>
          <w:lang w:val="en-NZ"/>
        </w:rPr>
        <w:t xml:space="preserve"> and tāngata whaikaha Māori</w:t>
      </w:r>
      <w:r w:rsidR="00987473" w:rsidRPr="00880C2C">
        <w:rPr>
          <w:lang w:val="en-NZ"/>
        </w:rPr>
        <w:t xml:space="preserve">. </w:t>
      </w:r>
    </w:p>
    <w:p w14:paraId="62572CD6" w14:textId="77777777" w:rsidR="00987473" w:rsidRPr="00880C2C" w:rsidRDefault="00987473" w:rsidP="00987473">
      <w:pPr>
        <w:pStyle w:val="Bullet1"/>
        <w:numPr>
          <w:ilvl w:val="0"/>
          <w:numId w:val="0"/>
        </w:numPr>
        <w:tabs>
          <w:tab w:val="clear" w:pos="454"/>
        </w:tabs>
        <w:rPr>
          <w:b/>
          <w:bCs/>
          <w:lang w:val="en-NZ"/>
        </w:rPr>
      </w:pPr>
      <w:r w:rsidRPr="00880C2C">
        <w:rPr>
          <w:b/>
          <w:bCs/>
          <w:lang w:val="en-NZ"/>
        </w:rPr>
        <w:t>Systems information and development</w:t>
      </w:r>
    </w:p>
    <w:p w14:paraId="455FEB2E" w14:textId="77777777" w:rsidR="00987473" w:rsidRPr="00880C2C" w:rsidRDefault="00987473" w:rsidP="00987473">
      <w:pPr>
        <w:pStyle w:val="Bullet1"/>
        <w:tabs>
          <w:tab w:val="clear" w:pos="454"/>
        </w:tabs>
        <w:ind w:left="567" w:hanging="567"/>
        <w:rPr>
          <w:lang w:val="en-NZ"/>
        </w:rPr>
      </w:pPr>
      <w:r w:rsidRPr="00880C2C">
        <w:rPr>
          <w:lang w:val="en-NZ"/>
        </w:rPr>
        <w:t>Provide advice and support to improve data, systems, and reporting.</w:t>
      </w:r>
    </w:p>
    <w:p w14:paraId="0BCE0A99" w14:textId="06E50EAD" w:rsidR="00987473" w:rsidRPr="009C3D91" w:rsidRDefault="00987473" w:rsidP="00987473">
      <w:pPr>
        <w:pStyle w:val="Bullet1"/>
        <w:tabs>
          <w:tab w:val="clear" w:pos="454"/>
        </w:tabs>
        <w:ind w:left="567" w:hanging="567"/>
        <w:rPr>
          <w:lang w:val="en-NZ"/>
        </w:rPr>
      </w:pPr>
      <w:r w:rsidRPr="00880C2C">
        <w:rPr>
          <w:lang w:val="en-NZ"/>
        </w:rPr>
        <w:t xml:space="preserve">Maintain documentation </w:t>
      </w:r>
      <w:r w:rsidR="00FC0DCA">
        <w:rPr>
          <w:lang w:val="en-NZ"/>
        </w:rPr>
        <w:t xml:space="preserve">and </w:t>
      </w:r>
      <w:r w:rsidR="006F3DFB">
        <w:rPr>
          <w:lang w:val="en-NZ"/>
        </w:rPr>
        <w:t xml:space="preserve">resources to </w:t>
      </w:r>
      <w:r w:rsidR="003D2DF5">
        <w:rPr>
          <w:lang w:val="en-NZ"/>
        </w:rPr>
        <w:t xml:space="preserve">build </w:t>
      </w:r>
      <w:r w:rsidR="00153C60">
        <w:rPr>
          <w:lang w:val="en-NZ"/>
        </w:rPr>
        <w:t xml:space="preserve">analytical </w:t>
      </w:r>
      <w:r w:rsidR="00E310BB">
        <w:rPr>
          <w:lang w:val="en-NZ"/>
        </w:rPr>
        <w:t xml:space="preserve">capability and </w:t>
      </w:r>
      <w:r w:rsidR="00153C60">
        <w:rPr>
          <w:lang w:val="en-NZ"/>
        </w:rPr>
        <w:t xml:space="preserve">support </w:t>
      </w:r>
      <w:r w:rsidR="006F3DFB">
        <w:rPr>
          <w:lang w:val="en-NZ"/>
        </w:rPr>
        <w:t xml:space="preserve">better use of data across </w:t>
      </w:r>
      <w:r w:rsidR="6235976E" w:rsidRPr="371E62B1">
        <w:rPr>
          <w:lang w:val="en-NZ"/>
        </w:rPr>
        <w:t>Whaikaha</w:t>
      </w:r>
      <w:r w:rsidRPr="009C3D91">
        <w:rPr>
          <w:lang w:val="en-NZ"/>
        </w:rPr>
        <w:t>.</w:t>
      </w:r>
    </w:p>
    <w:p w14:paraId="581E8E86" w14:textId="52F98875" w:rsidR="00517A49" w:rsidRPr="00517A49" w:rsidRDefault="00987473" w:rsidP="00517A49">
      <w:pPr>
        <w:pStyle w:val="Bullet1"/>
        <w:tabs>
          <w:tab w:val="clear" w:pos="454"/>
        </w:tabs>
        <w:ind w:left="567" w:hanging="567"/>
        <w:rPr>
          <w:lang w:val="en-NZ"/>
        </w:rPr>
      </w:pPr>
      <w:r w:rsidRPr="009C3D91">
        <w:rPr>
          <w:lang w:val="en-NZ"/>
        </w:rPr>
        <w:t xml:space="preserve">Contribute to </w:t>
      </w:r>
      <w:r w:rsidR="00DA1BD2" w:rsidRPr="009C3D91">
        <w:rPr>
          <w:lang w:val="en-NZ"/>
        </w:rPr>
        <w:t>continu</w:t>
      </w:r>
      <w:r w:rsidR="00ED13E4" w:rsidRPr="009C3D91">
        <w:rPr>
          <w:lang w:val="en-NZ"/>
        </w:rPr>
        <w:t>ous</w:t>
      </w:r>
      <w:r w:rsidR="00DA1BD2" w:rsidRPr="009C3D91">
        <w:rPr>
          <w:lang w:val="en-NZ"/>
        </w:rPr>
        <w:t xml:space="preserve"> </w:t>
      </w:r>
      <w:r w:rsidRPr="009C3D91">
        <w:rPr>
          <w:lang w:val="en-NZ"/>
        </w:rPr>
        <w:t>improvement of processes, tools, and frameworks within the team.</w:t>
      </w:r>
    </w:p>
    <w:p w14:paraId="1817333F" w14:textId="7DAFB0CC" w:rsidR="00987473" w:rsidRPr="00880C2C" w:rsidRDefault="00987473" w:rsidP="00987473">
      <w:pPr>
        <w:pStyle w:val="Bullet1"/>
        <w:numPr>
          <w:ilvl w:val="0"/>
          <w:numId w:val="0"/>
        </w:numPr>
        <w:tabs>
          <w:tab w:val="clear" w:pos="454"/>
        </w:tabs>
        <w:rPr>
          <w:b/>
          <w:bCs/>
          <w:lang w:val="en-NZ"/>
        </w:rPr>
      </w:pPr>
      <w:r w:rsidRPr="00880C2C">
        <w:rPr>
          <w:b/>
          <w:bCs/>
          <w:lang w:val="en-NZ"/>
        </w:rPr>
        <w:t xml:space="preserve">Project Management </w:t>
      </w:r>
    </w:p>
    <w:p w14:paraId="4D15B40E" w14:textId="77777777" w:rsidR="00987473" w:rsidRPr="00880C2C" w:rsidRDefault="00987473" w:rsidP="00987473">
      <w:pPr>
        <w:pStyle w:val="Bullet1"/>
        <w:numPr>
          <w:ilvl w:val="0"/>
          <w:numId w:val="18"/>
        </w:numPr>
        <w:tabs>
          <w:tab w:val="clear" w:pos="454"/>
        </w:tabs>
        <w:ind w:left="567" w:hanging="567"/>
        <w:rPr>
          <w:lang w:val="en-NZ"/>
        </w:rPr>
      </w:pPr>
      <w:r w:rsidRPr="00880C2C">
        <w:rPr>
          <w:lang w:val="en-NZ"/>
        </w:rPr>
        <w:t xml:space="preserve">Provide project support and take a lead on projects as required. </w:t>
      </w:r>
    </w:p>
    <w:p w14:paraId="54A95174" w14:textId="1B21A074" w:rsidR="00987473" w:rsidRPr="00880C2C" w:rsidRDefault="00987473" w:rsidP="00987473">
      <w:pPr>
        <w:pStyle w:val="Bullet1"/>
        <w:numPr>
          <w:ilvl w:val="0"/>
          <w:numId w:val="18"/>
        </w:numPr>
        <w:tabs>
          <w:tab w:val="clear" w:pos="454"/>
        </w:tabs>
        <w:ind w:left="567" w:hanging="567"/>
        <w:rPr>
          <w:lang w:val="en-NZ"/>
        </w:rPr>
      </w:pPr>
      <w:r w:rsidRPr="00880C2C">
        <w:rPr>
          <w:lang w:val="en-NZ"/>
        </w:rPr>
        <w:t>Contribute to the effective implementation of key pieces of work in a collaborat</w:t>
      </w:r>
      <w:r w:rsidR="00BA698A">
        <w:rPr>
          <w:lang w:val="en-NZ"/>
        </w:rPr>
        <w:t>ive</w:t>
      </w:r>
      <w:r w:rsidRPr="00880C2C">
        <w:rPr>
          <w:lang w:val="en-NZ"/>
        </w:rPr>
        <w:t xml:space="preserve"> way across Whaikaha. </w:t>
      </w:r>
    </w:p>
    <w:p w14:paraId="10DF66AC" w14:textId="3C076CA7" w:rsidR="074A841C" w:rsidRDefault="128755D8" w:rsidP="074A841C">
      <w:pPr>
        <w:pStyle w:val="Bullet1"/>
        <w:tabs>
          <w:tab w:val="clear" w:pos="454"/>
        </w:tabs>
        <w:ind w:left="567" w:hanging="567"/>
        <w:rPr>
          <w:lang w:val="en-NZ"/>
        </w:rPr>
      </w:pPr>
      <w:r w:rsidRPr="6BBD6735">
        <w:rPr>
          <w:lang w:val="en-NZ"/>
        </w:rPr>
        <w:t xml:space="preserve">Plan </w:t>
      </w:r>
      <w:r w:rsidR="310C694F" w:rsidRPr="6BBD6735">
        <w:rPr>
          <w:lang w:val="en-NZ"/>
        </w:rPr>
        <w:t xml:space="preserve">and </w:t>
      </w:r>
      <w:r w:rsidR="7CA480F4" w:rsidRPr="7AB9EF43">
        <w:rPr>
          <w:lang w:val="en-NZ"/>
        </w:rPr>
        <w:t xml:space="preserve">effectively </w:t>
      </w:r>
      <w:r w:rsidR="310C694F" w:rsidRPr="7AB9EF43">
        <w:rPr>
          <w:lang w:val="en-NZ"/>
        </w:rPr>
        <w:t>manage</w:t>
      </w:r>
      <w:r w:rsidR="310C694F" w:rsidRPr="1169DFA4">
        <w:rPr>
          <w:lang w:val="en-NZ"/>
        </w:rPr>
        <w:t xml:space="preserve"> </w:t>
      </w:r>
      <w:r w:rsidR="310C694F" w:rsidRPr="70538609">
        <w:rPr>
          <w:lang w:val="en-NZ"/>
        </w:rPr>
        <w:t xml:space="preserve">work </w:t>
      </w:r>
      <w:r w:rsidR="310C694F" w:rsidRPr="349300DA">
        <w:rPr>
          <w:lang w:val="en-NZ"/>
        </w:rPr>
        <w:t>pro</w:t>
      </w:r>
      <w:r w:rsidR="628E923A" w:rsidRPr="349300DA">
        <w:rPr>
          <w:lang w:val="en-NZ"/>
        </w:rPr>
        <w:t xml:space="preserve">gramme </w:t>
      </w:r>
      <w:r w:rsidR="628E923A" w:rsidRPr="50927902">
        <w:rPr>
          <w:lang w:val="en-NZ"/>
        </w:rPr>
        <w:t>priorities</w:t>
      </w:r>
      <w:r w:rsidR="29F5A090" w:rsidRPr="1423DA4B">
        <w:rPr>
          <w:lang w:val="en-NZ"/>
        </w:rPr>
        <w:t>.</w:t>
      </w:r>
    </w:p>
    <w:p w14:paraId="5FB37929" w14:textId="77777777" w:rsidR="00E26688" w:rsidRDefault="00E26688" w:rsidP="00987473">
      <w:pPr>
        <w:pStyle w:val="Bullet1"/>
        <w:numPr>
          <w:ilvl w:val="0"/>
          <w:numId w:val="0"/>
        </w:numPr>
        <w:tabs>
          <w:tab w:val="clear" w:pos="454"/>
        </w:tabs>
        <w:rPr>
          <w:b/>
          <w:bCs/>
          <w:color w:val="000000" w:themeColor="text1"/>
          <w:lang w:val="en-NZ"/>
        </w:rPr>
      </w:pPr>
    </w:p>
    <w:p w14:paraId="2FE80F1D" w14:textId="77777777" w:rsidR="00E26688" w:rsidRDefault="00E26688" w:rsidP="00987473">
      <w:pPr>
        <w:pStyle w:val="Bullet1"/>
        <w:numPr>
          <w:ilvl w:val="0"/>
          <w:numId w:val="0"/>
        </w:numPr>
        <w:tabs>
          <w:tab w:val="clear" w:pos="454"/>
        </w:tabs>
        <w:rPr>
          <w:b/>
          <w:bCs/>
          <w:color w:val="000000" w:themeColor="text1"/>
          <w:lang w:val="en-NZ"/>
        </w:rPr>
      </w:pPr>
    </w:p>
    <w:p w14:paraId="7283A2B4" w14:textId="033C0067" w:rsidR="00987473" w:rsidRPr="00684BBE" w:rsidRDefault="00987473" w:rsidP="00987473">
      <w:pPr>
        <w:pStyle w:val="Bullet1"/>
        <w:numPr>
          <w:ilvl w:val="0"/>
          <w:numId w:val="0"/>
        </w:numPr>
        <w:tabs>
          <w:tab w:val="clear" w:pos="454"/>
        </w:tabs>
        <w:rPr>
          <w:b/>
          <w:bCs/>
          <w:color w:val="000000" w:themeColor="text1"/>
          <w:lang w:val="en-NZ"/>
        </w:rPr>
      </w:pPr>
      <w:r w:rsidRPr="00684BBE">
        <w:rPr>
          <w:b/>
          <w:bCs/>
          <w:color w:val="000000" w:themeColor="text1"/>
          <w:lang w:val="en-NZ"/>
        </w:rPr>
        <w:lastRenderedPageBreak/>
        <w:t>Relationship Management</w:t>
      </w:r>
    </w:p>
    <w:p w14:paraId="3F05B76C" w14:textId="77777777" w:rsidR="00987473" w:rsidRPr="00880C2C" w:rsidRDefault="00987473" w:rsidP="770D4FB6">
      <w:pPr>
        <w:pStyle w:val="Bullet1"/>
        <w:tabs>
          <w:tab w:val="clear" w:pos="454"/>
        </w:tabs>
        <w:ind w:left="567" w:hanging="567"/>
        <w:rPr>
          <w:lang w:val="en-NZ"/>
        </w:rPr>
      </w:pPr>
      <w:r w:rsidRPr="00880C2C">
        <w:rPr>
          <w:lang w:val="en-NZ"/>
        </w:rPr>
        <w:t xml:space="preserve">Build and maintain collaborative and positive relationships across Whaikaha. </w:t>
      </w:r>
    </w:p>
    <w:p w14:paraId="373B21F9" w14:textId="00FC9EFC" w:rsidR="38FDAB64" w:rsidRDefault="38FDAB64" w:rsidP="770D4FB6">
      <w:pPr>
        <w:pStyle w:val="Bullet1"/>
        <w:tabs>
          <w:tab w:val="clear" w:pos="454"/>
        </w:tabs>
        <w:ind w:left="567" w:hanging="567"/>
        <w:rPr>
          <w:lang w:val="en-NZ"/>
        </w:rPr>
      </w:pPr>
      <w:r w:rsidRPr="770D4FB6">
        <w:rPr>
          <w:rFonts w:eastAsia="Verdana" w:cs="Verdana"/>
          <w:szCs w:val="24"/>
          <w:lang w:val="en-NZ"/>
        </w:rPr>
        <w:t>Establish and maintain sound working relationships with key contacts at relevant government departments and agencies, the disability community, non-government organisations, interest groups and other key stakeholders</w:t>
      </w:r>
    </w:p>
    <w:p w14:paraId="071FA25A" w14:textId="23B6F9F2" w:rsidR="00195AF5" w:rsidRPr="00195AF5" w:rsidRDefault="00987473" w:rsidP="4747116A">
      <w:pPr>
        <w:pStyle w:val="Bullet1"/>
        <w:tabs>
          <w:tab w:val="clear" w:pos="454"/>
        </w:tabs>
        <w:ind w:left="567" w:hanging="567"/>
        <w:rPr>
          <w:lang w:val="en-NZ"/>
        </w:rPr>
      </w:pPr>
      <w:r w:rsidRPr="00880C2C">
        <w:rPr>
          <w:lang w:val="en-NZ"/>
        </w:rPr>
        <w:t xml:space="preserve">Work proactively with partners in ways that are most likely to deliver tangible benefits for disabled people and tāngata whaikaha Māori. </w:t>
      </w:r>
    </w:p>
    <w:p w14:paraId="01645E52" w14:textId="417BA545" w:rsidR="0C2A6A45" w:rsidRDefault="0C2A6A45" w:rsidP="3F5EC870">
      <w:pPr>
        <w:pStyle w:val="Bullet1"/>
        <w:tabs>
          <w:tab w:val="clear" w:pos="454"/>
        </w:tabs>
        <w:ind w:left="567" w:hanging="567"/>
        <w:rPr>
          <w:rFonts w:eastAsia="Verdana" w:cs="Verdana"/>
          <w:szCs w:val="24"/>
        </w:rPr>
      </w:pPr>
      <w:r w:rsidRPr="3F5EC870">
        <w:rPr>
          <w:rFonts w:eastAsia="Verdana" w:cs="Verdana"/>
          <w:szCs w:val="24"/>
        </w:rPr>
        <w:t xml:space="preserve">Recognise and value the voice of the disability community. Work collaboratively with community groups, disabled people, tāngata Whaikaha Māori, whānau and providers reflecting their concerns and aspirations.  </w:t>
      </w:r>
    </w:p>
    <w:p w14:paraId="307F2C31" w14:textId="6296EE41" w:rsidR="4747116A" w:rsidRDefault="0C2A6A45" w:rsidP="3230B1D7">
      <w:pPr>
        <w:pStyle w:val="Bullet1"/>
        <w:tabs>
          <w:tab w:val="clear" w:pos="454"/>
        </w:tabs>
        <w:ind w:left="567" w:hanging="567"/>
        <w:rPr>
          <w:rFonts w:eastAsia="Verdana" w:cs="Verdana"/>
          <w:szCs w:val="24"/>
        </w:rPr>
      </w:pPr>
      <w:r w:rsidRPr="3230B1D7">
        <w:rPr>
          <w:rFonts w:eastAsia="Verdana" w:cs="Verdana"/>
          <w:szCs w:val="24"/>
        </w:rPr>
        <w:t>Partner with key stakeholders to ensure the work programme reflects the Crown’s relationship with Māori and improves outcomes and equity and reflects our Te Tiriti o Waitangi obligations.</w:t>
      </w:r>
    </w:p>
    <w:p w14:paraId="2B221317" w14:textId="3FE97C48" w:rsidR="000E7397" w:rsidRDefault="00987473" w:rsidP="00EB5C1A">
      <w:pPr>
        <w:pStyle w:val="Bullet1"/>
        <w:numPr>
          <w:ilvl w:val="0"/>
          <w:numId w:val="18"/>
        </w:numPr>
        <w:tabs>
          <w:tab w:val="clear" w:pos="454"/>
        </w:tabs>
        <w:ind w:left="567" w:hanging="567"/>
        <w:rPr>
          <w:lang w:val="en-NZ"/>
        </w:rPr>
      </w:pPr>
      <w:r w:rsidRPr="00880C2C">
        <w:rPr>
          <w:lang w:val="en-NZ"/>
        </w:rPr>
        <w:t xml:space="preserve">Work with </w:t>
      </w:r>
      <w:r w:rsidR="00467AD3">
        <w:rPr>
          <w:lang w:val="en-NZ"/>
        </w:rPr>
        <w:t xml:space="preserve">both </w:t>
      </w:r>
      <w:r w:rsidRPr="00880C2C">
        <w:rPr>
          <w:lang w:val="en-NZ"/>
        </w:rPr>
        <w:t>data requesters (within Whaikaha, the disability community</w:t>
      </w:r>
      <w:r w:rsidR="000E7397">
        <w:rPr>
          <w:lang w:val="en-NZ"/>
        </w:rPr>
        <w:t>,</w:t>
      </w:r>
      <w:r w:rsidRPr="00880C2C">
        <w:rPr>
          <w:lang w:val="en-NZ"/>
        </w:rPr>
        <w:t xml:space="preserve"> and other agencies) </w:t>
      </w:r>
      <w:r w:rsidR="00467AD3">
        <w:rPr>
          <w:lang w:val="en-NZ"/>
        </w:rPr>
        <w:t>and data providers across the data system</w:t>
      </w:r>
      <w:r w:rsidR="00467AD3" w:rsidRPr="00880C2C">
        <w:rPr>
          <w:lang w:val="en-NZ"/>
        </w:rPr>
        <w:t xml:space="preserve"> </w:t>
      </w:r>
      <w:r w:rsidRPr="00880C2C">
        <w:rPr>
          <w:lang w:val="en-NZ"/>
        </w:rPr>
        <w:t xml:space="preserve">to </w:t>
      </w:r>
      <w:r w:rsidR="00EC73BC">
        <w:rPr>
          <w:lang w:val="en-NZ"/>
        </w:rPr>
        <w:t>define</w:t>
      </w:r>
      <w:r w:rsidR="00EB5C1A">
        <w:rPr>
          <w:lang w:val="en-NZ"/>
        </w:rPr>
        <w:t>, identify and source the</w:t>
      </w:r>
      <w:r w:rsidR="00195AF5">
        <w:rPr>
          <w:lang w:val="en-NZ"/>
        </w:rPr>
        <w:t xml:space="preserve"> </w:t>
      </w:r>
      <w:r w:rsidR="005F4BAF">
        <w:rPr>
          <w:lang w:val="en-NZ"/>
        </w:rPr>
        <w:t>most appropriate data to meet user needs.</w:t>
      </w:r>
    </w:p>
    <w:p w14:paraId="3D974F0E" w14:textId="318A4B41" w:rsidR="00B540D8" w:rsidRPr="00880C2C" w:rsidRDefault="00B540D8" w:rsidP="00987473">
      <w:pPr>
        <w:pStyle w:val="Bullet1"/>
        <w:numPr>
          <w:ilvl w:val="0"/>
          <w:numId w:val="18"/>
        </w:numPr>
        <w:tabs>
          <w:tab w:val="clear" w:pos="454"/>
        </w:tabs>
        <w:ind w:left="567" w:hanging="567"/>
        <w:rPr>
          <w:lang w:val="en-NZ"/>
        </w:rPr>
      </w:pPr>
      <w:r>
        <w:rPr>
          <w:lang w:val="en-NZ"/>
        </w:rPr>
        <w:t xml:space="preserve">Contribute to the Disability Data and Evidence </w:t>
      </w:r>
      <w:r w:rsidR="00A938CF">
        <w:rPr>
          <w:lang w:val="en-NZ"/>
        </w:rPr>
        <w:t>Advis</w:t>
      </w:r>
      <w:r w:rsidR="00750294">
        <w:rPr>
          <w:lang w:val="en-NZ"/>
        </w:rPr>
        <w:t xml:space="preserve">ory Group and </w:t>
      </w:r>
      <w:r>
        <w:rPr>
          <w:lang w:val="en-NZ"/>
        </w:rPr>
        <w:t>Community of Practice.</w:t>
      </w:r>
    </w:p>
    <w:p w14:paraId="35118625" w14:textId="77777777" w:rsidR="00987473" w:rsidRPr="00880C2C" w:rsidRDefault="00987473" w:rsidP="00987473">
      <w:pPr>
        <w:pStyle w:val="Bullet1"/>
        <w:numPr>
          <w:ilvl w:val="0"/>
          <w:numId w:val="0"/>
        </w:numPr>
        <w:tabs>
          <w:tab w:val="clear" w:pos="454"/>
        </w:tabs>
        <w:rPr>
          <w:b/>
          <w:bCs/>
          <w:lang w:val="en-NZ"/>
        </w:rPr>
      </w:pPr>
      <w:r w:rsidRPr="00880C2C">
        <w:rPr>
          <w:b/>
          <w:bCs/>
          <w:lang w:val="en-NZ"/>
        </w:rPr>
        <w:t xml:space="preserve">Risk Management </w:t>
      </w:r>
    </w:p>
    <w:p w14:paraId="7C541753" w14:textId="77777777" w:rsidR="00987473" w:rsidRPr="00880C2C" w:rsidRDefault="00987473" w:rsidP="00987473">
      <w:pPr>
        <w:pStyle w:val="Bullet1"/>
        <w:numPr>
          <w:ilvl w:val="0"/>
          <w:numId w:val="18"/>
        </w:numPr>
        <w:tabs>
          <w:tab w:val="clear" w:pos="454"/>
        </w:tabs>
        <w:ind w:left="567" w:hanging="567"/>
        <w:rPr>
          <w:lang w:val="en-NZ"/>
        </w:rPr>
      </w:pPr>
      <w:r w:rsidRPr="00880C2C">
        <w:rPr>
          <w:lang w:val="en-NZ"/>
        </w:rPr>
        <w:t xml:space="preserve">Identify any organisational risks and act and or seek support to minimise their impact. </w:t>
      </w:r>
    </w:p>
    <w:p w14:paraId="4FF3D03F" w14:textId="739382DD" w:rsidR="00987473" w:rsidRPr="009C3D91" w:rsidRDefault="00987473" w:rsidP="00BC1277">
      <w:pPr>
        <w:pStyle w:val="Bullet1"/>
        <w:numPr>
          <w:ilvl w:val="0"/>
          <w:numId w:val="18"/>
        </w:numPr>
        <w:tabs>
          <w:tab w:val="clear" w:pos="454"/>
        </w:tabs>
        <w:ind w:left="567" w:hanging="567"/>
        <w:rPr>
          <w:lang w:val="en-NZ"/>
        </w:rPr>
      </w:pPr>
      <w:r w:rsidRPr="00880C2C">
        <w:rPr>
          <w:lang w:val="en-NZ"/>
        </w:rPr>
        <w:t>Keep your manager informed of any risk issues that may impact on the success of Whaikaha.</w:t>
      </w:r>
    </w:p>
    <w:p w14:paraId="7EB769E5" w14:textId="7840AF56" w:rsidR="00BC1277" w:rsidRDefault="00BC1277" w:rsidP="00BC1277">
      <w:pPr>
        <w:rPr>
          <w:szCs w:val="24"/>
        </w:rPr>
      </w:pPr>
      <w:r>
        <w:rPr>
          <w:b/>
          <w:bCs/>
          <w:szCs w:val="24"/>
        </w:rPr>
        <w:t>Embedding accessibility</w:t>
      </w:r>
    </w:p>
    <w:p w14:paraId="5D6670EC" w14:textId="77777777" w:rsidR="00BC1277" w:rsidRDefault="00BC1277" w:rsidP="00BC1277">
      <w:pPr>
        <w:pStyle w:val="Bullet1"/>
        <w:numPr>
          <w:ilvl w:val="0"/>
          <w:numId w:val="15"/>
        </w:numPr>
        <w:tabs>
          <w:tab w:val="clear" w:pos="454"/>
          <w:tab w:val="left" w:pos="720"/>
        </w:tabs>
        <w:ind w:left="567" w:hanging="567"/>
        <w:textAlignment w:val="auto"/>
      </w:pPr>
      <w:r>
        <w:t>Embed a culture of genuine accessibility within teams where people work actively to identify and remove barriers and recognise individual strengths and needs.</w:t>
      </w:r>
    </w:p>
    <w:p w14:paraId="3E06FBF4" w14:textId="77777777" w:rsidR="00BC1277" w:rsidRDefault="00BC1277" w:rsidP="00BC1277">
      <w:pPr>
        <w:rPr>
          <w:b/>
          <w:bCs/>
          <w:szCs w:val="24"/>
        </w:rPr>
      </w:pPr>
      <w:r>
        <w:rPr>
          <w:b/>
          <w:bCs/>
          <w:szCs w:val="24"/>
        </w:rPr>
        <w:t xml:space="preserve">Embedding te ao Māori </w:t>
      </w:r>
    </w:p>
    <w:p w14:paraId="2CFCA0E6" w14:textId="77777777" w:rsidR="00BC1277" w:rsidRDefault="00BC1277" w:rsidP="00BC1277">
      <w:pPr>
        <w:pStyle w:val="Bullet1"/>
        <w:numPr>
          <w:ilvl w:val="0"/>
          <w:numId w:val="15"/>
        </w:numPr>
        <w:tabs>
          <w:tab w:val="clear" w:pos="454"/>
          <w:tab w:val="left" w:pos="720"/>
        </w:tabs>
        <w:ind w:left="567" w:hanging="567"/>
        <w:textAlignment w:val="auto"/>
      </w:pPr>
      <w:r>
        <w:t>Embed Te Ao Māori (te reo Māori, tikanga, kawa, Te Tiriti o Waitangi) into the way we do things at Whaikaha.</w:t>
      </w:r>
    </w:p>
    <w:p w14:paraId="5D3CD85D" w14:textId="184D9E1E" w:rsidR="00E26688" w:rsidRPr="00E26688" w:rsidRDefault="00BC1277" w:rsidP="00E26688">
      <w:pPr>
        <w:pStyle w:val="Bullet1"/>
        <w:numPr>
          <w:ilvl w:val="0"/>
          <w:numId w:val="15"/>
        </w:numPr>
        <w:tabs>
          <w:tab w:val="clear" w:pos="454"/>
          <w:tab w:val="left" w:pos="720"/>
        </w:tabs>
        <w:ind w:left="567" w:hanging="567"/>
        <w:textAlignment w:val="auto"/>
        <w:rPr>
          <w:szCs w:val="24"/>
        </w:rPr>
      </w:pPr>
      <w:r>
        <w:t>Continuously build more experience, knowledge, skills and capabilities to confidently engage with whānau, hapū and iwi.</w:t>
      </w:r>
    </w:p>
    <w:p w14:paraId="3478D0A0" w14:textId="25EBAC47" w:rsidR="00BC1277" w:rsidRDefault="00BC1277" w:rsidP="00BC1277">
      <w:pPr>
        <w:pStyle w:val="Bullet1"/>
        <w:numPr>
          <w:ilvl w:val="0"/>
          <w:numId w:val="0"/>
        </w:numPr>
        <w:tabs>
          <w:tab w:val="clear" w:pos="454"/>
          <w:tab w:val="left" w:pos="720"/>
        </w:tabs>
        <w:rPr>
          <w:b/>
          <w:bCs/>
          <w:lang w:val="mi-NZ"/>
        </w:rPr>
      </w:pPr>
      <w:r>
        <w:rPr>
          <w:rFonts w:eastAsia="Calibri"/>
          <w:b/>
          <w:bCs/>
          <w:kern w:val="0"/>
          <w:szCs w:val="24"/>
          <w:lang w:val="en-NZ"/>
        </w:rPr>
        <w:lastRenderedPageBreak/>
        <w:t xml:space="preserve">Contribute to our team - </w:t>
      </w:r>
      <w:r>
        <w:rPr>
          <w:b/>
          <w:bCs/>
          <w:lang w:val="mi-NZ"/>
        </w:rPr>
        <w:t xml:space="preserve">Whaikaha team player </w:t>
      </w:r>
    </w:p>
    <w:p w14:paraId="19E85714" w14:textId="77777777" w:rsidR="00BC1277" w:rsidRDefault="00BC1277" w:rsidP="00BC1277">
      <w:pPr>
        <w:pStyle w:val="Bullet1"/>
        <w:numPr>
          <w:ilvl w:val="0"/>
          <w:numId w:val="15"/>
        </w:numPr>
        <w:tabs>
          <w:tab w:val="clear" w:pos="454"/>
          <w:tab w:val="left" w:pos="720"/>
        </w:tabs>
        <w:ind w:left="567" w:hanging="567"/>
        <w:textAlignment w:val="auto"/>
      </w:pPr>
      <w:r>
        <w:t xml:space="preserve">Champion and contribute to a safe, respectful and accessible workplace culture. Embrace your role as a good Whaikaha team player by showing genuine care for each other, our mahi and the disabled community we serve. </w:t>
      </w:r>
    </w:p>
    <w:p w14:paraId="016162A7" w14:textId="77777777" w:rsidR="00BC1277" w:rsidRDefault="00BC1277" w:rsidP="00BC1277">
      <w:pPr>
        <w:pStyle w:val="Bullet1"/>
        <w:numPr>
          <w:ilvl w:val="0"/>
          <w:numId w:val="15"/>
        </w:numPr>
        <w:tabs>
          <w:tab w:val="clear" w:pos="454"/>
          <w:tab w:val="left" w:pos="720"/>
        </w:tabs>
        <w:ind w:left="567" w:hanging="567"/>
        <w:textAlignment w:val="auto"/>
      </w:pPr>
      <w:r>
        <w:t xml:space="preserve">Take personal responsibility for the wellbeing, health and safety of yourself and others. Follow safe working practices, report all incidents, hazards, and near misses, and familiarise yourself with how to respond in case of an emergency. </w:t>
      </w:r>
    </w:p>
    <w:p w14:paraId="10123F9E" w14:textId="77777777" w:rsidR="00BC1277" w:rsidRDefault="00BC1277" w:rsidP="00BC1277">
      <w:pPr>
        <w:pStyle w:val="Bullet1"/>
        <w:numPr>
          <w:ilvl w:val="0"/>
          <w:numId w:val="15"/>
        </w:numPr>
        <w:tabs>
          <w:tab w:val="clear" w:pos="454"/>
          <w:tab w:val="left" w:pos="720"/>
        </w:tabs>
        <w:ind w:left="567" w:hanging="567"/>
        <w:textAlignment w:val="auto"/>
      </w:pPr>
      <w:r>
        <w:t xml:space="preserve">Stay informed about emergency management and business continuity plans relevant to your business unit and team. Understanding these plans will help you respond appropriately in critical situations. </w:t>
      </w:r>
    </w:p>
    <w:p w14:paraId="271F448D" w14:textId="77777777" w:rsidR="00BC1277" w:rsidRDefault="00BC1277" w:rsidP="00BC1277">
      <w:pPr>
        <w:pStyle w:val="Bullet1"/>
        <w:numPr>
          <w:ilvl w:val="0"/>
          <w:numId w:val="15"/>
        </w:numPr>
        <w:tabs>
          <w:tab w:val="clear" w:pos="454"/>
          <w:tab w:val="left" w:pos="720"/>
        </w:tabs>
        <w:ind w:left="567" w:hanging="567"/>
        <w:textAlignment w:val="auto"/>
      </w:pPr>
      <w:r>
        <w:t>Familiarise yourself and comply with all Whaikaha policies, procedures, and guidelines.</w:t>
      </w:r>
    </w:p>
    <w:p w14:paraId="7595A462" w14:textId="77777777" w:rsidR="00BC1277" w:rsidRDefault="00BC1277" w:rsidP="00BC1277">
      <w:pPr>
        <w:pStyle w:val="Bullet1"/>
        <w:numPr>
          <w:ilvl w:val="0"/>
          <w:numId w:val="15"/>
        </w:numPr>
        <w:tabs>
          <w:tab w:val="clear" w:pos="454"/>
          <w:tab w:val="left" w:pos="720"/>
        </w:tabs>
        <w:ind w:left="567" w:hanging="567"/>
        <w:textAlignment w:val="auto"/>
      </w:pPr>
      <w:r>
        <w:t xml:space="preserve">Perform other duties as may be reasonably required from time to time. </w:t>
      </w:r>
    </w:p>
    <w:p w14:paraId="08D02CEB" w14:textId="77777777" w:rsidR="00BC1277" w:rsidRDefault="00BC1277" w:rsidP="00BC1277">
      <w:pPr>
        <w:pStyle w:val="Heading2"/>
      </w:pPr>
      <w:bookmarkStart w:id="35" w:name="_Toc144469124"/>
      <w:bookmarkStart w:id="36" w:name="_Toc1367356623"/>
      <w:r>
        <w:t>What you will bring</w:t>
      </w:r>
      <w:bookmarkEnd w:id="35"/>
      <w:bookmarkEnd w:id="36"/>
    </w:p>
    <w:p w14:paraId="3557DF0E" w14:textId="77777777" w:rsidR="00BC1277" w:rsidRDefault="00BC1277" w:rsidP="00BC1277">
      <w:r>
        <w:t xml:space="preserve">We are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 and will work with our people to make any reasonable accommodations needed to ensure they have a work arrangement suited to their specific needs.  </w:t>
      </w:r>
    </w:p>
    <w:p w14:paraId="0714F1F5" w14:textId="77777777" w:rsidR="00BC1277" w:rsidRDefault="00BC1277" w:rsidP="00BC1277">
      <w:pPr>
        <w:pStyle w:val="Bullet1"/>
        <w:numPr>
          <w:ilvl w:val="0"/>
          <w:numId w:val="0"/>
        </w:numPr>
        <w:tabs>
          <w:tab w:val="clear" w:pos="454"/>
          <w:tab w:val="left" w:pos="720"/>
        </w:tabs>
        <w:rPr>
          <w:szCs w:val="24"/>
        </w:rPr>
      </w:pPr>
      <w:r>
        <w:t>To undertake this role successfully the incumbent will:</w:t>
      </w:r>
    </w:p>
    <w:p w14:paraId="4992FDA0" w14:textId="77777777" w:rsidR="00BC1277" w:rsidRDefault="00BC1277" w:rsidP="00BC1277">
      <w:pPr>
        <w:pStyle w:val="Bullet1"/>
        <w:numPr>
          <w:ilvl w:val="0"/>
          <w:numId w:val="15"/>
        </w:numPr>
        <w:tabs>
          <w:tab w:val="clear" w:pos="454"/>
          <w:tab w:val="left" w:pos="720"/>
        </w:tabs>
        <w:ind w:left="567" w:hanging="567"/>
        <w:textAlignment w:val="auto"/>
        <w:rPr>
          <w:szCs w:val="24"/>
        </w:rPr>
      </w:pPr>
      <w:r>
        <w:t>Be a disabled person, or have lived experience whānau, or be able to establish credibility and trust with the disability community, as well as having empathy and a deep understanding of the unique and diverse experiences of disabled people.</w:t>
      </w:r>
    </w:p>
    <w:p w14:paraId="06301559" w14:textId="575EB0D8" w:rsidR="00517A49" w:rsidRPr="00517A49" w:rsidRDefault="00BC1277" w:rsidP="00BC1277">
      <w:pPr>
        <w:numPr>
          <w:ilvl w:val="0"/>
          <w:numId w:val="15"/>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Have the ability to work in a tripartite relationship with disabled people and Tāngata Whaikaha Māori.</w:t>
      </w:r>
    </w:p>
    <w:p w14:paraId="245A83B5" w14:textId="086E2FE5" w:rsidR="00BC1277" w:rsidRDefault="00BC1277" w:rsidP="00BC1277">
      <w:pPr>
        <w:rPr>
          <w:rFonts w:eastAsia="Times New Roman"/>
          <w:b/>
          <w:kern w:val="28"/>
          <w:lang w:val="en-US"/>
        </w:rPr>
      </w:pPr>
      <w:r w:rsidRPr="2E4AC5C0">
        <w:rPr>
          <w:rFonts w:eastAsia="Times New Roman"/>
          <w:b/>
          <w:kern w:val="28"/>
          <w:lang w:val="en-US"/>
        </w:rPr>
        <w:t xml:space="preserve">Qualifications, experience and knowledge </w:t>
      </w:r>
    </w:p>
    <w:p w14:paraId="495DB060" w14:textId="2DFE69FC" w:rsidR="6683DA85" w:rsidRPr="00CA51A9" w:rsidRDefault="215B64B8" w:rsidP="48CE6063">
      <w:pPr>
        <w:numPr>
          <w:ilvl w:val="0"/>
          <w:numId w:val="6"/>
        </w:numPr>
        <w:suppressAutoHyphens/>
        <w:autoSpaceDE w:val="0"/>
        <w:autoSpaceDN w:val="0"/>
        <w:adjustRightInd w:val="0"/>
        <w:ind w:left="567" w:hanging="567"/>
        <w:textAlignment w:val="center"/>
        <w:rPr>
          <w:rFonts w:eastAsia="Verdana" w:cs="Verdana"/>
          <w:kern w:val="28"/>
          <w:szCs w:val="24"/>
          <w:lang w:val="en-US"/>
        </w:rPr>
      </w:pPr>
      <w:bookmarkStart w:id="37" w:name="_Toc144469125"/>
      <w:r w:rsidRPr="555233F3">
        <w:rPr>
          <w:rFonts w:eastAsia="Verdana" w:cs="Verdana"/>
          <w:szCs w:val="24"/>
          <w:lang w:val="en-US"/>
        </w:rPr>
        <w:t>Relevant tertiary qualification and or equivalent experience, this may include lived experience examples.</w:t>
      </w:r>
    </w:p>
    <w:p w14:paraId="27009523" w14:textId="55F8B73A" w:rsidR="48CE6063" w:rsidRPr="000B424B" w:rsidRDefault="4C03884C" w:rsidP="000B424B">
      <w:pPr>
        <w:numPr>
          <w:ilvl w:val="0"/>
          <w:numId w:val="6"/>
        </w:numPr>
        <w:suppressAutoHyphens/>
        <w:autoSpaceDE w:val="0"/>
        <w:autoSpaceDN w:val="0"/>
        <w:adjustRightInd w:val="0"/>
        <w:ind w:left="567" w:hanging="567"/>
        <w:textAlignment w:val="center"/>
        <w:rPr>
          <w:rFonts w:eastAsia="Times New Roman"/>
          <w:kern w:val="28"/>
          <w:szCs w:val="24"/>
        </w:rPr>
      </w:pPr>
      <w:r w:rsidRPr="4A30C754">
        <w:rPr>
          <w:rFonts w:eastAsia="Verdana" w:cs="Verdana"/>
          <w:szCs w:val="24"/>
          <w:lang w:val="en-US"/>
        </w:rPr>
        <w:t xml:space="preserve">Successful practical experience in </w:t>
      </w:r>
      <w:r w:rsidR="002A49A7">
        <w:rPr>
          <w:rFonts w:eastAsia="Verdana" w:cs="Verdana"/>
          <w:szCs w:val="24"/>
          <w:lang w:val="en-US"/>
        </w:rPr>
        <w:t>quantitative data</w:t>
      </w:r>
      <w:r w:rsidRPr="4A30C754">
        <w:rPr>
          <w:rFonts w:eastAsia="Verdana" w:cs="Verdana"/>
          <w:szCs w:val="24"/>
          <w:lang w:val="en-US"/>
        </w:rPr>
        <w:t xml:space="preserve"> analysis </w:t>
      </w:r>
      <w:r w:rsidR="5199B548" w:rsidRPr="539E90B8">
        <w:rPr>
          <w:rFonts w:eastAsia="Verdana" w:cs="Verdana"/>
          <w:szCs w:val="24"/>
          <w:lang w:val="en-US"/>
        </w:rPr>
        <w:t>and data</w:t>
      </w:r>
      <w:r w:rsidRPr="7100C518">
        <w:rPr>
          <w:rFonts w:eastAsia="Verdana" w:cs="Verdana"/>
          <w:szCs w:val="24"/>
          <w:lang w:val="en-US"/>
        </w:rPr>
        <w:t xml:space="preserve"> </w:t>
      </w:r>
      <w:r w:rsidR="70B5F478" w:rsidRPr="29044FFB">
        <w:rPr>
          <w:rFonts w:eastAsia="Verdana" w:cs="Verdana"/>
          <w:szCs w:val="24"/>
          <w:lang w:val="en-US"/>
        </w:rPr>
        <w:t>visualisation</w:t>
      </w:r>
      <w:r w:rsidRPr="29044FFB">
        <w:rPr>
          <w:rFonts w:eastAsia="Verdana" w:cs="Verdana"/>
          <w:szCs w:val="24"/>
          <w:lang w:val="en-US"/>
        </w:rPr>
        <w:t>,</w:t>
      </w:r>
      <w:r w:rsidRPr="4A30C754">
        <w:rPr>
          <w:rFonts w:eastAsia="Verdana" w:cs="Verdana"/>
          <w:szCs w:val="24"/>
          <w:lang w:val="en-US"/>
        </w:rPr>
        <w:t xml:space="preserve"> this may include lived experience examples.</w:t>
      </w:r>
    </w:p>
    <w:p w14:paraId="7BA5C064" w14:textId="677EF77A" w:rsidR="00AC1BB8" w:rsidRPr="00484F6F" w:rsidRDefault="58503ADE">
      <w:pPr>
        <w:numPr>
          <w:ilvl w:val="0"/>
          <w:numId w:val="6"/>
        </w:numPr>
        <w:suppressAutoHyphens/>
        <w:autoSpaceDE w:val="0"/>
        <w:autoSpaceDN w:val="0"/>
        <w:adjustRightInd w:val="0"/>
        <w:ind w:left="567" w:hanging="567"/>
        <w:textAlignment w:val="center"/>
      </w:pPr>
      <w:r w:rsidRPr="764A59BA">
        <w:rPr>
          <w:rFonts w:eastAsia="Times New Roman"/>
        </w:rPr>
        <w:lastRenderedPageBreak/>
        <w:t xml:space="preserve">Proven </w:t>
      </w:r>
      <w:r w:rsidR="000E252C" w:rsidRPr="764A59BA">
        <w:rPr>
          <w:rFonts w:eastAsia="Times New Roman"/>
        </w:rPr>
        <w:t>technical</w:t>
      </w:r>
      <w:r w:rsidR="000E252C" w:rsidRPr="788B2F1E">
        <w:rPr>
          <w:rFonts w:eastAsia="Times New Roman"/>
        </w:rPr>
        <w:t>, analytical, critical thinking</w:t>
      </w:r>
      <w:r w:rsidR="00B912D4">
        <w:rPr>
          <w:rFonts w:eastAsia="Times New Roman"/>
        </w:rPr>
        <w:t>,</w:t>
      </w:r>
      <w:r w:rsidR="000E252C" w:rsidRPr="788B2F1E">
        <w:rPr>
          <w:rFonts w:eastAsia="Times New Roman"/>
        </w:rPr>
        <w:t xml:space="preserve"> and </w:t>
      </w:r>
      <w:r w:rsidR="005350FE" w:rsidRPr="788B2F1E">
        <w:rPr>
          <w:rFonts w:eastAsia="Times New Roman"/>
        </w:rPr>
        <w:t>problem-solving</w:t>
      </w:r>
      <w:r w:rsidR="000E252C" w:rsidRPr="788B2F1E">
        <w:rPr>
          <w:rFonts w:eastAsia="Times New Roman"/>
        </w:rPr>
        <w:t xml:space="preserve"> skills.</w:t>
      </w:r>
    </w:p>
    <w:p w14:paraId="11B7B6C8" w14:textId="25841031" w:rsidR="00AC1BB8" w:rsidRPr="00047EC5" w:rsidRDefault="00AC1BB8" w:rsidP="00160FBC">
      <w:pPr>
        <w:numPr>
          <w:ilvl w:val="0"/>
          <w:numId w:val="6"/>
        </w:numPr>
        <w:suppressAutoHyphens/>
        <w:autoSpaceDE w:val="0"/>
        <w:autoSpaceDN w:val="0"/>
        <w:adjustRightInd w:val="0"/>
        <w:ind w:left="567" w:hanging="567"/>
        <w:textAlignment w:val="center"/>
      </w:pPr>
      <w:r>
        <w:t>Proven experience</w:t>
      </w:r>
      <w:r w:rsidR="6EB8ABF2">
        <w:t xml:space="preserve"> and knowledge of </w:t>
      </w:r>
      <w:r>
        <w:t xml:space="preserve">designing and delivering </w:t>
      </w:r>
      <w:r w:rsidRPr="000710A4">
        <w:t>high quality insight</w:t>
      </w:r>
      <w:r>
        <w:t>s</w:t>
      </w:r>
      <w:r w:rsidRPr="000710A4">
        <w:t xml:space="preserve"> </w:t>
      </w:r>
      <w:r w:rsidR="00E92D42">
        <w:t>for a variety of audiences</w:t>
      </w:r>
      <w:r>
        <w:t xml:space="preserve">, including </w:t>
      </w:r>
      <w:r w:rsidRPr="000710A4">
        <w:t>present</w:t>
      </w:r>
      <w:r>
        <w:t>ing</w:t>
      </w:r>
      <w:r w:rsidRPr="000710A4">
        <w:t xml:space="preserve"> </w:t>
      </w:r>
      <w:r w:rsidR="00160FBC">
        <w:t xml:space="preserve">complex </w:t>
      </w:r>
      <w:r w:rsidRPr="000710A4">
        <w:t xml:space="preserve">information in a clear, </w:t>
      </w:r>
      <w:r w:rsidDel="00A249C8">
        <w:t>accessible</w:t>
      </w:r>
      <w:r>
        <w:t xml:space="preserve">, and </w:t>
      </w:r>
      <w:r w:rsidRPr="000710A4">
        <w:t xml:space="preserve">concise </w:t>
      </w:r>
      <w:r w:rsidR="005350FE">
        <w:t>way that meets the needs of</w:t>
      </w:r>
      <w:r w:rsidRPr="000710A4">
        <w:t xml:space="preserve"> non-technical user</w:t>
      </w:r>
      <w:r>
        <w:t>s.</w:t>
      </w:r>
    </w:p>
    <w:p w14:paraId="7D2F27A8" w14:textId="53450FF7" w:rsidR="000E252C" w:rsidRPr="00047EC5" w:rsidRDefault="000E252C" w:rsidP="0092101F">
      <w:pPr>
        <w:numPr>
          <w:ilvl w:val="0"/>
          <w:numId w:val="6"/>
        </w:numPr>
        <w:suppressAutoHyphens/>
        <w:autoSpaceDE w:val="0"/>
        <w:autoSpaceDN w:val="0"/>
        <w:adjustRightInd w:val="0"/>
        <w:ind w:left="567" w:hanging="567"/>
        <w:textAlignment w:val="center"/>
      </w:pPr>
      <w:r>
        <w:t xml:space="preserve">Experience </w:t>
      </w:r>
      <w:r w:rsidR="6E1396F5">
        <w:t xml:space="preserve">and knowledge of </w:t>
      </w:r>
      <w:r>
        <w:t>building dashboards and data products using business intelligence tools like Power BI or Tableau</w:t>
      </w:r>
      <w:r w:rsidR="3CEA67B0">
        <w:t>.</w:t>
      </w:r>
    </w:p>
    <w:p w14:paraId="0526DC00" w14:textId="0C55235B" w:rsidR="003054CB" w:rsidRPr="00CA51A9" w:rsidRDefault="00484F6F" w:rsidP="00987473">
      <w:pPr>
        <w:numPr>
          <w:ilvl w:val="0"/>
          <w:numId w:val="6"/>
        </w:numPr>
        <w:suppressAutoHyphens/>
        <w:autoSpaceDE w:val="0"/>
        <w:autoSpaceDN w:val="0"/>
        <w:adjustRightInd w:val="0"/>
        <w:ind w:left="567" w:hanging="567"/>
        <w:textAlignment w:val="center"/>
        <w:rPr>
          <w:rFonts w:eastAsia="Times New Roman"/>
          <w:kern w:val="28"/>
        </w:rPr>
      </w:pPr>
      <w:r w:rsidRPr="00484F6F">
        <w:rPr>
          <w:rFonts w:eastAsia="Times New Roman"/>
        </w:rPr>
        <w:t xml:space="preserve">Some experience or working towards providing operational </w:t>
      </w:r>
      <w:r w:rsidR="00556AD8">
        <w:rPr>
          <w:rFonts w:eastAsia="Times New Roman"/>
        </w:rPr>
        <w:t xml:space="preserve">and technical </w:t>
      </w:r>
      <w:r w:rsidRPr="00484F6F">
        <w:rPr>
          <w:rFonts w:eastAsia="Times New Roman"/>
        </w:rPr>
        <w:t>advice to others, this can include lived experience.</w:t>
      </w:r>
      <w:r w:rsidR="00556AD8" w:rsidRPr="00CA51A9">
        <w:rPr>
          <w:rFonts w:eastAsia="Times New Roman"/>
          <w:kern w:val="28"/>
        </w:rPr>
        <w:t xml:space="preserve"> </w:t>
      </w:r>
    </w:p>
    <w:p w14:paraId="540084E4" w14:textId="45426D0C" w:rsidR="00987473" w:rsidRPr="00CA51A9" w:rsidRDefault="3ABE6C10" w:rsidP="00987473">
      <w:pPr>
        <w:numPr>
          <w:ilvl w:val="0"/>
          <w:numId w:val="6"/>
        </w:numPr>
        <w:suppressAutoHyphens/>
        <w:autoSpaceDE w:val="0"/>
        <w:autoSpaceDN w:val="0"/>
        <w:adjustRightInd w:val="0"/>
        <w:ind w:left="567" w:hanging="567"/>
        <w:textAlignment w:val="center"/>
        <w:rPr>
          <w:rFonts w:eastAsia="Times New Roman"/>
          <w:kern w:val="28"/>
        </w:rPr>
      </w:pPr>
      <w:r w:rsidRPr="372D3DC9">
        <w:rPr>
          <w:rFonts w:eastAsia="Times New Roman"/>
        </w:rPr>
        <w:t xml:space="preserve">Experience and </w:t>
      </w:r>
      <w:r w:rsidRPr="6DF0A6E3">
        <w:rPr>
          <w:rFonts w:eastAsia="Times New Roman"/>
        </w:rPr>
        <w:t xml:space="preserve">knowledge </w:t>
      </w:r>
      <w:r w:rsidR="0012348A">
        <w:rPr>
          <w:rFonts w:eastAsia="Times New Roman"/>
        </w:rPr>
        <w:t>of</w:t>
      </w:r>
      <w:r w:rsidR="00556AD8">
        <w:rPr>
          <w:rFonts w:eastAsia="Times New Roman"/>
        </w:rPr>
        <w:t xml:space="preserve"> </w:t>
      </w:r>
      <w:r w:rsidR="00987473" w:rsidRPr="1BD46878">
        <w:rPr>
          <w:rFonts w:eastAsia="Times New Roman"/>
          <w:kern w:val="28"/>
        </w:rPr>
        <w:t>research</w:t>
      </w:r>
      <w:r w:rsidR="00974403" w:rsidRPr="1BD46878">
        <w:rPr>
          <w:rFonts w:eastAsia="Times New Roman"/>
        </w:rPr>
        <w:t>,</w:t>
      </w:r>
      <w:r w:rsidR="0012348A" w:rsidRPr="0012348A">
        <w:rPr>
          <w:rFonts w:eastAsia="Times New Roman"/>
        </w:rPr>
        <w:t xml:space="preserve"> </w:t>
      </w:r>
      <w:r w:rsidR="0012348A" w:rsidRPr="1BD46878">
        <w:rPr>
          <w:rFonts w:eastAsia="Times New Roman"/>
        </w:rPr>
        <w:t>data</w:t>
      </w:r>
      <w:r w:rsidR="0012348A">
        <w:rPr>
          <w:rFonts w:eastAsia="Times New Roman"/>
        </w:rPr>
        <w:t xml:space="preserve"> analysis</w:t>
      </w:r>
      <w:r w:rsidR="0012348A" w:rsidRPr="1BD46878">
        <w:rPr>
          <w:rFonts w:eastAsia="Times New Roman"/>
        </w:rPr>
        <w:t xml:space="preserve">, </w:t>
      </w:r>
      <w:r w:rsidR="00974403" w:rsidRPr="1BD46878">
        <w:rPr>
          <w:rFonts w:eastAsia="Times New Roman"/>
        </w:rPr>
        <w:t>and statistic</w:t>
      </w:r>
      <w:r w:rsidR="005C5419">
        <w:rPr>
          <w:rFonts w:eastAsia="Times New Roman"/>
        </w:rPr>
        <w:t>s</w:t>
      </w:r>
      <w:r w:rsidR="00987473" w:rsidRPr="1BD46878">
        <w:rPr>
          <w:rFonts w:eastAsia="Times New Roman"/>
          <w:kern w:val="28"/>
        </w:rPr>
        <w:t xml:space="preserve"> methodolog</w:t>
      </w:r>
      <w:r w:rsidR="00661625" w:rsidRPr="1BD46878">
        <w:rPr>
          <w:rFonts w:eastAsia="Times New Roman"/>
        </w:rPr>
        <w:t>ies</w:t>
      </w:r>
      <w:r w:rsidR="00987473" w:rsidRPr="1BD46878">
        <w:rPr>
          <w:rFonts w:eastAsia="Times New Roman"/>
          <w:kern w:val="28"/>
        </w:rPr>
        <w:t xml:space="preserve">, </w:t>
      </w:r>
      <w:r w:rsidR="00956E98" w:rsidRPr="1BD46878">
        <w:rPr>
          <w:rFonts w:eastAsia="Times New Roman"/>
        </w:rPr>
        <w:t>and a commitment to innovation and con</w:t>
      </w:r>
      <w:r w:rsidR="00661625" w:rsidRPr="1BD46878">
        <w:rPr>
          <w:rFonts w:eastAsia="Times New Roman"/>
        </w:rPr>
        <w:t>tinuous improvement</w:t>
      </w:r>
      <w:r w:rsidR="00987473" w:rsidRPr="1BD46878">
        <w:rPr>
          <w:rFonts w:eastAsia="Times New Roman"/>
          <w:kern w:val="28"/>
        </w:rPr>
        <w:t>.</w:t>
      </w:r>
    </w:p>
    <w:p w14:paraId="65ED6725" w14:textId="3D777026" w:rsidR="00987473" w:rsidRDefault="00987473" w:rsidP="00987473">
      <w:pPr>
        <w:numPr>
          <w:ilvl w:val="0"/>
          <w:numId w:val="6"/>
        </w:numPr>
        <w:suppressAutoHyphens/>
        <w:autoSpaceDE w:val="0"/>
        <w:autoSpaceDN w:val="0"/>
        <w:adjustRightInd w:val="0"/>
        <w:ind w:left="567" w:hanging="567"/>
        <w:textAlignment w:val="center"/>
        <w:rPr>
          <w:rFonts w:eastAsia="Times New Roman"/>
          <w:kern w:val="28"/>
        </w:rPr>
      </w:pPr>
      <w:r w:rsidRPr="12B0206D">
        <w:rPr>
          <w:rFonts w:eastAsia="Times New Roman"/>
          <w:kern w:val="28"/>
        </w:rPr>
        <w:t xml:space="preserve">Proven experience </w:t>
      </w:r>
      <w:r w:rsidR="260FC3E4" w:rsidRPr="3B2892BD">
        <w:rPr>
          <w:rFonts w:eastAsia="Times New Roman"/>
          <w:kern w:val="28"/>
        </w:rPr>
        <w:t xml:space="preserve">and knowledge of </w:t>
      </w:r>
      <w:r w:rsidRPr="3B2892BD">
        <w:rPr>
          <w:rFonts w:eastAsia="Times New Roman"/>
          <w:kern w:val="28"/>
        </w:rPr>
        <w:t>using</w:t>
      </w:r>
      <w:r w:rsidRPr="12B0206D">
        <w:rPr>
          <w:rFonts w:eastAsia="Times New Roman"/>
          <w:kern w:val="28"/>
        </w:rPr>
        <w:t xml:space="preserve"> </w:t>
      </w:r>
      <w:r w:rsidR="00A41A37" w:rsidRPr="12B0206D">
        <w:rPr>
          <w:rFonts w:eastAsia="Times New Roman"/>
        </w:rPr>
        <w:t>R,</w:t>
      </w:r>
      <w:r w:rsidR="00801080">
        <w:rPr>
          <w:rFonts w:eastAsia="Times New Roman"/>
        </w:rPr>
        <w:t xml:space="preserve"> </w:t>
      </w:r>
      <w:r w:rsidRPr="12B0206D">
        <w:rPr>
          <w:rFonts w:eastAsia="Times New Roman"/>
          <w:kern w:val="28"/>
        </w:rPr>
        <w:t>SQL</w:t>
      </w:r>
      <w:r w:rsidR="00A41A37" w:rsidRPr="12B0206D">
        <w:rPr>
          <w:rFonts w:eastAsia="Times New Roman"/>
        </w:rPr>
        <w:t xml:space="preserve"> </w:t>
      </w:r>
      <w:r w:rsidR="006219DC" w:rsidRPr="12B0206D">
        <w:rPr>
          <w:rFonts w:eastAsia="Times New Roman"/>
        </w:rPr>
        <w:t>and/</w:t>
      </w:r>
      <w:r w:rsidR="00A41A37" w:rsidRPr="12B0206D">
        <w:rPr>
          <w:rFonts w:eastAsia="Times New Roman"/>
        </w:rPr>
        <w:t>or similar tools</w:t>
      </w:r>
      <w:r w:rsidRPr="12B0206D">
        <w:rPr>
          <w:rFonts w:eastAsia="Times New Roman"/>
          <w:kern w:val="28"/>
        </w:rPr>
        <w:t>.</w:t>
      </w:r>
    </w:p>
    <w:p w14:paraId="29FF3242" w14:textId="45B940CB" w:rsidR="009B4373" w:rsidRPr="0077413E" w:rsidRDefault="5DC6D976" w:rsidP="00987473">
      <w:pPr>
        <w:numPr>
          <w:ilvl w:val="0"/>
          <w:numId w:val="6"/>
        </w:numPr>
        <w:suppressAutoHyphens/>
        <w:autoSpaceDE w:val="0"/>
        <w:autoSpaceDN w:val="0"/>
        <w:adjustRightInd w:val="0"/>
        <w:ind w:left="567" w:hanging="567"/>
        <w:textAlignment w:val="center"/>
        <w:rPr>
          <w:rFonts w:eastAsia="Times New Roman"/>
          <w:kern w:val="28"/>
        </w:rPr>
      </w:pPr>
      <w:r w:rsidRPr="1A43D2DE">
        <w:rPr>
          <w:rFonts w:eastAsia="Times New Roman"/>
        </w:rPr>
        <w:t>E</w:t>
      </w:r>
      <w:r w:rsidR="00066D22" w:rsidRPr="1A43D2DE">
        <w:rPr>
          <w:rFonts w:eastAsia="Times New Roman"/>
        </w:rPr>
        <w:t>xperience</w:t>
      </w:r>
      <w:r w:rsidR="00066D22" w:rsidRPr="39458875">
        <w:rPr>
          <w:rFonts w:eastAsia="Times New Roman"/>
        </w:rPr>
        <w:t xml:space="preserve"> and</w:t>
      </w:r>
      <w:r w:rsidR="18E26E50" w:rsidRPr="18BD9AB6">
        <w:rPr>
          <w:rFonts w:eastAsia="Times New Roman"/>
        </w:rPr>
        <w:t xml:space="preserve"> </w:t>
      </w:r>
      <w:r w:rsidR="18E26E50" w:rsidRPr="7DF3D7C9">
        <w:rPr>
          <w:rFonts w:eastAsia="Times New Roman"/>
        </w:rPr>
        <w:t xml:space="preserve">knowledge of </w:t>
      </w:r>
      <w:r w:rsidR="00801080">
        <w:rPr>
          <w:rFonts w:eastAsia="Times New Roman"/>
        </w:rPr>
        <w:t xml:space="preserve">working in the </w:t>
      </w:r>
      <w:r w:rsidR="18E26E50" w:rsidRPr="0C6F25B9">
        <w:rPr>
          <w:rFonts w:eastAsia="Times New Roman"/>
        </w:rPr>
        <w:t xml:space="preserve">IDI </w:t>
      </w:r>
      <w:r w:rsidR="00066D22" w:rsidRPr="0C6F25B9">
        <w:rPr>
          <w:rFonts w:eastAsia="Times New Roman"/>
        </w:rPr>
        <w:t>and</w:t>
      </w:r>
      <w:r w:rsidR="00066D22" w:rsidRPr="39458875">
        <w:rPr>
          <w:rFonts w:eastAsia="Times New Roman"/>
        </w:rPr>
        <w:t>/or previous experience working with quantitative disability data is desirable.</w:t>
      </w:r>
    </w:p>
    <w:p w14:paraId="208EE856" w14:textId="3563ADA0" w:rsidR="00626086" w:rsidRDefault="00646122" w:rsidP="00505D71">
      <w:pPr>
        <w:pStyle w:val="Bullet1"/>
        <w:tabs>
          <w:tab w:val="clear" w:pos="454"/>
        </w:tabs>
        <w:ind w:left="567" w:hanging="567"/>
        <w:rPr>
          <w:szCs w:val="24"/>
        </w:rPr>
      </w:pPr>
      <w:r>
        <w:t>Knowledge and understanding of Te Tiriti o Waitangi, Enabling Good Lives</w:t>
      </w:r>
      <w:r w:rsidR="00245792">
        <w:t>,</w:t>
      </w:r>
      <w:r>
        <w:t xml:space="preserve"> and the UN Convention on the Rights of Disabled Persons.</w:t>
      </w:r>
    </w:p>
    <w:p w14:paraId="4542AEBB" w14:textId="3DFE4D99" w:rsidR="00BC1277" w:rsidRPr="00505D71" w:rsidRDefault="00BC1277" w:rsidP="00505D71">
      <w:pPr>
        <w:pStyle w:val="Heading2"/>
      </w:pPr>
      <w:bookmarkStart w:id="38" w:name="_Toc1074376490"/>
      <w:r>
        <w:t>Who you will be working with</w:t>
      </w:r>
      <w:bookmarkEnd w:id="37"/>
      <w:bookmarkEnd w:id="38"/>
      <w:r>
        <w:t xml:space="preserve"> </w:t>
      </w:r>
    </w:p>
    <w:p w14:paraId="79978B75" w14:textId="77777777" w:rsidR="00BC1277" w:rsidRDefault="00BC1277" w:rsidP="00BC1277">
      <w:pPr>
        <w:pStyle w:val="Heading3"/>
      </w:pPr>
      <w:bookmarkStart w:id="39" w:name="_Toc144469126"/>
      <w:bookmarkStart w:id="40" w:name="_Toc112707808"/>
      <w:r>
        <w:t>Internal</w:t>
      </w:r>
      <w:bookmarkEnd w:id="39"/>
      <w:bookmarkEnd w:id="40"/>
    </w:p>
    <w:p w14:paraId="2CC2ABCF" w14:textId="60C8F753" w:rsidR="00987473" w:rsidRPr="00CA51A9" w:rsidRDefault="00AE7199" w:rsidP="00987473">
      <w:pPr>
        <w:pStyle w:val="Bullet1"/>
        <w:tabs>
          <w:tab w:val="clear" w:pos="454"/>
        </w:tabs>
        <w:ind w:left="567" w:hanging="567"/>
        <w:rPr>
          <w:szCs w:val="24"/>
          <w:lang w:val="en-NZ"/>
        </w:rPr>
      </w:pPr>
      <w:bookmarkStart w:id="41" w:name="_Toc144469127"/>
      <w:r>
        <w:rPr>
          <w:lang w:val="en-NZ"/>
        </w:rPr>
        <w:t>Data and Insights</w:t>
      </w:r>
      <w:r w:rsidR="00987473" w:rsidRPr="00CA51A9">
        <w:rPr>
          <w:lang w:val="en-NZ"/>
        </w:rPr>
        <w:t xml:space="preserve"> team</w:t>
      </w:r>
    </w:p>
    <w:p w14:paraId="4345F1FA" w14:textId="0E5804DB" w:rsidR="00987473" w:rsidRPr="00CA51A9" w:rsidRDefault="00AE7199" w:rsidP="00987473">
      <w:pPr>
        <w:pStyle w:val="Bullet1"/>
        <w:tabs>
          <w:tab w:val="clear" w:pos="454"/>
        </w:tabs>
        <w:ind w:left="567" w:hanging="567"/>
        <w:rPr>
          <w:lang w:val="en-NZ"/>
        </w:rPr>
      </w:pPr>
      <w:r>
        <w:rPr>
          <w:lang w:val="en-NZ"/>
        </w:rPr>
        <w:t>Pol</w:t>
      </w:r>
      <w:r w:rsidR="00C1395A">
        <w:rPr>
          <w:lang w:val="en-NZ"/>
        </w:rPr>
        <w:t xml:space="preserve">icy and Insights Business </w:t>
      </w:r>
      <w:r w:rsidR="7CDF25DA" w:rsidRPr="2FCDC1DB">
        <w:rPr>
          <w:lang w:val="en-NZ"/>
        </w:rPr>
        <w:t>Group</w:t>
      </w:r>
    </w:p>
    <w:p w14:paraId="3583CC54" w14:textId="77777777" w:rsidR="00987473" w:rsidRPr="00CA51A9" w:rsidRDefault="00987473" w:rsidP="00987473">
      <w:pPr>
        <w:pStyle w:val="Bullet1"/>
        <w:tabs>
          <w:tab w:val="clear" w:pos="454"/>
        </w:tabs>
        <w:ind w:left="567" w:hanging="567"/>
        <w:rPr>
          <w:szCs w:val="24"/>
          <w:lang w:val="mi-NZ"/>
        </w:rPr>
      </w:pPr>
      <w:r w:rsidRPr="00CA51A9">
        <w:rPr>
          <w:szCs w:val="24"/>
          <w:lang w:val="mi-NZ"/>
        </w:rPr>
        <w:t xml:space="preserve">Whaikaha kaimahi </w:t>
      </w:r>
    </w:p>
    <w:p w14:paraId="59FE21D4" w14:textId="77777777" w:rsidR="00BC1277" w:rsidRDefault="00BC1277" w:rsidP="00BC1277">
      <w:pPr>
        <w:pStyle w:val="Heading3"/>
      </w:pPr>
      <w:bookmarkStart w:id="42" w:name="_Toc2087412167"/>
      <w:r>
        <w:t>External</w:t>
      </w:r>
      <w:bookmarkEnd w:id="41"/>
      <w:bookmarkEnd w:id="42"/>
      <w:r>
        <w:t xml:space="preserve"> </w:t>
      </w:r>
    </w:p>
    <w:p w14:paraId="4C82BA3A" w14:textId="77777777" w:rsidR="00987473" w:rsidRPr="00CA51A9" w:rsidRDefault="00987473" w:rsidP="00987473">
      <w:pPr>
        <w:pStyle w:val="Bullet1"/>
        <w:tabs>
          <w:tab w:val="clear" w:pos="454"/>
        </w:tabs>
        <w:ind w:left="567" w:hanging="567"/>
        <w:rPr>
          <w:szCs w:val="24"/>
          <w:lang w:val="en-NZ"/>
        </w:rPr>
      </w:pPr>
      <w:bookmarkStart w:id="43" w:name="_Toc144469128"/>
      <w:r w:rsidRPr="00CA51A9">
        <w:rPr>
          <w:lang w:val="en-NZ"/>
        </w:rPr>
        <w:t xml:space="preserve">Disability Community </w:t>
      </w:r>
    </w:p>
    <w:p w14:paraId="4E2F1CD5" w14:textId="00205265" w:rsidR="00987473" w:rsidRPr="00C64E34" w:rsidRDefault="0021282A" w:rsidP="00987473">
      <w:pPr>
        <w:pStyle w:val="Bullet1"/>
        <w:tabs>
          <w:tab w:val="clear" w:pos="454"/>
        </w:tabs>
        <w:ind w:left="567" w:hanging="567"/>
        <w:rPr>
          <w:b/>
          <w:bCs/>
          <w:szCs w:val="24"/>
          <w:lang w:val="en-NZ"/>
        </w:rPr>
      </w:pPr>
      <w:r>
        <w:rPr>
          <w:lang w:val="en-NZ"/>
        </w:rPr>
        <w:t xml:space="preserve">Disability Data and Evidence Advisory Group and Community of Practice </w:t>
      </w:r>
    </w:p>
    <w:p w14:paraId="258E3C52" w14:textId="137694A4" w:rsidR="006067DC" w:rsidRPr="00CA51A9" w:rsidRDefault="006067DC" w:rsidP="00987473">
      <w:pPr>
        <w:pStyle w:val="Bullet1"/>
        <w:tabs>
          <w:tab w:val="clear" w:pos="454"/>
        </w:tabs>
        <w:ind w:left="567" w:hanging="567"/>
        <w:rPr>
          <w:b/>
          <w:bCs/>
          <w:szCs w:val="24"/>
          <w:lang w:val="en-NZ"/>
        </w:rPr>
      </w:pPr>
      <w:r>
        <w:rPr>
          <w:lang w:val="en-NZ"/>
        </w:rPr>
        <w:t>Insights Alliance</w:t>
      </w:r>
    </w:p>
    <w:p w14:paraId="00720873" w14:textId="48F6FEA3" w:rsidR="00987473" w:rsidRPr="00CA51A9" w:rsidRDefault="0021282A" w:rsidP="00987473">
      <w:pPr>
        <w:pStyle w:val="Bullet1"/>
        <w:tabs>
          <w:tab w:val="clear" w:pos="454"/>
        </w:tabs>
        <w:ind w:left="567" w:hanging="567"/>
        <w:rPr>
          <w:b/>
          <w:bCs/>
          <w:szCs w:val="24"/>
          <w:lang w:val="en-NZ"/>
        </w:rPr>
      </w:pPr>
      <w:r>
        <w:rPr>
          <w:lang w:val="en-NZ"/>
        </w:rPr>
        <w:t>S</w:t>
      </w:r>
      <w:r w:rsidR="00A2665D">
        <w:rPr>
          <w:lang w:val="en-NZ"/>
        </w:rPr>
        <w:t>tats NZ</w:t>
      </w:r>
    </w:p>
    <w:p w14:paraId="6B197920" w14:textId="77777777" w:rsidR="00987473" w:rsidRPr="00CA51A9" w:rsidRDefault="00987473" w:rsidP="00987473">
      <w:pPr>
        <w:pStyle w:val="Bullet1"/>
        <w:tabs>
          <w:tab w:val="clear" w:pos="454"/>
        </w:tabs>
        <w:ind w:left="567" w:hanging="567"/>
        <w:rPr>
          <w:b/>
          <w:bCs/>
          <w:szCs w:val="24"/>
          <w:lang w:val="en-NZ"/>
        </w:rPr>
      </w:pPr>
      <w:r w:rsidRPr="00CA51A9">
        <w:rPr>
          <w:lang w:val="en-NZ"/>
        </w:rPr>
        <w:t>Other government agencies</w:t>
      </w:r>
    </w:p>
    <w:p w14:paraId="05C8E0A4" w14:textId="77777777" w:rsidR="00BC1277" w:rsidRDefault="00BC1277" w:rsidP="00BC1277">
      <w:pPr>
        <w:pStyle w:val="Heading2"/>
      </w:pPr>
      <w:bookmarkStart w:id="44" w:name="_Toc1082872468"/>
      <w:r>
        <w:t>Delegations</w:t>
      </w:r>
      <w:bookmarkEnd w:id="43"/>
      <w:bookmarkEnd w:id="44"/>
    </w:p>
    <w:p w14:paraId="065EA303" w14:textId="77777777" w:rsidR="00BC1277" w:rsidRDefault="00BC1277" w:rsidP="00BC1277">
      <w:pPr>
        <w:rPr>
          <w:szCs w:val="24"/>
        </w:rPr>
      </w:pPr>
      <w:r>
        <w:rPr>
          <w:szCs w:val="24"/>
        </w:rPr>
        <w:t>The following delegations apply to this position:</w:t>
      </w:r>
    </w:p>
    <w:p w14:paraId="77A05CBD" w14:textId="7110FBC7" w:rsidR="00BC1277" w:rsidRDefault="00BC1277" w:rsidP="00BC1277">
      <w:pPr>
        <w:pStyle w:val="Bullet1"/>
        <w:numPr>
          <w:ilvl w:val="0"/>
          <w:numId w:val="15"/>
        </w:numPr>
        <w:tabs>
          <w:tab w:val="clear" w:pos="454"/>
          <w:tab w:val="left" w:pos="720"/>
        </w:tabs>
        <w:ind w:left="567" w:hanging="567"/>
        <w:textAlignment w:val="auto"/>
      </w:pPr>
      <w:r>
        <w:t>People and Culture –</w:t>
      </w:r>
      <w:r w:rsidRPr="00987473">
        <w:t>N/A</w:t>
      </w:r>
    </w:p>
    <w:p w14:paraId="048B1BA8" w14:textId="37DD3950" w:rsidR="002D57D5" w:rsidRDefault="00BC1277" w:rsidP="754865C5">
      <w:pPr>
        <w:pStyle w:val="Bullet1"/>
        <w:tabs>
          <w:tab w:val="clear" w:pos="454"/>
          <w:tab w:val="left" w:pos="720"/>
        </w:tabs>
        <w:ind w:left="567" w:hanging="567"/>
      </w:pPr>
      <w:r>
        <w:lastRenderedPageBreak/>
        <w:t xml:space="preserve">Financial – </w:t>
      </w:r>
      <w:r w:rsidRPr="00987473">
        <w:t>N/A</w:t>
      </w:r>
      <w:bookmarkStart w:id="45" w:name="_Toc100649899"/>
      <w:bookmarkStart w:id="46" w:name="_Toc144469129"/>
    </w:p>
    <w:p w14:paraId="0EFA8401" w14:textId="1ABDF5CB" w:rsidR="00BC1277" w:rsidRDefault="00BC1277" w:rsidP="00BC1277">
      <w:pPr>
        <w:pStyle w:val="Heading2"/>
      </w:pPr>
      <w:bookmarkStart w:id="47" w:name="_Toc1364385195"/>
      <w:r>
        <w:t>Working in the Public Service</w:t>
      </w:r>
      <w:bookmarkEnd w:id="45"/>
      <w:bookmarkEnd w:id="46"/>
      <w:bookmarkEnd w:id="47"/>
    </w:p>
    <w:p w14:paraId="3BA6C513" w14:textId="77777777" w:rsidR="00BC1277" w:rsidRDefault="00BC1277" w:rsidP="00BC1277">
      <w:pPr>
        <w:pStyle w:val="Normal-centred"/>
        <w:ind w:left="0"/>
        <w:jc w:val="left"/>
        <w:rPr>
          <w:szCs w:val="24"/>
        </w:rPr>
      </w:pPr>
      <w:r>
        <w:rPr>
          <w:szCs w:val="24"/>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Pr>
          <w:rFonts w:eastAsia="Times New Roman" w:cs="Segoe UI"/>
          <w:bCs/>
          <w:szCs w:val="24"/>
          <w:lang w:eastAsia="en-NZ"/>
        </w:rPr>
        <w:t xml:space="preserve">ō mātou hapori, ā, e arahina ana mātou e ngā mātāpono me ngā tikanga matua o te ratonga tūmatanui i roto i ā mātou mahi. </w:t>
      </w:r>
    </w:p>
    <w:p w14:paraId="07E331EA" w14:textId="77777777" w:rsidR="00BC1277" w:rsidRDefault="00BC1277" w:rsidP="00BC1277">
      <w:pPr>
        <w:rPr>
          <w:szCs w:val="24"/>
          <w:lang w:eastAsia="en-NZ"/>
        </w:rPr>
      </w:pPr>
      <w:r>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66190E10" w14:textId="77777777" w:rsidR="00A94DE0" w:rsidRDefault="00A94DE0" w:rsidP="00BC1277">
      <w:pPr>
        <w:rPr>
          <w:b/>
          <w:bCs/>
          <w:szCs w:val="28"/>
        </w:rPr>
      </w:pPr>
    </w:p>
    <w:p w14:paraId="3C032C6A" w14:textId="10792A04" w:rsidR="0028188A" w:rsidRPr="00BC1277" w:rsidRDefault="00BC1277" w:rsidP="00BC1277">
      <w:pPr>
        <w:rPr>
          <w:szCs w:val="28"/>
        </w:rPr>
      </w:pPr>
      <w:r>
        <w:rPr>
          <w:b/>
          <w:bCs/>
          <w:szCs w:val="28"/>
        </w:rPr>
        <w:t>Position Description</w:t>
      </w:r>
      <w:r>
        <w:rPr>
          <w:szCs w:val="28"/>
        </w:rPr>
        <w:t xml:space="preserve"> </w:t>
      </w:r>
      <w:r>
        <w:rPr>
          <w:b/>
          <w:bCs/>
          <w:szCs w:val="28"/>
        </w:rPr>
        <w:t>Updated:</w:t>
      </w:r>
      <w:r w:rsidR="00A211CC">
        <w:rPr>
          <w:szCs w:val="28"/>
        </w:rPr>
        <w:t xml:space="preserve"> </w:t>
      </w:r>
      <w:r w:rsidR="00AC2D3B">
        <w:rPr>
          <w:szCs w:val="28"/>
        </w:rPr>
        <w:t>Jan</w:t>
      </w:r>
      <w:r w:rsidR="00987473">
        <w:rPr>
          <w:szCs w:val="28"/>
        </w:rPr>
        <w:t>uary 202</w:t>
      </w:r>
      <w:r w:rsidR="00AC2D3B">
        <w:rPr>
          <w:szCs w:val="28"/>
        </w:rPr>
        <w:t>5</w:t>
      </w:r>
    </w:p>
    <w:sectPr w:rsidR="0028188A" w:rsidRPr="00BC1277" w:rsidSect="0066118D">
      <w:headerReference w:type="even" r:id="rId12"/>
      <w:footerReference w:type="default" r:id="rId13"/>
      <w:headerReference w:type="first" r:id="rId14"/>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4B5D" w14:textId="77777777" w:rsidR="00227D66" w:rsidRDefault="00227D66" w:rsidP="005A444D">
      <w:pPr>
        <w:spacing w:after="0" w:line="240" w:lineRule="auto"/>
      </w:pPr>
      <w:r>
        <w:separator/>
      </w:r>
    </w:p>
  </w:endnote>
  <w:endnote w:type="continuationSeparator" w:id="0">
    <w:p w14:paraId="64079CDD" w14:textId="77777777" w:rsidR="00227D66" w:rsidRDefault="00227D66" w:rsidP="005A444D">
      <w:pPr>
        <w:spacing w:after="0" w:line="240" w:lineRule="auto"/>
      </w:pPr>
      <w:r>
        <w:continuationSeparator/>
      </w:r>
    </w:p>
  </w:endnote>
  <w:endnote w:type="continuationNotice" w:id="1">
    <w:p w14:paraId="5DA56429" w14:textId="77777777" w:rsidR="00227D66" w:rsidRDefault="00227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21294"/>
      <w:docPartObj>
        <w:docPartGallery w:val="Page Numbers (Bottom of Page)"/>
        <w:docPartUnique/>
      </w:docPartObj>
    </w:sdtPr>
    <w:sdtEndPr>
      <w:rPr>
        <w:noProof/>
      </w:rPr>
    </w:sdtEndPr>
    <w:sdtContent>
      <w:p w14:paraId="616F076C" w14:textId="126592F5" w:rsidR="00A94DE0" w:rsidRDefault="00A94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F60F7" w14:textId="77777777" w:rsidR="00A94DE0" w:rsidRDefault="00A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F6C1" w14:textId="77777777" w:rsidR="00227D66" w:rsidRDefault="00227D66" w:rsidP="005A444D">
      <w:pPr>
        <w:spacing w:after="0" w:line="240" w:lineRule="auto"/>
      </w:pPr>
      <w:r>
        <w:separator/>
      </w:r>
    </w:p>
  </w:footnote>
  <w:footnote w:type="continuationSeparator" w:id="0">
    <w:p w14:paraId="2FF57479" w14:textId="77777777" w:rsidR="00227D66" w:rsidRDefault="00227D66" w:rsidP="005A444D">
      <w:pPr>
        <w:spacing w:after="0" w:line="240" w:lineRule="auto"/>
      </w:pPr>
      <w:r>
        <w:continuationSeparator/>
      </w:r>
    </w:p>
  </w:footnote>
  <w:footnote w:type="continuationNotice" w:id="1">
    <w:p w14:paraId="766FC4C8" w14:textId="77777777" w:rsidR="00227D66" w:rsidRDefault="00227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5FE" w14:textId="66D5A41D" w:rsidR="00BC1277" w:rsidRDefault="00BC1277">
    <w:pPr>
      <w:pStyle w:val="Header"/>
    </w:pPr>
    <w:r>
      <w:rPr>
        <w:noProof/>
      </w:rPr>
      <mc:AlternateContent>
        <mc:Choice Requires="wps">
          <w:drawing>
            <wp:anchor distT="0" distB="0" distL="0" distR="0" simplePos="0" relativeHeight="251658241" behindDoc="0" locked="0" layoutInCell="1" allowOverlap="1" wp14:anchorId="2D05DC2E" wp14:editId="58797AE3">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4467A" w14:textId="39B0B374" w:rsidR="00BC1277" w:rsidRPr="00BC1277" w:rsidRDefault="00BC1277" w:rsidP="00BC1277">
                          <w:pPr>
                            <w:spacing w:after="0"/>
                            <w:rPr>
                              <w:rFonts w:ascii="Calibri" w:hAnsi="Calibri" w:cs="Calibri"/>
                              <w:noProof/>
                              <w:color w:val="000000"/>
                              <w:sz w:val="20"/>
                              <w:szCs w:val="20"/>
                            </w:rPr>
                          </w:pPr>
                          <w:r w:rsidRPr="00BC1277">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2D05DC2E">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BC1277" w:rsidR="00BC1277" w:rsidP="00BC1277" w:rsidRDefault="00BC1277" w14:paraId="7B24467A" w14:textId="39B0B374">
                    <w:pPr>
                      <w:spacing w:after="0"/>
                      <w:rPr>
                        <w:rFonts w:ascii="Calibri" w:hAnsi="Calibri" w:cs="Calibri"/>
                        <w:noProof/>
                        <w:color w:val="000000"/>
                        <w:sz w:val="20"/>
                        <w:szCs w:val="20"/>
                      </w:rPr>
                    </w:pPr>
                    <w:r w:rsidRPr="00BC1277">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7B4" w14:textId="69185068" w:rsidR="00BC1277" w:rsidRDefault="00BC1277">
    <w:pPr>
      <w:pStyle w:val="Header"/>
    </w:pPr>
    <w:r>
      <w:rPr>
        <w:noProof/>
      </w:rPr>
      <mc:AlternateContent>
        <mc:Choice Requires="wps">
          <w:drawing>
            <wp:anchor distT="0" distB="0" distL="0" distR="0" simplePos="0" relativeHeight="251658240" behindDoc="0" locked="0" layoutInCell="1" allowOverlap="1" wp14:anchorId="64D1A1A3" wp14:editId="4F92ABD2">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C2DC2" w14:textId="694BB1E7" w:rsidR="00BC1277" w:rsidRPr="00BC1277" w:rsidRDefault="00BC1277" w:rsidP="00BC1277">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64D1A1A3">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BC1277" w:rsidR="00BC1277" w:rsidP="00BC1277" w:rsidRDefault="00BC1277" w14:paraId="775C2DC2" w14:textId="694BB1E7">
                    <w:pPr>
                      <w:spacing w:after="0"/>
                      <w:rPr>
                        <w:rFonts w:ascii="Calibri" w:hAnsi="Calibri" w:cs="Calibri"/>
                        <w:noProof/>
                        <w:color w:val="000000"/>
                        <w:sz w:val="20"/>
                        <w:szCs w:val="20"/>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BtXmNx8uDtGd/" int2:id="JKu60X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D84A39"/>
    <w:multiLevelType w:val="hybridMultilevel"/>
    <w:tmpl w:val="83BE70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8"/>
  </w:num>
  <w:num w:numId="7" w16cid:durableId="1098522941">
    <w:abstractNumId w:val="8"/>
  </w:num>
  <w:num w:numId="8" w16cid:durableId="39593634">
    <w:abstractNumId w:val="8"/>
  </w:num>
  <w:num w:numId="9" w16cid:durableId="620110442">
    <w:abstractNumId w:val="6"/>
  </w:num>
  <w:num w:numId="10" w16cid:durableId="764110390">
    <w:abstractNumId w:val="8"/>
  </w:num>
  <w:num w:numId="11" w16cid:durableId="1620070759">
    <w:abstractNumId w:val="8"/>
  </w:num>
  <w:num w:numId="12" w16cid:durableId="594098927">
    <w:abstractNumId w:val="8"/>
  </w:num>
  <w:num w:numId="13" w16cid:durableId="694383192">
    <w:abstractNumId w:val="8"/>
  </w:num>
  <w:num w:numId="14" w16cid:durableId="1838307178">
    <w:abstractNumId w:val="8"/>
  </w:num>
  <w:num w:numId="15" w16cid:durableId="324631868">
    <w:abstractNumId w:val="8"/>
  </w:num>
  <w:num w:numId="16" w16cid:durableId="641078046">
    <w:abstractNumId w:val="7"/>
  </w:num>
  <w:num w:numId="17" w16cid:durableId="1744452142">
    <w:abstractNumId w:val="9"/>
  </w:num>
  <w:num w:numId="18" w16cid:durableId="1148980279">
    <w:abstractNumId w:val="10"/>
  </w:num>
  <w:num w:numId="19" w16cid:durableId="2128889097">
    <w:abstractNumId w:val="8"/>
  </w:num>
  <w:num w:numId="20" w16cid:durableId="1209149914">
    <w:abstractNumId w:val="8"/>
  </w:num>
  <w:num w:numId="21" w16cid:durableId="4669689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6E3"/>
    <w:rsid w:val="0000281E"/>
    <w:rsid w:val="000057A2"/>
    <w:rsid w:val="00005BBE"/>
    <w:rsid w:val="000074D0"/>
    <w:rsid w:val="000106D0"/>
    <w:rsid w:val="00015B33"/>
    <w:rsid w:val="00017D55"/>
    <w:rsid w:val="00023602"/>
    <w:rsid w:val="00026876"/>
    <w:rsid w:val="000342C7"/>
    <w:rsid w:val="00034336"/>
    <w:rsid w:val="00035DCB"/>
    <w:rsid w:val="00036B4D"/>
    <w:rsid w:val="00037CB0"/>
    <w:rsid w:val="00041D01"/>
    <w:rsid w:val="00042F7E"/>
    <w:rsid w:val="00043DAF"/>
    <w:rsid w:val="00047EC5"/>
    <w:rsid w:val="00050827"/>
    <w:rsid w:val="00050842"/>
    <w:rsid w:val="00053802"/>
    <w:rsid w:val="00055F35"/>
    <w:rsid w:val="00056AD5"/>
    <w:rsid w:val="00057431"/>
    <w:rsid w:val="00062702"/>
    <w:rsid w:val="00066D22"/>
    <w:rsid w:val="00070980"/>
    <w:rsid w:val="0007169C"/>
    <w:rsid w:val="00073953"/>
    <w:rsid w:val="00074E42"/>
    <w:rsid w:val="00077CD7"/>
    <w:rsid w:val="00081C52"/>
    <w:rsid w:val="00086FA3"/>
    <w:rsid w:val="00087567"/>
    <w:rsid w:val="000925F8"/>
    <w:rsid w:val="0009614A"/>
    <w:rsid w:val="000A0669"/>
    <w:rsid w:val="000A3F2A"/>
    <w:rsid w:val="000A5699"/>
    <w:rsid w:val="000A576B"/>
    <w:rsid w:val="000A6812"/>
    <w:rsid w:val="000B325D"/>
    <w:rsid w:val="000B424B"/>
    <w:rsid w:val="000C4EEE"/>
    <w:rsid w:val="000C7572"/>
    <w:rsid w:val="000D3A2B"/>
    <w:rsid w:val="000D4AE7"/>
    <w:rsid w:val="000D5829"/>
    <w:rsid w:val="000E1AC4"/>
    <w:rsid w:val="000E252C"/>
    <w:rsid w:val="000E3BB9"/>
    <w:rsid w:val="000E4148"/>
    <w:rsid w:val="000E7397"/>
    <w:rsid w:val="000F14DD"/>
    <w:rsid w:val="000F150F"/>
    <w:rsid w:val="000F161E"/>
    <w:rsid w:val="000F26F4"/>
    <w:rsid w:val="000F5478"/>
    <w:rsid w:val="000F64BE"/>
    <w:rsid w:val="001044A7"/>
    <w:rsid w:val="00106AED"/>
    <w:rsid w:val="00106C80"/>
    <w:rsid w:val="001100D2"/>
    <w:rsid w:val="00110C35"/>
    <w:rsid w:val="0011213F"/>
    <w:rsid w:val="0012348A"/>
    <w:rsid w:val="00134200"/>
    <w:rsid w:val="001350AD"/>
    <w:rsid w:val="001361EE"/>
    <w:rsid w:val="00143772"/>
    <w:rsid w:val="00152E44"/>
    <w:rsid w:val="00153C60"/>
    <w:rsid w:val="00154CB9"/>
    <w:rsid w:val="00160592"/>
    <w:rsid w:val="00160FBC"/>
    <w:rsid w:val="0016394F"/>
    <w:rsid w:val="00165BA0"/>
    <w:rsid w:val="00165DFD"/>
    <w:rsid w:val="00167400"/>
    <w:rsid w:val="00170669"/>
    <w:rsid w:val="00170AE8"/>
    <w:rsid w:val="00171069"/>
    <w:rsid w:val="001726D9"/>
    <w:rsid w:val="001728BF"/>
    <w:rsid w:val="001779FD"/>
    <w:rsid w:val="00177B78"/>
    <w:rsid w:val="0018133A"/>
    <w:rsid w:val="00183E39"/>
    <w:rsid w:val="00185931"/>
    <w:rsid w:val="0018703A"/>
    <w:rsid w:val="00187154"/>
    <w:rsid w:val="0018766D"/>
    <w:rsid w:val="00192259"/>
    <w:rsid w:val="00193A84"/>
    <w:rsid w:val="00193E27"/>
    <w:rsid w:val="001944B8"/>
    <w:rsid w:val="00195587"/>
    <w:rsid w:val="00195AF5"/>
    <w:rsid w:val="00196DDE"/>
    <w:rsid w:val="00196FEE"/>
    <w:rsid w:val="001A32D1"/>
    <w:rsid w:val="001A4769"/>
    <w:rsid w:val="001B0C31"/>
    <w:rsid w:val="001B0E66"/>
    <w:rsid w:val="001B2616"/>
    <w:rsid w:val="001C57E6"/>
    <w:rsid w:val="001C5AD2"/>
    <w:rsid w:val="001C6090"/>
    <w:rsid w:val="001C7E27"/>
    <w:rsid w:val="001D3744"/>
    <w:rsid w:val="001D5315"/>
    <w:rsid w:val="001D570B"/>
    <w:rsid w:val="001E0687"/>
    <w:rsid w:val="001E1CEE"/>
    <w:rsid w:val="001E4990"/>
    <w:rsid w:val="001F022B"/>
    <w:rsid w:val="001F6B51"/>
    <w:rsid w:val="002022E8"/>
    <w:rsid w:val="002041E7"/>
    <w:rsid w:val="00206133"/>
    <w:rsid w:val="0021051E"/>
    <w:rsid w:val="0021117C"/>
    <w:rsid w:val="0021282A"/>
    <w:rsid w:val="00213DA6"/>
    <w:rsid w:val="00213DD6"/>
    <w:rsid w:val="00216302"/>
    <w:rsid w:val="00224CBA"/>
    <w:rsid w:val="00227D66"/>
    <w:rsid w:val="00230905"/>
    <w:rsid w:val="00236332"/>
    <w:rsid w:val="00236D2D"/>
    <w:rsid w:val="00236D75"/>
    <w:rsid w:val="00244764"/>
    <w:rsid w:val="00245792"/>
    <w:rsid w:val="00245A2B"/>
    <w:rsid w:val="0025780F"/>
    <w:rsid w:val="00257EB3"/>
    <w:rsid w:val="00262A3F"/>
    <w:rsid w:val="00264346"/>
    <w:rsid w:val="002662B7"/>
    <w:rsid w:val="0028188A"/>
    <w:rsid w:val="00282FB3"/>
    <w:rsid w:val="002858D5"/>
    <w:rsid w:val="00286282"/>
    <w:rsid w:val="00290A9D"/>
    <w:rsid w:val="002912FD"/>
    <w:rsid w:val="00291588"/>
    <w:rsid w:val="00292870"/>
    <w:rsid w:val="002A49A7"/>
    <w:rsid w:val="002A518E"/>
    <w:rsid w:val="002A6BD5"/>
    <w:rsid w:val="002B5220"/>
    <w:rsid w:val="002C06B0"/>
    <w:rsid w:val="002C71DF"/>
    <w:rsid w:val="002D1C62"/>
    <w:rsid w:val="002D2710"/>
    <w:rsid w:val="002D367B"/>
    <w:rsid w:val="002D4B9B"/>
    <w:rsid w:val="002D57D5"/>
    <w:rsid w:val="002D6606"/>
    <w:rsid w:val="002E427E"/>
    <w:rsid w:val="002E4938"/>
    <w:rsid w:val="002F0D17"/>
    <w:rsid w:val="002F1EA4"/>
    <w:rsid w:val="002F2135"/>
    <w:rsid w:val="002F6B45"/>
    <w:rsid w:val="00300B46"/>
    <w:rsid w:val="0030311B"/>
    <w:rsid w:val="00304521"/>
    <w:rsid w:val="003054CB"/>
    <w:rsid w:val="00310236"/>
    <w:rsid w:val="00311E33"/>
    <w:rsid w:val="00313FB9"/>
    <w:rsid w:val="00325921"/>
    <w:rsid w:val="003320DB"/>
    <w:rsid w:val="00341CFF"/>
    <w:rsid w:val="00344D2B"/>
    <w:rsid w:val="00347991"/>
    <w:rsid w:val="00354EC2"/>
    <w:rsid w:val="003559B3"/>
    <w:rsid w:val="00360AFB"/>
    <w:rsid w:val="00370F63"/>
    <w:rsid w:val="00390074"/>
    <w:rsid w:val="00391924"/>
    <w:rsid w:val="00397220"/>
    <w:rsid w:val="003A16A5"/>
    <w:rsid w:val="003A7954"/>
    <w:rsid w:val="003A7A18"/>
    <w:rsid w:val="003B02DD"/>
    <w:rsid w:val="003B0A38"/>
    <w:rsid w:val="003B0FFF"/>
    <w:rsid w:val="003C1B3F"/>
    <w:rsid w:val="003C36AC"/>
    <w:rsid w:val="003D2DF5"/>
    <w:rsid w:val="003D345C"/>
    <w:rsid w:val="003E2869"/>
    <w:rsid w:val="003E34BE"/>
    <w:rsid w:val="003E3722"/>
    <w:rsid w:val="003E5FB9"/>
    <w:rsid w:val="003F15DC"/>
    <w:rsid w:val="003F3ED2"/>
    <w:rsid w:val="00400BC7"/>
    <w:rsid w:val="00400CF7"/>
    <w:rsid w:val="00402346"/>
    <w:rsid w:val="004127C5"/>
    <w:rsid w:val="00414511"/>
    <w:rsid w:val="00416287"/>
    <w:rsid w:val="00416B23"/>
    <w:rsid w:val="004227ED"/>
    <w:rsid w:val="004249E0"/>
    <w:rsid w:val="00424A92"/>
    <w:rsid w:val="004272F2"/>
    <w:rsid w:val="00433522"/>
    <w:rsid w:val="00435850"/>
    <w:rsid w:val="004370FD"/>
    <w:rsid w:val="00440CEA"/>
    <w:rsid w:val="004437CE"/>
    <w:rsid w:val="00444B80"/>
    <w:rsid w:val="00445BCE"/>
    <w:rsid w:val="0044685F"/>
    <w:rsid w:val="00454F25"/>
    <w:rsid w:val="00456417"/>
    <w:rsid w:val="004654BC"/>
    <w:rsid w:val="00467AD3"/>
    <w:rsid w:val="004710B8"/>
    <w:rsid w:val="0047782B"/>
    <w:rsid w:val="0048110E"/>
    <w:rsid w:val="004843A5"/>
    <w:rsid w:val="00484F6F"/>
    <w:rsid w:val="004857F7"/>
    <w:rsid w:val="004870FA"/>
    <w:rsid w:val="0049115B"/>
    <w:rsid w:val="0049393E"/>
    <w:rsid w:val="00496CC7"/>
    <w:rsid w:val="004A0B13"/>
    <w:rsid w:val="004A1FC7"/>
    <w:rsid w:val="004A4844"/>
    <w:rsid w:val="004A5C5C"/>
    <w:rsid w:val="004B03C0"/>
    <w:rsid w:val="004B1BB5"/>
    <w:rsid w:val="004B3F80"/>
    <w:rsid w:val="004C108D"/>
    <w:rsid w:val="004C388A"/>
    <w:rsid w:val="004D029E"/>
    <w:rsid w:val="004D0BAC"/>
    <w:rsid w:val="004D3CE0"/>
    <w:rsid w:val="004D4132"/>
    <w:rsid w:val="004D54B2"/>
    <w:rsid w:val="004E0CF5"/>
    <w:rsid w:val="004E23A5"/>
    <w:rsid w:val="004E32BD"/>
    <w:rsid w:val="004F5602"/>
    <w:rsid w:val="004F57F3"/>
    <w:rsid w:val="00504DA6"/>
    <w:rsid w:val="00505D71"/>
    <w:rsid w:val="00507575"/>
    <w:rsid w:val="00514D3D"/>
    <w:rsid w:val="00517A49"/>
    <w:rsid w:val="00523AB7"/>
    <w:rsid w:val="00533E65"/>
    <w:rsid w:val="005350FE"/>
    <w:rsid w:val="00556354"/>
    <w:rsid w:val="00556AD8"/>
    <w:rsid w:val="00566226"/>
    <w:rsid w:val="0056681E"/>
    <w:rsid w:val="00572AA9"/>
    <w:rsid w:val="0057741A"/>
    <w:rsid w:val="005774E0"/>
    <w:rsid w:val="0058657C"/>
    <w:rsid w:val="005918D4"/>
    <w:rsid w:val="00594EB0"/>
    <w:rsid w:val="00595906"/>
    <w:rsid w:val="005A144B"/>
    <w:rsid w:val="005A1F78"/>
    <w:rsid w:val="005A444D"/>
    <w:rsid w:val="005A7C0D"/>
    <w:rsid w:val="005B02FE"/>
    <w:rsid w:val="005B11F9"/>
    <w:rsid w:val="005B1A90"/>
    <w:rsid w:val="005B6CDD"/>
    <w:rsid w:val="005B769F"/>
    <w:rsid w:val="005C0584"/>
    <w:rsid w:val="005C257B"/>
    <w:rsid w:val="005C5419"/>
    <w:rsid w:val="005C645D"/>
    <w:rsid w:val="005D7755"/>
    <w:rsid w:val="005E29FD"/>
    <w:rsid w:val="005E5113"/>
    <w:rsid w:val="005E5C39"/>
    <w:rsid w:val="005E74EC"/>
    <w:rsid w:val="005F3660"/>
    <w:rsid w:val="005F3FB8"/>
    <w:rsid w:val="005F4559"/>
    <w:rsid w:val="005F4BAF"/>
    <w:rsid w:val="0060171D"/>
    <w:rsid w:val="0060381D"/>
    <w:rsid w:val="006067DC"/>
    <w:rsid w:val="00617710"/>
    <w:rsid w:val="006219DC"/>
    <w:rsid w:val="00621DCB"/>
    <w:rsid w:val="006243F7"/>
    <w:rsid w:val="00626086"/>
    <w:rsid w:val="00631465"/>
    <w:rsid w:val="00631798"/>
    <w:rsid w:val="00631D73"/>
    <w:rsid w:val="00633EE7"/>
    <w:rsid w:val="00634EF7"/>
    <w:rsid w:val="00637907"/>
    <w:rsid w:val="00640713"/>
    <w:rsid w:val="00644CAE"/>
    <w:rsid w:val="00646122"/>
    <w:rsid w:val="006501F6"/>
    <w:rsid w:val="00660628"/>
    <w:rsid w:val="0066118D"/>
    <w:rsid w:val="00661625"/>
    <w:rsid w:val="00662CCC"/>
    <w:rsid w:val="00662F1A"/>
    <w:rsid w:val="00674DF9"/>
    <w:rsid w:val="0067643E"/>
    <w:rsid w:val="0068175A"/>
    <w:rsid w:val="006845FA"/>
    <w:rsid w:val="00684BBE"/>
    <w:rsid w:val="0069161D"/>
    <w:rsid w:val="00692CDA"/>
    <w:rsid w:val="00693345"/>
    <w:rsid w:val="006A23ED"/>
    <w:rsid w:val="006A4EF2"/>
    <w:rsid w:val="006B19BD"/>
    <w:rsid w:val="006B494E"/>
    <w:rsid w:val="006B620B"/>
    <w:rsid w:val="006B7363"/>
    <w:rsid w:val="006B73F3"/>
    <w:rsid w:val="006C3B92"/>
    <w:rsid w:val="006C3C01"/>
    <w:rsid w:val="006C591B"/>
    <w:rsid w:val="006D5DA8"/>
    <w:rsid w:val="006E0DC2"/>
    <w:rsid w:val="006E3279"/>
    <w:rsid w:val="006E3E5A"/>
    <w:rsid w:val="006E48AD"/>
    <w:rsid w:val="006E4EB8"/>
    <w:rsid w:val="006F1FC2"/>
    <w:rsid w:val="006F3DFB"/>
    <w:rsid w:val="006F4AE8"/>
    <w:rsid w:val="007000EE"/>
    <w:rsid w:val="00701B91"/>
    <w:rsid w:val="00713B4A"/>
    <w:rsid w:val="00715AEE"/>
    <w:rsid w:val="00717254"/>
    <w:rsid w:val="007262EE"/>
    <w:rsid w:val="0073061E"/>
    <w:rsid w:val="007309A8"/>
    <w:rsid w:val="00730BA9"/>
    <w:rsid w:val="00734AE0"/>
    <w:rsid w:val="00746322"/>
    <w:rsid w:val="00747782"/>
    <w:rsid w:val="00750294"/>
    <w:rsid w:val="00751232"/>
    <w:rsid w:val="00751840"/>
    <w:rsid w:val="00755827"/>
    <w:rsid w:val="00760578"/>
    <w:rsid w:val="007705B9"/>
    <w:rsid w:val="0077196F"/>
    <w:rsid w:val="00772D0B"/>
    <w:rsid w:val="0077413E"/>
    <w:rsid w:val="00774652"/>
    <w:rsid w:val="0077548C"/>
    <w:rsid w:val="00787AD4"/>
    <w:rsid w:val="00793490"/>
    <w:rsid w:val="007A04EC"/>
    <w:rsid w:val="007A3A73"/>
    <w:rsid w:val="007A56F7"/>
    <w:rsid w:val="007A6AF6"/>
    <w:rsid w:val="007B07AF"/>
    <w:rsid w:val="007B1E48"/>
    <w:rsid w:val="007B201A"/>
    <w:rsid w:val="007B7ECA"/>
    <w:rsid w:val="007C2143"/>
    <w:rsid w:val="007C240F"/>
    <w:rsid w:val="007C67DB"/>
    <w:rsid w:val="007C67E2"/>
    <w:rsid w:val="007D0118"/>
    <w:rsid w:val="007D0C7F"/>
    <w:rsid w:val="007D5BA0"/>
    <w:rsid w:val="007E0364"/>
    <w:rsid w:val="007E208C"/>
    <w:rsid w:val="007E61C0"/>
    <w:rsid w:val="007F3ACD"/>
    <w:rsid w:val="00801080"/>
    <w:rsid w:val="0080133F"/>
    <w:rsid w:val="00804251"/>
    <w:rsid w:val="0080498F"/>
    <w:rsid w:val="0081690E"/>
    <w:rsid w:val="008204BF"/>
    <w:rsid w:val="00820B1B"/>
    <w:rsid w:val="008275FF"/>
    <w:rsid w:val="0083176D"/>
    <w:rsid w:val="00831837"/>
    <w:rsid w:val="008330A3"/>
    <w:rsid w:val="00842575"/>
    <w:rsid w:val="0084621D"/>
    <w:rsid w:val="008462B9"/>
    <w:rsid w:val="00850057"/>
    <w:rsid w:val="00851E28"/>
    <w:rsid w:val="00853ABF"/>
    <w:rsid w:val="00860654"/>
    <w:rsid w:val="00860C6B"/>
    <w:rsid w:val="008610AF"/>
    <w:rsid w:val="008650DA"/>
    <w:rsid w:val="00865122"/>
    <w:rsid w:val="00873B3D"/>
    <w:rsid w:val="008754CF"/>
    <w:rsid w:val="00884F6A"/>
    <w:rsid w:val="00894977"/>
    <w:rsid w:val="008A2925"/>
    <w:rsid w:val="008A37EB"/>
    <w:rsid w:val="008A4567"/>
    <w:rsid w:val="008A46E6"/>
    <w:rsid w:val="008A7066"/>
    <w:rsid w:val="008C1122"/>
    <w:rsid w:val="008D5AEA"/>
    <w:rsid w:val="008D6468"/>
    <w:rsid w:val="008E2A83"/>
    <w:rsid w:val="008E72E4"/>
    <w:rsid w:val="008F7243"/>
    <w:rsid w:val="008F7DC5"/>
    <w:rsid w:val="008F7EA7"/>
    <w:rsid w:val="00903467"/>
    <w:rsid w:val="00904B94"/>
    <w:rsid w:val="00904CC8"/>
    <w:rsid w:val="00906EAA"/>
    <w:rsid w:val="009128DA"/>
    <w:rsid w:val="009132FC"/>
    <w:rsid w:val="0091334C"/>
    <w:rsid w:val="0091466D"/>
    <w:rsid w:val="00914AA4"/>
    <w:rsid w:val="0092101F"/>
    <w:rsid w:val="009246E3"/>
    <w:rsid w:val="00924FF0"/>
    <w:rsid w:val="00927E43"/>
    <w:rsid w:val="00927EF2"/>
    <w:rsid w:val="00934084"/>
    <w:rsid w:val="00936D72"/>
    <w:rsid w:val="00941080"/>
    <w:rsid w:val="00943451"/>
    <w:rsid w:val="00944164"/>
    <w:rsid w:val="0094521F"/>
    <w:rsid w:val="00947DE1"/>
    <w:rsid w:val="00956E98"/>
    <w:rsid w:val="00964F98"/>
    <w:rsid w:val="00966054"/>
    <w:rsid w:val="00967063"/>
    <w:rsid w:val="009675CB"/>
    <w:rsid w:val="00970DD2"/>
    <w:rsid w:val="00971B13"/>
    <w:rsid w:val="00972134"/>
    <w:rsid w:val="00974403"/>
    <w:rsid w:val="009766DB"/>
    <w:rsid w:val="00981A7E"/>
    <w:rsid w:val="00981C8D"/>
    <w:rsid w:val="00983783"/>
    <w:rsid w:val="00985241"/>
    <w:rsid w:val="00986349"/>
    <w:rsid w:val="00987473"/>
    <w:rsid w:val="00987DDE"/>
    <w:rsid w:val="00990677"/>
    <w:rsid w:val="00997C32"/>
    <w:rsid w:val="00997D2E"/>
    <w:rsid w:val="009B1537"/>
    <w:rsid w:val="009B4373"/>
    <w:rsid w:val="009B608E"/>
    <w:rsid w:val="009B755E"/>
    <w:rsid w:val="009C311D"/>
    <w:rsid w:val="009C31C2"/>
    <w:rsid w:val="009C3B0B"/>
    <w:rsid w:val="009C3D91"/>
    <w:rsid w:val="009C7ADF"/>
    <w:rsid w:val="009C7BAA"/>
    <w:rsid w:val="009D15F1"/>
    <w:rsid w:val="009D2B10"/>
    <w:rsid w:val="009D3095"/>
    <w:rsid w:val="009D64F6"/>
    <w:rsid w:val="009E0C26"/>
    <w:rsid w:val="009E24B9"/>
    <w:rsid w:val="009E3441"/>
    <w:rsid w:val="009E484A"/>
    <w:rsid w:val="009F218F"/>
    <w:rsid w:val="009F3CEF"/>
    <w:rsid w:val="00A0099D"/>
    <w:rsid w:val="00A03D2F"/>
    <w:rsid w:val="00A202EB"/>
    <w:rsid w:val="00A211CC"/>
    <w:rsid w:val="00A2138F"/>
    <w:rsid w:val="00A2199C"/>
    <w:rsid w:val="00A22569"/>
    <w:rsid w:val="00A22A2C"/>
    <w:rsid w:val="00A23A97"/>
    <w:rsid w:val="00A2665D"/>
    <w:rsid w:val="00A27FF1"/>
    <w:rsid w:val="00A30435"/>
    <w:rsid w:val="00A32D54"/>
    <w:rsid w:val="00A34BEE"/>
    <w:rsid w:val="00A35605"/>
    <w:rsid w:val="00A35EF4"/>
    <w:rsid w:val="00A36B79"/>
    <w:rsid w:val="00A37B89"/>
    <w:rsid w:val="00A40D9A"/>
    <w:rsid w:val="00A41A37"/>
    <w:rsid w:val="00A43896"/>
    <w:rsid w:val="00A46A2D"/>
    <w:rsid w:val="00A51A75"/>
    <w:rsid w:val="00A579F5"/>
    <w:rsid w:val="00A6244E"/>
    <w:rsid w:val="00A6319C"/>
    <w:rsid w:val="00A6371D"/>
    <w:rsid w:val="00A72ADB"/>
    <w:rsid w:val="00A73D34"/>
    <w:rsid w:val="00A75537"/>
    <w:rsid w:val="00A76186"/>
    <w:rsid w:val="00A809F0"/>
    <w:rsid w:val="00A821B8"/>
    <w:rsid w:val="00A824F4"/>
    <w:rsid w:val="00A82736"/>
    <w:rsid w:val="00A938CF"/>
    <w:rsid w:val="00A94DE0"/>
    <w:rsid w:val="00A94EBC"/>
    <w:rsid w:val="00AA6ED0"/>
    <w:rsid w:val="00AB02EE"/>
    <w:rsid w:val="00AB1760"/>
    <w:rsid w:val="00AC1BB8"/>
    <w:rsid w:val="00AC2D3B"/>
    <w:rsid w:val="00AC5382"/>
    <w:rsid w:val="00AC7ECD"/>
    <w:rsid w:val="00AD4929"/>
    <w:rsid w:val="00AE1C92"/>
    <w:rsid w:val="00AE38A9"/>
    <w:rsid w:val="00AE7199"/>
    <w:rsid w:val="00AF069F"/>
    <w:rsid w:val="00AF2B54"/>
    <w:rsid w:val="00AF325B"/>
    <w:rsid w:val="00AF73B6"/>
    <w:rsid w:val="00B02A56"/>
    <w:rsid w:val="00B04016"/>
    <w:rsid w:val="00B055E7"/>
    <w:rsid w:val="00B057DC"/>
    <w:rsid w:val="00B16392"/>
    <w:rsid w:val="00B22708"/>
    <w:rsid w:val="00B24A7B"/>
    <w:rsid w:val="00B262BA"/>
    <w:rsid w:val="00B306B9"/>
    <w:rsid w:val="00B3330D"/>
    <w:rsid w:val="00B34AF1"/>
    <w:rsid w:val="00B41635"/>
    <w:rsid w:val="00B41AFB"/>
    <w:rsid w:val="00B459D2"/>
    <w:rsid w:val="00B45C63"/>
    <w:rsid w:val="00B51D92"/>
    <w:rsid w:val="00B5357A"/>
    <w:rsid w:val="00B54003"/>
    <w:rsid w:val="00B540D8"/>
    <w:rsid w:val="00B545BC"/>
    <w:rsid w:val="00B572E5"/>
    <w:rsid w:val="00B6075A"/>
    <w:rsid w:val="00B62076"/>
    <w:rsid w:val="00B708A4"/>
    <w:rsid w:val="00B73DBE"/>
    <w:rsid w:val="00B760F9"/>
    <w:rsid w:val="00B8000B"/>
    <w:rsid w:val="00B80E7F"/>
    <w:rsid w:val="00B820A0"/>
    <w:rsid w:val="00B8271B"/>
    <w:rsid w:val="00B838A0"/>
    <w:rsid w:val="00B85271"/>
    <w:rsid w:val="00B86B22"/>
    <w:rsid w:val="00B912D4"/>
    <w:rsid w:val="00B9137B"/>
    <w:rsid w:val="00B91E5B"/>
    <w:rsid w:val="00B91FA2"/>
    <w:rsid w:val="00B93E0C"/>
    <w:rsid w:val="00B97B18"/>
    <w:rsid w:val="00B9ED1C"/>
    <w:rsid w:val="00BA1718"/>
    <w:rsid w:val="00BA4198"/>
    <w:rsid w:val="00BA54F9"/>
    <w:rsid w:val="00BA5DB4"/>
    <w:rsid w:val="00BA5FB8"/>
    <w:rsid w:val="00BA698A"/>
    <w:rsid w:val="00BA7B6A"/>
    <w:rsid w:val="00BB0F19"/>
    <w:rsid w:val="00BB1F17"/>
    <w:rsid w:val="00BC09FB"/>
    <w:rsid w:val="00BC1277"/>
    <w:rsid w:val="00BC5749"/>
    <w:rsid w:val="00BD4816"/>
    <w:rsid w:val="00BE21FF"/>
    <w:rsid w:val="00BE72F7"/>
    <w:rsid w:val="00BE7BBF"/>
    <w:rsid w:val="00BF0A87"/>
    <w:rsid w:val="00BF3066"/>
    <w:rsid w:val="00BF3FF8"/>
    <w:rsid w:val="00BF5505"/>
    <w:rsid w:val="00BF6D2A"/>
    <w:rsid w:val="00BF7AB6"/>
    <w:rsid w:val="00C06262"/>
    <w:rsid w:val="00C1395A"/>
    <w:rsid w:val="00C13FDB"/>
    <w:rsid w:val="00C353A4"/>
    <w:rsid w:val="00C36AD4"/>
    <w:rsid w:val="00C4037A"/>
    <w:rsid w:val="00C41555"/>
    <w:rsid w:val="00C503A7"/>
    <w:rsid w:val="00C5215F"/>
    <w:rsid w:val="00C56F2C"/>
    <w:rsid w:val="00C60C36"/>
    <w:rsid w:val="00C64E34"/>
    <w:rsid w:val="00C65EFF"/>
    <w:rsid w:val="00C67646"/>
    <w:rsid w:val="00C737A4"/>
    <w:rsid w:val="00C770A6"/>
    <w:rsid w:val="00C81AF2"/>
    <w:rsid w:val="00C83BC0"/>
    <w:rsid w:val="00C85CC9"/>
    <w:rsid w:val="00C91BE9"/>
    <w:rsid w:val="00C92E39"/>
    <w:rsid w:val="00C935DA"/>
    <w:rsid w:val="00C93F78"/>
    <w:rsid w:val="00C9403E"/>
    <w:rsid w:val="00CA2019"/>
    <w:rsid w:val="00CA4FC4"/>
    <w:rsid w:val="00CA70A0"/>
    <w:rsid w:val="00CA7218"/>
    <w:rsid w:val="00CB0010"/>
    <w:rsid w:val="00CB0E71"/>
    <w:rsid w:val="00CB4A28"/>
    <w:rsid w:val="00CB6729"/>
    <w:rsid w:val="00CC1572"/>
    <w:rsid w:val="00CC4A10"/>
    <w:rsid w:val="00CC4BD6"/>
    <w:rsid w:val="00CC56B3"/>
    <w:rsid w:val="00CC5D29"/>
    <w:rsid w:val="00CC682F"/>
    <w:rsid w:val="00CD531E"/>
    <w:rsid w:val="00CD6C99"/>
    <w:rsid w:val="00CD6EBF"/>
    <w:rsid w:val="00CD7E96"/>
    <w:rsid w:val="00CE1FCC"/>
    <w:rsid w:val="00CE30B4"/>
    <w:rsid w:val="00D0445F"/>
    <w:rsid w:val="00D058C2"/>
    <w:rsid w:val="00D07542"/>
    <w:rsid w:val="00D11D5E"/>
    <w:rsid w:val="00D254AD"/>
    <w:rsid w:val="00D26278"/>
    <w:rsid w:val="00D34EA0"/>
    <w:rsid w:val="00D365D7"/>
    <w:rsid w:val="00D37202"/>
    <w:rsid w:val="00D40332"/>
    <w:rsid w:val="00D458BF"/>
    <w:rsid w:val="00D475A0"/>
    <w:rsid w:val="00D502B0"/>
    <w:rsid w:val="00D52659"/>
    <w:rsid w:val="00D55671"/>
    <w:rsid w:val="00D604F1"/>
    <w:rsid w:val="00D7638C"/>
    <w:rsid w:val="00D81CEC"/>
    <w:rsid w:val="00D93C13"/>
    <w:rsid w:val="00DA1585"/>
    <w:rsid w:val="00DA1BD2"/>
    <w:rsid w:val="00DA31F2"/>
    <w:rsid w:val="00DA37EF"/>
    <w:rsid w:val="00DA3CD8"/>
    <w:rsid w:val="00DA526E"/>
    <w:rsid w:val="00DA5791"/>
    <w:rsid w:val="00DA7660"/>
    <w:rsid w:val="00DB1F8E"/>
    <w:rsid w:val="00DC2874"/>
    <w:rsid w:val="00DC6F02"/>
    <w:rsid w:val="00DD267A"/>
    <w:rsid w:val="00DD6171"/>
    <w:rsid w:val="00DD6907"/>
    <w:rsid w:val="00DD6CF0"/>
    <w:rsid w:val="00DD7526"/>
    <w:rsid w:val="00DE5B77"/>
    <w:rsid w:val="00DE63DA"/>
    <w:rsid w:val="00DF0D6A"/>
    <w:rsid w:val="00DF6F81"/>
    <w:rsid w:val="00E00AC0"/>
    <w:rsid w:val="00E00BEC"/>
    <w:rsid w:val="00E02936"/>
    <w:rsid w:val="00E02E55"/>
    <w:rsid w:val="00E05C25"/>
    <w:rsid w:val="00E067E9"/>
    <w:rsid w:val="00E1683A"/>
    <w:rsid w:val="00E1691F"/>
    <w:rsid w:val="00E17322"/>
    <w:rsid w:val="00E22A0C"/>
    <w:rsid w:val="00E26688"/>
    <w:rsid w:val="00E3014C"/>
    <w:rsid w:val="00E310BB"/>
    <w:rsid w:val="00E336BE"/>
    <w:rsid w:val="00E40A6B"/>
    <w:rsid w:val="00E513AE"/>
    <w:rsid w:val="00E56732"/>
    <w:rsid w:val="00E63EDB"/>
    <w:rsid w:val="00E65CA4"/>
    <w:rsid w:val="00E671C3"/>
    <w:rsid w:val="00E7620F"/>
    <w:rsid w:val="00E83A6D"/>
    <w:rsid w:val="00E86A81"/>
    <w:rsid w:val="00E90142"/>
    <w:rsid w:val="00E90A2D"/>
    <w:rsid w:val="00E90C48"/>
    <w:rsid w:val="00E9269E"/>
    <w:rsid w:val="00E92D42"/>
    <w:rsid w:val="00EA7608"/>
    <w:rsid w:val="00EB0E3A"/>
    <w:rsid w:val="00EB11D8"/>
    <w:rsid w:val="00EB420D"/>
    <w:rsid w:val="00EB5C1A"/>
    <w:rsid w:val="00EB7F1C"/>
    <w:rsid w:val="00EC00A9"/>
    <w:rsid w:val="00EC1001"/>
    <w:rsid w:val="00EC3458"/>
    <w:rsid w:val="00EC34AB"/>
    <w:rsid w:val="00EC51F8"/>
    <w:rsid w:val="00EC541D"/>
    <w:rsid w:val="00EC73BC"/>
    <w:rsid w:val="00ED13E4"/>
    <w:rsid w:val="00EE3A9D"/>
    <w:rsid w:val="00EF65B6"/>
    <w:rsid w:val="00EF7741"/>
    <w:rsid w:val="00F00564"/>
    <w:rsid w:val="00F039D1"/>
    <w:rsid w:val="00F06EE8"/>
    <w:rsid w:val="00F07349"/>
    <w:rsid w:val="00F07BAE"/>
    <w:rsid w:val="00F10608"/>
    <w:rsid w:val="00F113EF"/>
    <w:rsid w:val="00F126F3"/>
    <w:rsid w:val="00F133F0"/>
    <w:rsid w:val="00F17851"/>
    <w:rsid w:val="00F20543"/>
    <w:rsid w:val="00F22AE5"/>
    <w:rsid w:val="00F23CB4"/>
    <w:rsid w:val="00F3341C"/>
    <w:rsid w:val="00F354C7"/>
    <w:rsid w:val="00F3689E"/>
    <w:rsid w:val="00F556A2"/>
    <w:rsid w:val="00F56D5C"/>
    <w:rsid w:val="00F625EA"/>
    <w:rsid w:val="00F62E72"/>
    <w:rsid w:val="00F641E2"/>
    <w:rsid w:val="00F64CB8"/>
    <w:rsid w:val="00F77D47"/>
    <w:rsid w:val="00F829C0"/>
    <w:rsid w:val="00F829F6"/>
    <w:rsid w:val="00F83CC6"/>
    <w:rsid w:val="00F86E37"/>
    <w:rsid w:val="00F91E4D"/>
    <w:rsid w:val="00F922B1"/>
    <w:rsid w:val="00F948BC"/>
    <w:rsid w:val="00F9724C"/>
    <w:rsid w:val="00FA3928"/>
    <w:rsid w:val="00FA3B2A"/>
    <w:rsid w:val="00FB1980"/>
    <w:rsid w:val="00FC0DCA"/>
    <w:rsid w:val="00FC0E15"/>
    <w:rsid w:val="00FC3B87"/>
    <w:rsid w:val="00FD00F2"/>
    <w:rsid w:val="00FD0CBF"/>
    <w:rsid w:val="00FD3C60"/>
    <w:rsid w:val="00FD57BD"/>
    <w:rsid w:val="00FD6236"/>
    <w:rsid w:val="00FE5A2D"/>
    <w:rsid w:val="00FF0046"/>
    <w:rsid w:val="00FF038C"/>
    <w:rsid w:val="00FF4A39"/>
    <w:rsid w:val="00FF5B40"/>
    <w:rsid w:val="03A42C95"/>
    <w:rsid w:val="05A01BAD"/>
    <w:rsid w:val="06392835"/>
    <w:rsid w:val="074A841C"/>
    <w:rsid w:val="08FDA6AD"/>
    <w:rsid w:val="0A6005BD"/>
    <w:rsid w:val="0C2A6A45"/>
    <w:rsid w:val="0C6F25B9"/>
    <w:rsid w:val="0CF3102D"/>
    <w:rsid w:val="0DB5FD06"/>
    <w:rsid w:val="0E257458"/>
    <w:rsid w:val="0F217E6F"/>
    <w:rsid w:val="0F2966CC"/>
    <w:rsid w:val="0F88DB7F"/>
    <w:rsid w:val="101861E4"/>
    <w:rsid w:val="112557FF"/>
    <w:rsid w:val="1169DFA4"/>
    <w:rsid w:val="128755D8"/>
    <w:rsid w:val="12879387"/>
    <w:rsid w:val="12B0206D"/>
    <w:rsid w:val="13635490"/>
    <w:rsid w:val="1423DA4B"/>
    <w:rsid w:val="17463F90"/>
    <w:rsid w:val="18B86326"/>
    <w:rsid w:val="18BD9AB6"/>
    <w:rsid w:val="18E26E50"/>
    <w:rsid w:val="1903B471"/>
    <w:rsid w:val="1A43D2DE"/>
    <w:rsid w:val="1B714A24"/>
    <w:rsid w:val="1BD46878"/>
    <w:rsid w:val="1CDD6711"/>
    <w:rsid w:val="1E13A22F"/>
    <w:rsid w:val="1ECA5FEC"/>
    <w:rsid w:val="1F4F7003"/>
    <w:rsid w:val="1F5DD535"/>
    <w:rsid w:val="2027EE11"/>
    <w:rsid w:val="215B64B8"/>
    <w:rsid w:val="22DDDBFF"/>
    <w:rsid w:val="23FF3156"/>
    <w:rsid w:val="260FC3E4"/>
    <w:rsid w:val="2693353A"/>
    <w:rsid w:val="2694FFC7"/>
    <w:rsid w:val="275127EC"/>
    <w:rsid w:val="27D41228"/>
    <w:rsid w:val="2807F56A"/>
    <w:rsid w:val="29044FFB"/>
    <w:rsid w:val="2917A071"/>
    <w:rsid w:val="2922A006"/>
    <w:rsid w:val="29F5A090"/>
    <w:rsid w:val="2A18BFB3"/>
    <w:rsid w:val="2A82998E"/>
    <w:rsid w:val="2B1C8D6A"/>
    <w:rsid w:val="2D12739A"/>
    <w:rsid w:val="2E4AC5C0"/>
    <w:rsid w:val="2FCDC1DB"/>
    <w:rsid w:val="3054DA48"/>
    <w:rsid w:val="310C694F"/>
    <w:rsid w:val="3230B1D7"/>
    <w:rsid w:val="339563B4"/>
    <w:rsid w:val="33A3D3FF"/>
    <w:rsid w:val="33F93C07"/>
    <w:rsid w:val="349300DA"/>
    <w:rsid w:val="350F5F1C"/>
    <w:rsid w:val="371E62B1"/>
    <w:rsid w:val="372D3DC9"/>
    <w:rsid w:val="38FDAB64"/>
    <w:rsid w:val="39458875"/>
    <w:rsid w:val="3959EDD1"/>
    <w:rsid w:val="3AB18A58"/>
    <w:rsid w:val="3ABE6C10"/>
    <w:rsid w:val="3B2892BD"/>
    <w:rsid w:val="3BC4C3FC"/>
    <w:rsid w:val="3C5972C3"/>
    <w:rsid w:val="3C613789"/>
    <w:rsid w:val="3C80DA5C"/>
    <w:rsid w:val="3C92B3B7"/>
    <w:rsid w:val="3CEA67B0"/>
    <w:rsid w:val="3F5B2CB6"/>
    <w:rsid w:val="3F5EC870"/>
    <w:rsid w:val="3FF16FD3"/>
    <w:rsid w:val="402A9FB0"/>
    <w:rsid w:val="4375CA78"/>
    <w:rsid w:val="44183F07"/>
    <w:rsid w:val="448DD911"/>
    <w:rsid w:val="45084117"/>
    <w:rsid w:val="4704FA6F"/>
    <w:rsid w:val="4747116A"/>
    <w:rsid w:val="48CE6063"/>
    <w:rsid w:val="49E0625E"/>
    <w:rsid w:val="4A30C754"/>
    <w:rsid w:val="4C03884C"/>
    <w:rsid w:val="50927902"/>
    <w:rsid w:val="5199B548"/>
    <w:rsid w:val="52C58F7D"/>
    <w:rsid w:val="539E90B8"/>
    <w:rsid w:val="552AF726"/>
    <w:rsid w:val="555233F3"/>
    <w:rsid w:val="5803F3AA"/>
    <w:rsid w:val="58503ADE"/>
    <w:rsid w:val="5893AD6D"/>
    <w:rsid w:val="5A50D4C2"/>
    <w:rsid w:val="5B1A2135"/>
    <w:rsid w:val="5DC5DBB2"/>
    <w:rsid w:val="5DC6D976"/>
    <w:rsid w:val="5ECDB217"/>
    <w:rsid w:val="5F61AB8E"/>
    <w:rsid w:val="5F62B0A1"/>
    <w:rsid w:val="60745058"/>
    <w:rsid w:val="608245D6"/>
    <w:rsid w:val="60A0CA16"/>
    <w:rsid w:val="6235976E"/>
    <w:rsid w:val="628E923A"/>
    <w:rsid w:val="6422F4B7"/>
    <w:rsid w:val="647D6FB6"/>
    <w:rsid w:val="65AAD875"/>
    <w:rsid w:val="6683DA85"/>
    <w:rsid w:val="6742F229"/>
    <w:rsid w:val="6A8E7C1B"/>
    <w:rsid w:val="6AF2FDB1"/>
    <w:rsid w:val="6B22FCD6"/>
    <w:rsid w:val="6BB11397"/>
    <w:rsid w:val="6BBD6735"/>
    <w:rsid w:val="6BD5AAA9"/>
    <w:rsid w:val="6CD4B417"/>
    <w:rsid w:val="6CEA3566"/>
    <w:rsid w:val="6DF0A6E3"/>
    <w:rsid w:val="6E0019D2"/>
    <w:rsid w:val="6E1396F5"/>
    <w:rsid w:val="6EB8ABF2"/>
    <w:rsid w:val="6F205BD1"/>
    <w:rsid w:val="6F35E48D"/>
    <w:rsid w:val="6F4ABBBD"/>
    <w:rsid w:val="6FC1E440"/>
    <w:rsid w:val="70538609"/>
    <w:rsid w:val="70B5F478"/>
    <w:rsid w:val="7100C518"/>
    <w:rsid w:val="7346A62C"/>
    <w:rsid w:val="754865C5"/>
    <w:rsid w:val="764A59BA"/>
    <w:rsid w:val="770D4FB6"/>
    <w:rsid w:val="788B2F1E"/>
    <w:rsid w:val="7892C3EB"/>
    <w:rsid w:val="78DFDE7D"/>
    <w:rsid w:val="78ED45C6"/>
    <w:rsid w:val="79BAC6A0"/>
    <w:rsid w:val="7AB9EF43"/>
    <w:rsid w:val="7B2FAABE"/>
    <w:rsid w:val="7CA480F4"/>
    <w:rsid w:val="7CDF25DA"/>
    <w:rsid w:val="7DF3D7C9"/>
    <w:rsid w:val="7EF70674"/>
    <w:rsid w:val="7F431451"/>
    <w:rsid w:val="7F85B74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B0F8FEFD-3F35-4263-94BF-08D90CF0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BC1277"/>
    <w:rPr>
      <w:rFonts w:ascii="Verdana" w:hAnsi="Verdana"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83408">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8794317-3d56-45b3-a94e-3832c79ed8e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B104C9874C3C4F998527F76EDFAF61" ma:contentTypeVersion="13" ma:contentTypeDescription="Create a new document." ma:contentTypeScope="" ma:versionID="578d05d15083b150d045e4432374290f">
  <xsd:schema xmlns:xsd="http://www.w3.org/2001/XMLSchema" xmlns:xs="http://www.w3.org/2001/XMLSchema" xmlns:p="http://schemas.microsoft.com/office/2006/metadata/properties" xmlns:ns3="68794317-3d56-45b3-a94e-3832c79ed8e5" xmlns:ns4="8b37ecc4-4938-4760-91cf-459a6b3356a2" targetNamespace="http://schemas.microsoft.com/office/2006/metadata/properties" ma:root="true" ma:fieldsID="b9c065603c8d7b0ee776e513a91a51de" ns3:_="" ns4:_="">
    <xsd:import namespace="68794317-3d56-45b3-a94e-3832c79ed8e5"/>
    <xsd:import namespace="8b37ecc4-4938-4760-91cf-459a6b3356a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94317-3d56-45b3-a94e-3832c79e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ecc4-4938-4760-91cf-459a6b3356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B58E5-B06C-4180-90CE-C1AB8558111E}">
  <ds:schemaRefs>
    <ds:schemaRef ds:uri="http://schemas.microsoft.com/sharepoint/v3/contenttype/forms"/>
  </ds:schemaRefs>
</ds:datastoreItem>
</file>

<file path=customXml/itemProps2.xml><?xml version="1.0" encoding="utf-8"?>
<ds:datastoreItem xmlns:ds="http://schemas.openxmlformats.org/officeDocument/2006/customXml" ds:itemID="{8A69F6C1-BB7A-4D37-A109-AACE82F8ABED}">
  <ds:schemaRefs>
    <ds:schemaRef ds:uri="http://schemas.microsoft.com/office/2006/metadata/properties"/>
    <ds:schemaRef ds:uri="http://schemas.microsoft.com/office/infopath/2007/PartnerControls"/>
    <ds:schemaRef ds:uri="68794317-3d56-45b3-a94e-3832c79ed8e5"/>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505CF803-6459-4ABC-B24C-0EC378AD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94317-3d56-45b3-a94e-3832c79ed8e5"/>
    <ds:schemaRef ds:uri="8b37ecc4-4938-4760-91cf-459a6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3</cp:revision>
  <dcterms:created xsi:type="dcterms:W3CDTF">2025-01-24T02:12:00Z</dcterms:created>
  <dcterms:modified xsi:type="dcterms:W3CDTF">2025-01-24T02:14:00Z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2023-10-13T02:16:56Z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4d076d0f-b0cc-4afb-9ef0-502d9d359671</vt:lpwstr>
  </property>
  <property fmtid="{D5CDD505-2E9C-101B-9397-08002B2CF9AE}" pid="11" name="MSIP_Label_f43e46a9-9901-46e9-bfae-bb6189d4cb66_ContentBits">
    <vt:lpwstr>1</vt:lpwstr>
  </property>
  <property fmtid="{D5CDD505-2E9C-101B-9397-08002B2CF9AE}" pid="12" name="ContentTypeId">
    <vt:lpwstr>0x010100F6B104C9874C3C4F998527F76EDFAF61</vt:lpwstr>
  </property>
</Properties>
</file>