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19A19ABF">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3E9EF46E" w:rsidR="00F05C09" w:rsidRDefault="00BD15AC" w:rsidP="00F27D60">
      <w:pPr>
        <w:pStyle w:val="Heading1"/>
        <w:spacing w:before="360"/>
        <w:rPr>
          <w:color w:val="121F6B"/>
        </w:rPr>
      </w:pPr>
      <w:r>
        <w:rPr>
          <w:color w:val="121F6B"/>
        </w:rPr>
        <w:t xml:space="preserve">Manager </w:t>
      </w:r>
      <w:r w:rsidR="006C4283">
        <w:rPr>
          <w:color w:val="121F6B"/>
        </w:rPr>
        <w:t xml:space="preserve">Service Desk </w:t>
      </w:r>
      <w:r>
        <w:rPr>
          <w:color w:val="121F6B"/>
        </w:rPr>
        <w:t>– Improvement, Systems and Technology</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8298E3D" w14:textId="3F2FA3B8" w:rsidR="00F05C09" w:rsidRDefault="00F05C09" w:rsidP="00F05C09">
      <w:pPr>
        <w:spacing w:line="360" w:lineRule="auto"/>
      </w:pPr>
    </w:p>
    <w:p w14:paraId="48E38FB9" w14:textId="04573EC8" w:rsidR="00E42617" w:rsidRDefault="00BC35AE" w:rsidP="00BC35AE">
      <w:pPr>
        <w:pStyle w:val="Heading3"/>
      </w:pPr>
      <w:r w:rsidRPr="00BC35AE">
        <w:lastRenderedPageBreak/>
        <w:t>Working in public service</w:t>
      </w:r>
    </w:p>
    <w:p w14:paraId="3BEC4961" w14:textId="7502756A" w:rsidR="00BC35AE" w:rsidRPr="00BB6450" w:rsidRDefault="00BC35AE" w:rsidP="00BC35AE">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582BA4" w:rsidRDefault="00BC35AE" w:rsidP="00BC35AE">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04A7FEF2" w14:textId="5185124A" w:rsidR="00BC35AE" w:rsidRDefault="00BC35AE" w:rsidP="00BC35AE">
      <w:pPr>
        <w:pStyle w:val="Heading3"/>
      </w:pPr>
      <w:r w:rsidRPr="00BC35AE">
        <w:t xml:space="preserve">The outcomes we want to </w:t>
      </w:r>
      <w:proofErr w:type="gramStart"/>
      <w:r w:rsidRPr="00BC35AE">
        <w:t>achieve</w:t>
      </w:r>
      <w:proofErr w:type="gramEnd"/>
    </w:p>
    <w:p w14:paraId="2F2B9247" w14:textId="77777777" w:rsidR="00BC35AE" w:rsidRPr="00582BA4" w:rsidRDefault="00BC35AE" w:rsidP="00BC35AE">
      <w:pPr>
        <w:pStyle w:val="Bulletsstyle"/>
        <w:rPr>
          <w:szCs w:val="18"/>
          <w:lang w:val="en"/>
        </w:rPr>
      </w:pPr>
      <w:r w:rsidRPr="00582BA4">
        <w:rPr>
          <w:szCs w:val="18"/>
        </w:rPr>
        <w:t xml:space="preserve">New Zealanders get the support they </w:t>
      </w:r>
      <w:proofErr w:type="gramStart"/>
      <w:r w:rsidRPr="00582BA4">
        <w:rPr>
          <w:szCs w:val="18"/>
        </w:rPr>
        <w:t>require</w:t>
      </w:r>
      <w:proofErr w:type="gramEnd"/>
    </w:p>
    <w:p w14:paraId="3597682A" w14:textId="77777777" w:rsidR="00BC35AE" w:rsidRPr="00582BA4" w:rsidRDefault="00BC35AE" w:rsidP="00BC35AE">
      <w:pPr>
        <w:pStyle w:val="Bulletsstyle"/>
        <w:rPr>
          <w:szCs w:val="18"/>
          <w:lang w:val="en"/>
        </w:rPr>
      </w:pPr>
      <w:r w:rsidRPr="00582BA4">
        <w:rPr>
          <w:szCs w:val="18"/>
        </w:rPr>
        <w:t xml:space="preserve">New Zealanders are resilient and live in inclusive and supportive </w:t>
      </w:r>
      <w:proofErr w:type="gramStart"/>
      <w:r w:rsidRPr="00582BA4">
        <w:rPr>
          <w:szCs w:val="18"/>
        </w:rPr>
        <w:t>communities</w:t>
      </w:r>
      <w:proofErr w:type="gramEnd"/>
      <w:r w:rsidRPr="00582BA4">
        <w:rPr>
          <w:szCs w:val="18"/>
        </w:rPr>
        <w:t xml:space="preserve"> </w:t>
      </w:r>
    </w:p>
    <w:p w14:paraId="0C83D9D8" w14:textId="77777777" w:rsidR="00BC35AE" w:rsidRPr="00582BA4" w:rsidRDefault="00BC35AE" w:rsidP="00BC35AE">
      <w:pPr>
        <w:pStyle w:val="Bulletsstyle"/>
        <w:rPr>
          <w:szCs w:val="18"/>
          <w:lang w:val="en"/>
        </w:rPr>
      </w:pPr>
      <w:r w:rsidRPr="00582BA4">
        <w:rPr>
          <w:szCs w:val="18"/>
        </w:rPr>
        <w:t xml:space="preserve">New Zealanders participate positively in society and reach their </w:t>
      </w:r>
      <w:proofErr w:type="gramStart"/>
      <w:r w:rsidRPr="00582BA4">
        <w:rPr>
          <w:szCs w:val="18"/>
        </w:rPr>
        <w:t>potential</w:t>
      </w:r>
      <w:proofErr w:type="gramEnd"/>
    </w:p>
    <w:p w14:paraId="791B80DD" w14:textId="473374CC" w:rsidR="00BC35AE" w:rsidRDefault="00BC35AE" w:rsidP="00BC35AE">
      <w:pPr>
        <w:pStyle w:val="Heading3"/>
      </w:pPr>
      <w:r w:rsidRPr="00BC35AE">
        <w:t xml:space="preserve">We carry out a range of responsibilities and functions </w:t>
      </w:r>
      <w:proofErr w:type="gramStart"/>
      <w:r w:rsidRPr="00BC35AE">
        <w:t>including</w:t>
      </w:r>
      <w:proofErr w:type="gramEnd"/>
    </w:p>
    <w:p w14:paraId="7A19E166" w14:textId="77777777" w:rsidR="00BC35AE" w:rsidRPr="00582BA4" w:rsidRDefault="00BC35AE" w:rsidP="00BC35AE">
      <w:pPr>
        <w:pStyle w:val="Bulletsstyle"/>
        <w:rPr>
          <w:szCs w:val="18"/>
        </w:rPr>
      </w:pPr>
      <w:r w:rsidRPr="00582BA4">
        <w:rPr>
          <w:szCs w:val="18"/>
        </w:rPr>
        <w:t>Employment, income support and superannuation</w:t>
      </w:r>
    </w:p>
    <w:p w14:paraId="4DE91265" w14:textId="58FC36CB" w:rsidR="00BC35AE" w:rsidRPr="00582BA4" w:rsidRDefault="00BC35AE" w:rsidP="00BC35AE">
      <w:pPr>
        <w:pStyle w:val="Bulletsstyle"/>
        <w:rPr>
          <w:szCs w:val="18"/>
        </w:rPr>
      </w:pPr>
      <w:r w:rsidRPr="00582BA4">
        <w:rPr>
          <w:szCs w:val="18"/>
        </w:rPr>
        <w:t xml:space="preserve">Community partnerships, </w:t>
      </w:r>
      <w:r w:rsidR="0060148C" w:rsidRPr="00582BA4">
        <w:rPr>
          <w:szCs w:val="18"/>
        </w:rPr>
        <w:t>programmes,</w:t>
      </w:r>
      <w:r w:rsidRPr="00582BA4">
        <w:rPr>
          <w:szCs w:val="18"/>
        </w:rPr>
        <w:t xml:space="preserve"> and campaigns</w:t>
      </w:r>
    </w:p>
    <w:p w14:paraId="01738EC7" w14:textId="77777777" w:rsidR="00BC35AE" w:rsidRDefault="00BC35AE" w:rsidP="00BC35AE">
      <w:pPr>
        <w:pStyle w:val="Bulletsstyle"/>
        <w:rPr>
          <w:szCs w:val="18"/>
        </w:rPr>
      </w:pPr>
      <w:r w:rsidRPr="00582BA4">
        <w:rPr>
          <w:szCs w:val="18"/>
        </w:rPr>
        <w:t>Advocacy for seniors, disabled people, and youth</w:t>
      </w:r>
    </w:p>
    <w:p w14:paraId="493912DA" w14:textId="77777777" w:rsidR="00BC35AE" w:rsidRPr="00582BA4" w:rsidRDefault="00BC35AE" w:rsidP="00BC35AE">
      <w:pPr>
        <w:pStyle w:val="Bulletsstyle"/>
        <w:rPr>
          <w:szCs w:val="18"/>
        </w:rPr>
      </w:pPr>
      <w:r w:rsidRPr="00582BA4">
        <w:rPr>
          <w:szCs w:val="18"/>
        </w:rPr>
        <w:t xml:space="preserve">Public housing assistance and emergency housing </w:t>
      </w:r>
    </w:p>
    <w:p w14:paraId="2D9515A1" w14:textId="77777777" w:rsidR="00BC35AE" w:rsidRDefault="00BC35AE" w:rsidP="00BC35AE">
      <w:pPr>
        <w:pStyle w:val="Bulletsstyle"/>
        <w:rPr>
          <w:szCs w:val="18"/>
        </w:rPr>
      </w:pPr>
      <w:r w:rsidRPr="00582BA4">
        <w:rPr>
          <w:szCs w:val="18"/>
        </w:rPr>
        <w:t>Resolving claims of abuse and neglect in state care</w:t>
      </w:r>
    </w:p>
    <w:p w14:paraId="4B6B9E06" w14:textId="77777777" w:rsidR="00BC35AE" w:rsidRPr="00067863" w:rsidRDefault="00BC35AE" w:rsidP="00BC35AE">
      <w:pPr>
        <w:pStyle w:val="Bulletsstyle"/>
        <w:rPr>
          <w:szCs w:val="18"/>
        </w:rPr>
      </w:pPr>
      <w:r w:rsidRPr="00067863">
        <w:rPr>
          <w:szCs w:val="18"/>
        </w:rPr>
        <w:t>Student allowances and loans</w:t>
      </w:r>
    </w:p>
    <w:p w14:paraId="45F599CB" w14:textId="40BE389B" w:rsidR="00BC35AE" w:rsidRDefault="00BC35AE" w:rsidP="00BC35AE">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0B02A8F">
        <w:trPr>
          <w:trHeight w:val="273"/>
        </w:trPr>
        <w:tc>
          <w:tcPr>
            <w:tcW w:w="3828" w:type="dxa"/>
          </w:tcPr>
          <w:p w14:paraId="5BE0E19E" w14:textId="77777777" w:rsidR="00BC35AE" w:rsidRPr="00001691" w:rsidRDefault="00BC35AE" w:rsidP="00407461">
            <w:pPr>
              <w:rPr>
                <w:sz w:val="22"/>
                <w:szCs w:val="18"/>
                <w:lang w:val="mi-NZ"/>
              </w:rPr>
            </w:pPr>
            <w:r w:rsidRPr="00001691">
              <w:rPr>
                <w:sz w:val="22"/>
                <w:szCs w:val="18"/>
                <w:lang w:val="mi-NZ"/>
              </w:rPr>
              <w:t>Unuhia te rito o te harakeke</w:t>
            </w:r>
          </w:p>
        </w:tc>
        <w:tc>
          <w:tcPr>
            <w:tcW w:w="5913" w:type="dxa"/>
          </w:tcPr>
          <w:p w14:paraId="5D3C5193" w14:textId="77777777" w:rsidR="00BC35AE" w:rsidRPr="00582BA4" w:rsidRDefault="00BC35AE" w:rsidP="00407461">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C35AE" w:rsidRPr="00582BA4" w14:paraId="77F52F0C" w14:textId="77777777" w:rsidTr="00B02A8F">
        <w:trPr>
          <w:trHeight w:val="110"/>
        </w:trPr>
        <w:tc>
          <w:tcPr>
            <w:tcW w:w="3828" w:type="dxa"/>
          </w:tcPr>
          <w:p w14:paraId="4FFFCA4E" w14:textId="77777777" w:rsidR="00BC35AE" w:rsidRPr="00001691" w:rsidRDefault="00BC35AE" w:rsidP="00407461">
            <w:pPr>
              <w:rPr>
                <w:sz w:val="22"/>
                <w:szCs w:val="18"/>
                <w:lang w:val="mi-NZ"/>
              </w:rPr>
            </w:pPr>
            <w:r w:rsidRPr="00001691">
              <w:rPr>
                <w:sz w:val="22"/>
                <w:szCs w:val="18"/>
                <w:lang w:val="mi-NZ"/>
              </w:rPr>
              <w:t>Kei hea te kōmako e kō?</w:t>
            </w:r>
          </w:p>
        </w:tc>
        <w:tc>
          <w:tcPr>
            <w:tcW w:w="5913" w:type="dxa"/>
          </w:tcPr>
          <w:p w14:paraId="2300FCF6" w14:textId="77777777" w:rsidR="00BC35AE" w:rsidRPr="00582BA4" w:rsidRDefault="00BC35AE" w:rsidP="00407461">
            <w:pPr>
              <w:rPr>
                <w:sz w:val="22"/>
                <w:szCs w:val="18"/>
              </w:rPr>
            </w:pPr>
            <w:r w:rsidRPr="00582BA4">
              <w:rPr>
                <w:sz w:val="22"/>
                <w:szCs w:val="18"/>
              </w:rPr>
              <w:t>Where will the bellbird find rest?</w:t>
            </w:r>
          </w:p>
        </w:tc>
      </w:tr>
      <w:tr w:rsidR="00BC35AE" w:rsidRPr="00582BA4" w14:paraId="33FA8CF6" w14:textId="77777777" w:rsidTr="00B02A8F">
        <w:trPr>
          <w:trHeight w:val="230"/>
        </w:trPr>
        <w:tc>
          <w:tcPr>
            <w:tcW w:w="3828" w:type="dxa"/>
          </w:tcPr>
          <w:p w14:paraId="141ADCB8" w14:textId="77777777" w:rsidR="00BC35AE" w:rsidRPr="00001691" w:rsidRDefault="00BC35AE" w:rsidP="00407461">
            <w:pPr>
              <w:rPr>
                <w:sz w:val="22"/>
                <w:szCs w:val="18"/>
                <w:lang w:val="mi-NZ"/>
              </w:rPr>
            </w:pPr>
            <w:r w:rsidRPr="00001691">
              <w:rPr>
                <w:sz w:val="22"/>
                <w:szCs w:val="18"/>
                <w:lang w:val="mi-NZ"/>
              </w:rPr>
              <w:t>Whakatairangitia, rere ki uta, rere ki tai;</w:t>
            </w:r>
          </w:p>
        </w:tc>
        <w:tc>
          <w:tcPr>
            <w:tcW w:w="5913" w:type="dxa"/>
          </w:tcPr>
          <w:p w14:paraId="65922DF9" w14:textId="77777777" w:rsidR="00BC35AE" w:rsidRPr="00582BA4" w:rsidRDefault="00BC35AE" w:rsidP="00407461">
            <w:pPr>
              <w:rPr>
                <w:sz w:val="22"/>
                <w:szCs w:val="18"/>
              </w:rPr>
            </w:pPr>
            <w:r w:rsidRPr="00582BA4">
              <w:rPr>
                <w:sz w:val="22"/>
                <w:szCs w:val="18"/>
              </w:rPr>
              <w:t>Will it fly inland, fly out to sea, or fly aimlessly;</w:t>
            </w:r>
          </w:p>
        </w:tc>
      </w:tr>
      <w:tr w:rsidR="00BC35AE" w:rsidRPr="00582BA4" w14:paraId="01BD963F" w14:textId="77777777" w:rsidTr="00B02A8F">
        <w:trPr>
          <w:trHeight w:val="68"/>
        </w:trPr>
        <w:tc>
          <w:tcPr>
            <w:tcW w:w="3828" w:type="dxa"/>
          </w:tcPr>
          <w:p w14:paraId="2DFE9B99" w14:textId="77777777" w:rsidR="00BC35AE" w:rsidRPr="00001691" w:rsidRDefault="00BC35AE" w:rsidP="00407461">
            <w:pPr>
              <w:rPr>
                <w:sz w:val="22"/>
                <w:szCs w:val="18"/>
                <w:lang w:val="mi-NZ"/>
              </w:rPr>
            </w:pPr>
            <w:r w:rsidRPr="00001691">
              <w:rPr>
                <w:sz w:val="22"/>
                <w:szCs w:val="18"/>
                <w:lang w:val="mi-NZ"/>
              </w:rPr>
              <w:t>Ui mai ki ahau,</w:t>
            </w:r>
          </w:p>
        </w:tc>
        <w:tc>
          <w:tcPr>
            <w:tcW w:w="5913" w:type="dxa"/>
          </w:tcPr>
          <w:p w14:paraId="1BA41B72" w14:textId="77777777" w:rsidR="00BC35AE" w:rsidRPr="00582BA4" w:rsidRDefault="00BC35AE" w:rsidP="00407461">
            <w:pPr>
              <w:rPr>
                <w:sz w:val="22"/>
                <w:szCs w:val="18"/>
              </w:rPr>
            </w:pPr>
            <w:r w:rsidRPr="00582BA4">
              <w:rPr>
                <w:sz w:val="22"/>
                <w:szCs w:val="18"/>
              </w:rPr>
              <w:t>If you were to ask me,</w:t>
            </w:r>
          </w:p>
        </w:tc>
      </w:tr>
      <w:tr w:rsidR="00BC35AE" w:rsidRPr="00582BA4" w14:paraId="15E88599" w14:textId="77777777" w:rsidTr="00B02A8F">
        <w:trPr>
          <w:trHeight w:val="68"/>
        </w:trPr>
        <w:tc>
          <w:tcPr>
            <w:tcW w:w="3828" w:type="dxa"/>
          </w:tcPr>
          <w:p w14:paraId="61399A58" w14:textId="77777777" w:rsidR="00BC35AE" w:rsidRPr="00001691" w:rsidRDefault="00BC35AE" w:rsidP="00407461">
            <w:pPr>
              <w:rPr>
                <w:sz w:val="22"/>
                <w:szCs w:val="18"/>
                <w:lang w:val="mi-NZ"/>
              </w:rPr>
            </w:pPr>
            <w:r w:rsidRPr="00001691">
              <w:rPr>
                <w:sz w:val="22"/>
                <w:szCs w:val="18"/>
                <w:lang w:val="mi-NZ"/>
              </w:rPr>
              <w:t>He aha te mea nui o te ao?</w:t>
            </w:r>
          </w:p>
        </w:tc>
        <w:tc>
          <w:tcPr>
            <w:tcW w:w="5913" w:type="dxa"/>
          </w:tcPr>
          <w:p w14:paraId="79E3094B" w14:textId="77777777" w:rsidR="00BC35AE" w:rsidRPr="00582BA4" w:rsidRDefault="00BC35AE" w:rsidP="00407461">
            <w:pPr>
              <w:rPr>
                <w:sz w:val="22"/>
                <w:szCs w:val="18"/>
              </w:rPr>
            </w:pPr>
            <w:r w:rsidRPr="00582BA4">
              <w:rPr>
                <w:sz w:val="22"/>
                <w:szCs w:val="18"/>
              </w:rPr>
              <w:t>What is the most important thing in the world?</w:t>
            </w:r>
          </w:p>
        </w:tc>
      </w:tr>
      <w:tr w:rsidR="00BC35AE" w:rsidRPr="00582BA4" w14:paraId="4B363241" w14:textId="77777777" w:rsidTr="00B02A8F">
        <w:trPr>
          <w:trHeight w:val="68"/>
        </w:trPr>
        <w:tc>
          <w:tcPr>
            <w:tcW w:w="3828" w:type="dxa"/>
          </w:tcPr>
          <w:p w14:paraId="145A0218" w14:textId="77777777" w:rsidR="00BC35AE" w:rsidRPr="00001691" w:rsidRDefault="00BC35AE" w:rsidP="00407461">
            <w:pPr>
              <w:rPr>
                <w:sz w:val="22"/>
                <w:szCs w:val="18"/>
                <w:lang w:val="mi-NZ"/>
              </w:rPr>
            </w:pPr>
            <w:r w:rsidRPr="00001691">
              <w:rPr>
                <w:sz w:val="22"/>
                <w:szCs w:val="18"/>
                <w:lang w:val="mi-NZ"/>
              </w:rPr>
              <w:t>Māku e kī atu,</w:t>
            </w:r>
          </w:p>
        </w:tc>
        <w:tc>
          <w:tcPr>
            <w:tcW w:w="5913" w:type="dxa"/>
          </w:tcPr>
          <w:p w14:paraId="5C0F1F72" w14:textId="77777777" w:rsidR="00BC35AE" w:rsidRPr="00582BA4" w:rsidRDefault="00BC35AE" w:rsidP="00407461">
            <w:pPr>
              <w:rPr>
                <w:sz w:val="22"/>
                <w:szCs w:val="18"/>
              </w:rPr>
            </w:pPr>
            <w:r w:rsidRPr="00582BA4">
              <w:rPr>
                <w:sz w:val="22"/>
                <w:szCs w:val="18"/>
              </w:rPr>
              <w:t>I will tell you,</w:t>
            </w:r>
          </w:p>
        </w:tc>
      </w:tr>
      <w:tr w:rsidR="00BC35AE" w:rsidRPr="00582BA4" w14:paraId="1D11FEF2" w14:textId="77777777" w:rsidTr="00B02A8F">
        <w:trPr>
          <w:trHeight w:val="274"/>
        </w:trPr>
        <w:tc>
          <w:tcPr>
            <w:tcW w:w="3828" w:type="dxa"/>
          </w:tcPr>
          <w:p w14:paraId="7932B948" w14:textId="77777777" w:rsidR="00BC35AE" w:rsidRPr="00001691" w:rsidRDefault="00BC35AE" w:rsidP="00407461">
            <w:pPr>
              <w:rPr>
                <w:sz w:val="22"/>
                <w:szCs w:val="18"/>
                <w:lang w:val="mi-NZ"/>
              </w:rPr>
            </w:pPr>
            <w:r w:rsidRPr="00001691">
              <w:rPr>
                <w:sz w:val="22"/>
                <w:szCs w:val="18"/>
                <w:lang w:val="mi-NZ"/>
              </w:rPr>
              <w:t>He tangata, he tangata, he tangata*</w:t>
            </w:r>
          </w:p>
        </w:tc>
        <w:tc>
          <w:tcPr>
            <w:tcW w:w="5913" w:type="dxa"/>
          </w:tcPr>
          <w:p w14:paraId="29FAFEE9" w14:textId="77777777" w:rsidR="00BC35AE" w:rsidRPr="00582BA4" w:rsidRDefault="00BC35AE" w:rsidP="00407461">
            <w:pPr>
              <w:rPr>
                <w:sz w:val="22"/>
                <w:szCs w:val="18"/>
              </w:rPr>
            </w:pPr>
            <w:r w:rsidRPr="00582BA4">
              <w:rPr>
                <w:sz w:val="22"/>
                <w:szCs w:val="18"/>
              </w:rPr>
              <w:t>It is people, it is people, it is people</w:t>
            </w:r>
          </w:p>
        </w:tc>
      </w:tr>
    </w:tbl>
    <w:p w14:paraId="5C8E585D" w14:textId="5A6A9FE4" w:rsidR="00BC35AE" w:rsidRPr="003E655B" w:rsidRDefault="00BC35AE" w:rsidP="003E655B">
      <w:pPr>
        <w:spacing w:before="120"/>
        <w:rPr>
          <w:szCs w:val="18"/>
          <w:lang w:val="en"/>
        </w:rPr>
      </w:pPr>
      <w:r w:rsidRPr="00582BA4">
        <w:rPr>
          <w:rFonts w:eastAsia="Times New Roman"/>
          <w:szCs w:val="18"/>
          <w:lang w:val="en-US"/>
        </w:rPr>
        <w:t>*</w:t>
      </w:r>
      <w:r w:rsidRPr="00582BA4">
        <w:rPr>
          <w:szCs w:val="18"/>
          <w:lang w:val="en"/>
        </w:rPr>
        <w:t xml:space="preserve">We would like to acknowledge </w:t>
      </w:r>
      <w:r w:rsidRPr="00001691">
        <w:rPr>
          <w:szCs w:val="18"/>
          <w:lang w:val="mi-NZ"/>
        </w:rPr>
        <w:t>Te Rūnanga Nui o Te Aupōuri</w:t>
      </w:r>
      <w:r w:rsidRPr="00582BA4">
        <w:rPr>
          <w:szCs w:val="18"/>
          <w:lang w:val="en"/>
        </w:rPr>
        <w:t xml:space="preserve"> Trust for their permission to use this </w:t>
      </w:r>
      <w:r w:rsidRPr="00001691">
        <w:rPr>
          <w:szCs w:val="18"/>
          <w:lang w:val="mi-NZ"/>
        </w:rPr>
        <w:t>whakataukī</w:t>
      </w:r>
      <w:r w:rsidR="00001691">
        <w:rPr>
          <w:szCs w:val="18"/>
          <w:lang w:val="mi-NZ"/>
        </w:rPr>
        <w:t>.</w:t>
      </w:r>
    </w:p>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36D68E36" w14:textId="5330558D" w:rsidR="006C4283" w:rsidRDefault="006C4283" w:rsidP="006C4283">
      <w:pPr>
        <w:pStyle w:val="Paragraphstyleinsidetables"/>
      </w:pPr>
      <w:r>
        <w:t xml:space="preserve">The Manager Service Desk is responsible for the operational delivery and performance of the MSD Service Desk. </w:t>
      </w:r>
      <w:r w:rsidR="00F26529">
        <w:t xml:space="preserve">They lead </w:t>
      </w:r>
      <w:r>
        <w:t xml:space="preserve">a team of professionals who are focussed on delivering excellent customer service and maximising resolution of Incidents and Service Requests at initial contact.  </w:t>
      </w:r>
    </w:p>
    <w:p w14:paraId="6212CBC7" w14:textId="77777777" w:rsidR="006C4283" w:rsidRDefault="006C4283" w:rsidP="006C4283">
      <w:pPr>
        <w:pStyle w:val="Paragraphstyleinsidetables"/>
      </w:pPr>
    </w:p>
    <w:p w14:paraId="601A7420" w14:textId="08D05AEB" w:rsidR="006C4283" w:rsidRDefault="006C4283" w:rsidP="006C4283">
      <w:pPr>
        <w:pStyle w:val="Paragraphstyleinsidetables"/>
      </w:pPr>
      <w:r>
        <w:t>To enable the success of the MSD Service Desk, the Manager Service Desk will:</w:t>
      </w:r>
    </w:p>
    <w:p w14:paraId="71E5C68A" w14:textId="7BDF711D" w:rsidR="006C4283" w:rsidRDefault="006C4283" w:rsidP="006C4283">
      <w:pPr>
        <w:pStyle w:val="Paragraphstyleinsidetables"/>
        <w:numPr>
          <w:ilvl w:val="0"/>
          <w:numId w:val="44"/>
        </w:numPr>
      </w:pPr>
      <w:r>
        <w:t>Oversee the day-to-day operations of the MSD Service Desk and supporting roles, ensuring efficient and timely resolution of Incidents and Service Requests</w:t>
      </w:r>
      <w:r w:rsidR="005D4039">
        <w:t>.</w:t>
      </w:r>
    </w:p>
    <w:p w14:paraId="30BABD86" w14:textId="77777777" w:rsidR="00D0345A" w:rsidRDefault="00D0345A" w:rsidP="00D0345A">
      <w:pPr>
        <w:pStyle w:val="Paragraphstyleinsidetables"/>
        <w:numPr>
          <w:ilvl w:val="0"/>
          <w:numId w:val="44"/>
        </w:numPr>
      </w:pPr>
      <w:r>
        <w:t>Monitor and manage Incidents and Service Requests, ensuring that high priority incidents are effectively identified and escalated.</w:t>
      </w:r>
    </w:p>
    <w:p w14:paraId="16FE90F3" w14:textId="034829D1" w:rsidR="006C4283" w:rsidRDefault="006C4283" w:rsidP="006C4283">
      <w:pPr>
        <w:pStyle w:val="Paragraphstyleinsidetables"/>
        <w:numPr>
          <w:ilvl w:val="0"/>
          <w:numId w:val="44"/>
        </w:numPr>
      </w:pPr>
      <w:r>
        <w:t xml:space="preserve">Provide a customer-focussed approach ensuring that their requirements are accurately </w:t>
      </w:r>
      <w:r w:rsidR="005D4039">
        <w:t>captured and</w:t>
      </w:r>
      <w:r>
        <w:t xml:space="preserve"> needs met</w:t>
      </w:r>
      <w:r w:rsidR="005D4039">
        <w:t>.</w:t>
      </w:r>
      <w:r>
        <w:t xml:space="preserve"> </w:t>
      </w:r>
    </w:p>
    <w:p w14:paraId="3586CAE3" w14:textId="0278F6C5" w:rsidR="006C4283" w:rsidRDefault="006C4283" w:rsidP="006C4283">
      <w:pPr>
        <w:pStyle w:val="Paragraphstyleinsidetables"/>
        <w:numPr>
          <w:ilvl w:val="0"/>
          <w:numId w:val="44"/>
        </w:numPr>
      </w:pPr>
      <w:r>
        <w:t>Establish, manage, and report on effective, visible performance metrics</w:t>
      </w:r>
      <w:r w:rsidR="005D4039">
        <w:t>.</w:t>
      </w:r>
    </w:p>
    <w:p w14:paraId="0F22445A" w14:textId="759F8DC0" w:rsidR="006C4283" w:rsidRDefault="006C4283" w:rsidP="006C4283">
      <w:pPr>
        <w:pStyle w:val="Paragraphstyleinsidetables"/>
        <w:numPr>
          <w:ilvl w:val="0"/>
          <w:numId w:val="44"/>
        </w:numPr>
      </w:pPr>
      <w:r>
        <w:t>Promote and advance collaboration across IST Shared Services technology domains (OS/Compute/Security/Cloud)</w:t>
      </w:r>
      <w:r w:rsidR="005D4039">
        <w:t>.</w:t>
      </w:r>
    </w:p>
    <w:p w14:paraId="349BAF7C" w14:textId="77777777" w:rsidR="00C80F1A" w:rsidRDefault="00C80F1A" w:rsidP="00C80F1A">
      <w:pPr>
        <w:pStyle w:val="Paragraphstyleinsidetables"/>
        <w:numPr>
          <w:ilvl w:val="0"/>
          <w:numId w:val="44"/>
        </w:numPr>
      </w:pPr>
      <w:r>
        <w:t xml:space="preserve">Drive a visible roadmap of continuous improvement. </w:t>
      </w:r>
    </w:p>
    <w:p w14:paraId="443EF636" w14:textId="3C3CA025" w:rsidR="006C4283" w:rsidRDefault="006C4283" w:rsidP="006C4283">
      <w:pPr>
        <w:pStyle w:val="Paragraphstyleinsidetables"/>
        <w:numPr>
          <w:ilvl w:val="0"/>
          <w:numId w:val="44"/>
        </w:numPr>
      </w:pPr>
      <w:r>
        <w:t>Support the Manager</w:t>
      </w:r>
      <w:r w:rsidR="005911B3">
        <w:t xml:space="preserve"> Service Support</w:t>
      </w:r>
      <w:r>
        <w:t xml:space="preserve"> to deliver services that exceed all customers’ expectations. </w:t>
      </w:r>
    </w:p>
    <w:p w14:paraId="28022343" w14:textId="77777777" w:rsidR="006C4283" w:rsidRDefault="006C4283" w:rsidP="006C4283">
      <w:pPr>
        <w:pStyle w:val="Paragraphstyleinsidetables"/>
      </w:pPr>
    </w:p>
    <w:p w14:paraId="3E785813" w14:textId="07CDB18F" w:rsidR="006C4283" w:rsidRDefault="006C4283" w:rsidP="006C4283">
      <w:pPr>
        <w:pStyle w:val="Paragraphstyleinsidetables"/>
      </w:pPr>
      <w:r>
        <w:t>The Manager Service Desk stewards a team culture of service and belonging. They provide people, practice</w:t>
      </w:r>
      <w:r w:rsidR="00BD6095">
        <w:t>,</w:t>
      </w:r>
      <w:r>
        <w:t xml:space="preserve"> and delivery leadership to ensure the team has the right capabilities and skills to enable the expected level of service to be continually delivered.</w:t>
      </w:r>
    </w:p>
    <w:p w14:paraId="49C80A3A" w14:textId="750F8CA4" w:rsidR="000A6009" w:rsidRPr="00045765" w:rsidRDefault="000A6009" w:rsidP="005A5C62">
      <w:pPr>
        <w:pStyle w:val="Paragraphstyleinsidetables"/>
      </w:pPr>
    </w:p>
    <w:p w14:paraId="366616C8" w14:textId="77777777" w:rsidR="00481590" w:rsidRDefault="00481590" w:rsidP="00481590">
      <w:pPr>
        <w:pStyle w:val="Heading3"/>
      </w:pPr>
      <w:r>
        <w:t>Location</w:t>
      </w:r>
    </w:p>
    <w:p w14:paraId="0584CF13" w14:textId="1D9E3939" w:rsidR="00481590" w:rsidRPr="009357ED" w:rsidRDefault="00481590" w:rsidP="00481590">
      <w:pPr>
        <w:pStyle w:val="Paragraphstyleinsidetables"/>
        <w:rPr>
          <w:b/>
          <w:bCs/>
        </w:rPr>
      </w:pPr>
      <w:r w:rsidRPr="000A03A0">
        <w:t xml:space="preserve">National Office, </w:t>
      </w:r>
      <w:proofErr w:type="gramStart"/>
      <w:r w:rsidRPr="000A03A0">
        <w:t>Wellington</w:t>
      </w:r>
      <w:proofErr w:type="gramEnd"/>
      <w:r>
        <w:t xml:space="preserve"> and Aucklan</w:t>
      </w:r>
      <w:r w:rsidR="00CC5FDE">
        <w:t>d</w:t>
      </w:r>
      <w:r w:rsidRPr="000A03A0">
        <w:t xml:space="preserve">. </w:t>
      </w:r>
    </w:p>
    <w:p w14:paraId="5308CC44" w14:textId="77777777" w:rsidR="00481590" w:rsidRDefault="00481590" w:rsidP="00481590">
      <w:pPr>
        <w:pStyle w:val="Heading3"/>
      </w:pPr>
      <w:r>
        <w:t>Reports to</w:t>
      </w:r>
    </w:p>
    <w:p w14:paraId="625CD26A" w14:textId="466CE5F3" w:rsidR="00082D29" w:rsidRDefault="00607721" w:rsidP="009357ED">
      <w:pPr>
        <w:pStyle w:val="Heading2"/>
        <w:rPr>
          <w:rFonts w:asciiTheme="minorHAnsi" w:eastAsiaTheme="minorHAnsi" w:hAnsiTheme="minorHAnsi" w:cstheme="minorBidi"/>
          <w:b w:val="0"/>
          <w:bCs w:val="0"/>
          <w:color w:val="auto"/>
          <w:sz w:val="24"/>
          <w:szCs w:val="22"/>
        </w:rPr>
      </w:pPr>
      <w:r w:rsidRPr="00082D29">
        <w:rPr>
          <w:rFonts w:asciiTheme="minorHAnsi" w:eastAsiaTheme="minorHAnsi" w:hAnsiTheme="minorHAnsi" w:cstheme="minorBidi"/>
          <w:b w:val="0"/>
          <w:bCs w:val="0"/>
          <w:color w:val="auto"/>
          <w:sz w:val="24"/>
          <w:szCs w:val="22"/>
        </w:rPr>
        <w:t>Manager</w:t>
      </w:r>
      <w:r w:rsidR="005911B3">
        <w:rPr>
          <w:rFonts w:asciiTheme="minorHAnsi" w:eastAsiaTheme="minorHAnsi" w:hAnsiTheme="minorHAnsi" w:cstheme="minorBidi"/>
          <w:b w:val="0"/>
          <w:bCs w:val="0"/>
          <w:color w:val="auto"/>
          <w:sz w:val="24"/>
          <w:szCs w:val="22"/>
        </w:rPr>
        <w:t xml:space="preserve"> </w:t>
      </w:r>
      <w:r w:rsidR="005911B3" w:rsidRPr="00082D29">
        <w:rPr>
          <w:rFonts w:asciiTheme="minorHAnsi" w:eastAsiaTheme="minorHAnsi" w:hAnsiTheme="minorHAnsi" w:cstheme="minorBidi"/>
          <w:b w:val="0"/>
          <w:bCs w:val="0"/>
          <w:color w:val="auto"/>
          <w:sz w:val="24"/>
          <w:szCs w:val="22"/>
        </w:rPr>
        <w:t>Service Support</w:t>
      </w:r>
    </w:p>
    <w:p w14:paraId="5ABE672E" w14:textId="77777777" w:rsidR="00FF125E" w:rsidRPr="00FF125E" w:rsidRDefault="00FF125E" w:rsidP="00FF125E"/>
    <w:p w14:paraId="5661E589" w14:textId="48117FB3" w:rsidR="009357ED" w:rsidRDefault="009357ED" w:rsidP="009357ED">
      <w:pPr>
        <w:pStyle w:val="Heading2"/>
      </w:pPr>
      <w:r>
        <w:t>Key responsibilities</w:t>
      </w:r>
    </w:p>
    <w:p w14:paraId="27CC7FCF" w14:textId="77777777" w:rsidR="009E4A2B" w:rsidRDefault="009E4A2B" w:rsidP="009E4A2B">
      <w:pPr>
        <w:rPr>
          <w:szCs w:val="24"/>
        </w:rPr>
      </w:pPr>
      <w:r>
        <w:rPr>
          <w:szCs w:val="24"/>
        </w:rPr>
        <w:t>MSD uses the current version of Skills Framework for the Information Age (SFIA) to describe the skills required for roles. Each skill description is made up of an overall definition of the skill and a description of the skill at each of up to seven levels.</w:t>
      </w:r>
    </w:p>
    <w:p w14:paraId="6B4FFBE4" w14:textId="77777777" w:rsidR="009E4A2B" w:rsidRDefault="009E4A2B" w:rsidP="009E4A2B">
      <w:pPr>
        <w:rPr>
          <w:szCs w:val="24"/>
        </w:rPr>
      </w:pPr>
      <w:r>
        <w:rPr>
          <w:szCs w:val="24"/>
        </w:rPr>
        <w:t xml:space="preserve">The skill level descriptions provide a detailed definition of what it means to practice the skill at each level of competency. The skill level descriptions are aligned to the seven levels of responsibility that ensure </w:t>
      </w:r>
      <w:r>
        <w:rPr>
          <w:szCs w:val="24"/>
        </w:rPr>
        <w:lastRenderedPageBreak/>
        <w:t>consistency throughout the SFIA framework making it solid and robust across professional disciplines.</w:t>
      </w:r>
    </w:p>
    <w:p w14:paraId="733A8D42" w14:textId="656C7961" w:rsidR="009357ED" w:rsidRDefault="009357ED" w:rsidP="009357ED">
      <w:pPr>
        <w:pStyle w:val="Heading3"/>
      </w:pPr>
      <w:r>
        <w:t xml:space="preserve">Required </w:t>
      </w:r>
      <w:proofErr w:type="gramStart"/>
      <w:r>
        <w:t>skills</w:t>
      </w:r>
      <w:proofErr w:type="gramEnd"/>
    </w:p>
    <w:p w14:paraId="783F6926" w14:textId="77777777" w:rsidR="00130BA4" w:rsidRPr="00C24180" w:rsidRDefault="00130BA4" w:rsidP="00130BA4">
      <w:pPr>
        <w:pStyle w:val="PDHeading4"/>
      </w:pPr>
      <w:r>
        <w:t xml:space="preserve">Performance Management (PEMT) Level 5 </w:t>
      </w:r>
    </w:p>
    <w:p w14:paraId="33B1E013" w14:textId="77777777" w:rsidR="00130BA4" w:rsidRPr="00045765" w:rsidRDefault="00130BA4" w:rsidP="00130BA4">
      <w:pPr>
        <w:pStyle w:val="Paragraphstyleinsidetables"/>
      </w:pPr>
      <w:r w:rsidRPr="0047117E">
        <w:t>Improving organisational performance by developing the performance of individuals and workgroups to meet agreed objectives with measurable results.</w:t>
      </w:r>
    </w:p>
    <w:p w14:paraId="49EE09C0" w14:textId="77777777" w:rsidR="00130BA4" w:rsidRDefault="00130BA4" w:rsidP="00130BA4">
      <w:pPr>
        <w:pStyle w:val="ListParagraph"/>
        <w:numPr>
          <w:ilvl w:val="0"/>
          <w:numId w:val="34"/>
        </w:numPr>
        <w:spacing w:before="60" w:after="60" w:line="288" w:lineRule="auto"/>
      </w:pPr>
      <w:r w:rsidRPr="0047117E">
        <w:t xml:space="preserve">Forms, </w:t>
      </w:r>
      <w:proofErr w:type="gramStart"/>
      <w:r w:rsidRPr="0047117E">
        <w:t>maintains</w:t>
      </w:r>
      <w:proofErr w:type="gramEnd"/>
      <w:r w:rsidRPr="0047117E">
        <w:t xml:space="preserve"> and leads workgroups and individuals to achieve organisational objectives. </w:t>
      </w:r>
    </w:p>
    <w:p w14:paraId="4BF8E437" w14:textId="77777777" w:rsidR="00130BA4" w:rsidRDefault="00130BA4" w:rsidP="00130BA4">
      <w:pPr>
        <w:pStyle w:val="ListParagraph"/>
        <w:numPr>
          <w:ilvl w:val="0"/>
          <w:numId w:val="34"/>
        </w:numPr>
        <w:spacing w:before="60" w:after="60" w:line="288" w:lineRule="auto"/>
      </w:pPr>
      <w:r w:rsidRPr="0047117E">
        <w:t xml:space="preserve">Determines and delegates objectives and task responsibilities to individuals or teams including people management responsibilities as appropriate. </w:t>
      </w:r>
    </w:p>
    <w:p w14:paraId="2657E72D" w14:textId="77777777" w:rsidR="00130BA4" w:rsidRDefault="00130BA4" w:rsidP="00130BA4">
      <w:pPr>
        <w:pStyle w:val="ListParagraph"/>
        <w:numPr>
          <w:ilvl w:val="0"/>
          <w:numId w:val="34"/>
        </w:numPr>
        <w:spacing w:before="60" w:after="60" w:line="288" w:lineRule="auto"/>
      </w:pPr>
      <w:r w:rsidRPr="0047117E">
        <w:t xml:space="preserve">Sets the quality, </w:t>
      </w:r>
      <w:proofErr w:type="gramStart"/>
      <w:r w:rsidRPr="0047117E">
        <w:t>performance</w:t>
      </w:r>
      <w:proofErr w:type="gramEnd"/>
      <w:r w:rsidRPr="0047117E">
        <w:t xml:space="preserve"> and capability targets in line with organisational goals. </w:t>
      </w:r>
    </w:p>
    <w:p w14:paraId="154C70FB" w14:textId="77777777" w:rsidR="00130BA4" w:rsidRDefault="00130BA4" w:rsidP="00130BA4">
      <w:pPr>
        <w:pStyle w:val="ListParagraph"/>
        <w:numPr>
          <w:ilvl w:val="0"/>
          <w:numId w:val="34"/>
        </w:numPr>
        <w:spacing w:before="60" w:after="60" w:line="288" w:lineRule="auto"/>
      </w:pPr>
      <w:r w:rsidRPr="0047117E">
        <w:t xml:space="preserve">Monitors performance and working relationships and provides effective feedback to address individual issues. </w:t>
      </w:r>
    </w:p>
    <w:p w14:paraId="30971989" w14:textId="77777777" w:rsidR="00130BA4" w:rsidRDefault="00130BA4" w:rsidP="00130BA4">
      <w:pPr>
        <w:pStyle w:val="ListParagraph"/>
        <w:numPr>
          <w:ilvl w:val="0"/>
          <w:numId w:val="34"/>
        </w:numPr>
        <w:spacing w:before="60" w:after="60" w:line="288" w:lineRule="auto"/>
      </w:pPr>
      <w:r w:rsidRPr="0047117E">
        <w:t xml:space="preserve">Encourages individual development of skills and capabilities in line with team and personal goals. </w:t>
      </w:r>
    </w:p>
    <w:p w14:paraId="2FBB7A22" w14:textId="77777777" w:rsidR="00130BA4" w:rsidRDefault="00130BA4" w:rsidP="00130BA4">
      <w:pPr>
        <w:pStyle w:val="ListParagraph"/>
        <w:numPr>
          <w:ilvl w:val="0"/>
          <w:numId w:val="34"/>
        </w:numPr>
        <w:spacing w:before="60" w:after="60" w:line="288" w:lineRule="auto"/>
      </w:pPr>
      <w:r w:rsidRPr="0047117E">
        <w:t xml:space="preserve">Facilitates the development of individuals by adjusting workload, targets, and team capacity. </w:t>
      </w:r>
    </w:p>
    <w:p w14:paraId="297EBD2F" w14:textId="37DC4544" w:rsidR="005911B3" w:rsidRDefault="00130BA4" w:rsidP="005911B3">
      <w:pPr>
        <w:pStyle w:val="ListParagraph"/>
        <w:numPr>
          <w:ilvl w:val="0"/>
          <w:numId w:val="34"/>
        </w:numPr>
        <w:spacing w:before="60" w:after="60" w:line="288" w:lineRule="auto"/>
      </w:pPr>
      <w:r w:rsidRPr="0047117E">
        <w:t xml:space="preserve">Plays an active role in formal organisational processes such recruitment, reward, </w:t>
      </w:r>
      <w:proofErr w:type="gramStart"/>
      <w:r w:rsidRPr="0047117E">
        <w:t>promotion</w:t>
      </w:r>
      <w:proofErr w:type="gramEnd"/>
      <w:r w:rsidRPr="0047117E">
        <w:t xml:space="preserve"> and disciplinary procedures.</w:t>
      </w:r>
    </w:p>
    <w:p w14:paraId="432D245D" w14:textId="77777777" w:rsidR="005911B3" w:rsidRPr="00C24180" w:rsidRDefault="005911B3" w:rsidP="005911B3">
      <w:pPr>
        <w:pStyle w:val="PDHeading4"/>
      </w:pPr>
      <w:r>
        <w:t xml:space="preserve">Customer Service Support (CSMG) Level 5 </w:t>
      </w:r>
    </w:p>
    <w:p w14:paraId="35D8D6BB" w14:textId="77777777" w:rsidR="005911B3" w:rsidRPr="00045765" w:rsidRDefault="005911B3" w:rsidP="005911B3">
      <w:pPr>
        <w:pStyle w:val="Paragraphstyleinsidetables"/>
      </w:pPr>
      <w:r w:rsidRPr="007F6ADD">
        <w:t>Managing and operating customer service or service desk functions.</w:t>
      </w:r>
    </w:p>
    <w:p w14:paraId="5AB2A0B2" w14:textId="77777777" w:rsidR="005911B3" w:rsidRDefault="005911B3" w:rsidP="005911B3">
      <w:pPr>
        <w:pStyle w:val="ListParagraph"/>
        <w:numPr>
          <w:ilvl w:val="0"/>
          <w:numId w:val="34"/>
        </w:numPr>
        <w:spacing w:before="60" w:after="60" w:line="288" w:lineRule="auto"/>
      </w:pPr>
      <w:r w:rsidRPr="007F6ADD">
        <w:t xml:space="preserve">Responsible for day-to-day management, resource planning and work allocation to meet agreed service levels. </w:t>
      </w:r>
    </w:p>
    <w:p w14:paraId="11CBA190" w14:textId="77777777" w:rsidR="005911B3" w:rsidRDefault="005911B3" w:rsidP="005911B3">
      <w:pPr>
        <w:pStyle w:val="ListParagraph"/>
        <w:numPr>
          <w:ilvl w:val="0"/>
          <w:numId w:val="34"/>
        </w:numPr>
        <w:spacing w:before="60" w:after="60" w:line="288" w:lineRule="auto"/>
      </w:pPr>
      <w:r w:rsidRPr="007F6ADD">
        <w:t xml:space="preserve">Specifies, </w:t>
      </w:r>
      <w:proofErr w:type="gramStart"/>
      <w:r w:rsidRPr="007F6ADD">
        <w:t>agrees</w:t>
      </w:r>
      <w:proofErr w:type="gramEnd"/>
      <w:r w:rsidRPr="007F6ADD">
        <w:t xml:space="preserve"> and applies standards. </w:t>
      </w:r>
    </w:p>
    <w:p w14:paraId="4C01BD12" w14:textId="77777777" w:rsidR="005911B3" w:rsidRDefault="005911B3" w:rsidP="005911B3">
      <w:pPr>
        <w:pStyle w:val="ListParagraph"/>
        <w:numPr>
          <w:ilvl w:val="0"/>
          <w:numId w:val="34"/>
        </w:numPr>
        <w:spacing w:before="60" w:after="60" w:line="288" w:lineRule="auto"/>
      </w:pPr>
      <w:r w:rsidRPr="007F6ADD">
        <w:t xml:space="preserve">Ensures that service delivery is tracked and monitored, metrics and reports are analysed, and issues are resolved. </w:t>
      </w:r>
    </w:p>
    <w:p w14:paraId="79BF385F" w14:textId="77777777" w:rsidR="005911B3" w:rsidRDefault="005911B3" w:rsidP="005911B3">
      <w:pPr>
        <w:pStyle w:val="ListParagraph"/>
        <w:numPr>
          <w:ilvl w:val="0"/>
          <w:numId w:val="34"/>
        </w:numPr>
        <w:spacing w:before="60" w:after="60" w:line="288" w:lineRule="auto"/>
      </w:pPr>
      <w:r w:rsidRPr="007F6ADD">
        <w:t xml:space="preserve">Drafts and maintains policy, standards and procedures for the customer service or service desk functions. </w:t>
      </w:r>
    </w:p>
    <w:p w14:paraId="37E296BD" w14:textId="77777777" w:rsidR="005911B3" w:rsidRDefault="005911B3" w:rsidP="005911B3">
      <w:pPr>
        <w:pStyle w:val="ListParagraph"/>
        <w:numPr>
          <w:ilvl w:val="0"/>
          <w:numId w:val="34"/>
        </w:numPr>
        <w:spacing w:before="60" w:after="60" w:line="288" w:lineRule="auto"/>
      </w:pPr>
      <w:r w:rsidRPr="007F6ADD">
        <w:t>Ensures that the catalogue of services that can be requested and that are supported is complete and up to date.</w:t>
      </w:r>
    </w:p>
    <w:p w14:paraId="658073AF" w14:textId="77777777" w:rsidR="005911B3" w:rsidRDefault="005911B3" w:rsidP="005911B3">
      <w:pPr>
        <w:rPr>
          <w:rFonts w:asciiTheme="majorHAnsi" w:eastAsiaTheme="majorEastAsia" w:hAnsiTheme="majorHAnsi" w:cstheme="majorBidi"/>
          <w:b/>
          <w:bCs/>
          <w:color w:val="121F6B"/>
        </w:rPr>
      </w:pPr>
      <w:r w:rsidRPr="00141E62">
        <w:rPr>
          <w:rFonts w:asciiTheme="majorHAnsi" w:eastAsiaTheme="majorEastAsia" w:hAnsiTheme="majorHAnsi" w:cstheme="majorBidi"/>
          <w:b/>
          <w:bCs/>
          <w:color w:val="121F6B"/>
        </w:rPr>
        <w:t>Incident Management (USUP) Level 5</w:t>
      </w:r>
    </w:p>
    <w:p w14:paraId="0BE2F5B1" w14:textId="77777777" w:rsidR="005911B3" w:rsidRPr="00F37821" w:rsidRDefault="005911B3" w:rsidP="005911B3">
      <w:r w:rsidRPr="00F37821">
        <w:t xml:space="preserve">Coordinating responses to incident reports, minimising negative </w:t>
      </w:r>
      <w:proofErr w:type="gramStart"/>
      <w:r w:rsidRPr="00F37821">
        <w:t>impacts</w:t>
      </w:r>
      <w:proofErr w:type="gramEnd"/>
      <w:r w:rsidRPr="00F37821">
        <w:t xml:space="preserve"> and restoring service as quickly as possible.</w:t>
      </w:r>
    </w:p>
    <w:p w14:paraId="1CF8371C" w14:textId="77777777" w:rsidR="005911B3" w:rsidRPr="00141E62" w:rsidRDefault="005911B3" w:rsidP="005911B3">
      <w:pPr>
        <w:pStyle w:val="ListParagraph"/>
        <w:numPr>
          <w:ilvl w:val="0"/>
          <w:numId w:val="45"/>
        </w:numPr>
      </w:pPr>
      <w:r w:rsidRPr="00141E62">
        <w:t xml:space="preserve">Develops, </w:t>
      </w:r>
      <w:proofErr w:type="gramStart"/>
      <w:r w:rsidRPr="00141E62">
        <w:t>maintains</w:t>
      </w:r>
      <w:proofErr w:type="gramEnd"/>
      <w:r w:rsidRPr="00141E62">
        <w:t xml:space="preserve"> and tests incident management procedures in agreement with service owners. </w:t>
      </w:r>
    </w:p>
    <w:p w14:paraId="7966DC4C" w14:textId="77777777" w:rsidR="005911B3" w:rsidRPr="00141E62" w:rsidRDefault="005911B3" w:rsidP="005911B3">
      <w:pPr>
        <w:pStyle w:val="ListParagraph"/>
        <w:numPr>
          <w:ilvl w:val="0"/>
          <w:numId w:val="45"/>
        </w:numPr>
      </w:pPr>
      <w:r w:rsidRPr="00141E62">
        <w:lastRenderedPageBreak/>
        <w:t xml:space="preserve">Investigates escalated, non-routine and high-impact incidents to responsible service owners and seeks resolution. </w:t>
      </w:r>
    </w:p>
    <w:p w14:paraId="7A1E5979" w14:textId="77777777" w:rsidR="005911B3" w:rsidRPr="00141E62" w:rsidRDefault="005911B3" w:rsidP="005911B3">
      <w:pPr>
        <w:pStyle w:val="ListParagraph"/>
        <w:numPr>
          <w:ilvl w:val="0"/>
          <w:numId w:val="45"/>
        </w:numPr>
      </w:pPr>
      <w:r w:rsidRPr="00141E62">
        <w:t xml:space="preserve">Facilitates recovery, following resolution of incidents. </w:t>
      </w:r>
    </w:p>
    <w:p w14:paraId="795B7F8C" w14:textId="77777777" w:rsidR="005911B3" w:rsidRPr="00141E62" w:rsidRDefault="005911B3" w:rsidP="005911B3">
      <w:pPr>
        <w:pStyle w:val="ListParagraph"/>
        <w:numPr>
          <w:ilvl w:val="0"/>
          <w:numId w:val="45"/>
        </w:numPr>
      </w:pPr>
      <w:r w:rsidRPr="00141E62">
        <w:t xml:space="preserve">Ensures that resolved incidents are properly documented and closed. </w:t>
      </w:r>
    </w:p>
    <w:p w14:paraId="46392328" w14:textId="77777777" w:rsidR="005911B3" w:rsidRPr="00141E62" w:rsidRDefault="005911B3" w:rsidP="005911B3">
      <w:pPr>
        <w:pStyle w:val="ListParagraph"/>
        <w:numPr>
          <w:ilvl w:val="0"/>
          <w:numId w:val="45"/>
        </w:numPr>
      </w:pPr>
      <w:r w:rsidRPr="00141E62">
        <w:t xml:space="preserve">Analyses causes of incidents, and informs service owners to minimise probability of recurrence, and contributes to service improvement. </w:t>
      </w:r>
    </w:p>
    <w:p w14:paraId="190694C5" w14:textId="77777777" w:rsidR="005911B3" w:rsidRDefault="005911B3" w:rsidP="005911B3">
      <w:pPr>
        <w:pStyle w:val="ListParagraph"/>
        <w:numPr>
          <w:ilvl w:val="0"/>
          <w:numId w:val="45"/>
        </w:numPr>
      </w:pPr>
      <w:r w:rsidRPr="00141E62">
        <w:t>Analyses metrics and reports on the performance of the incident management process.</w:t>
      </w:r>
    </w:p>
    <w:p w14:paraId="4E2461F7" w14:textId="35AA05FF" w:rsidR="0025481D" w:rsidRPr="00C24180" w:rsidRDefault="0025481D" w:rsidP="0025481D">
      <w:pPr>
        <w:pStyle w:val="PDHeading4"/>
      </w:pPr>
      <w:r>
        <w:t xml:space="preserve">Method and Tools (METL) Level 4 </w:t>
      </w:r>
    </w:p>
    <w:p w14:paraId="64CF1792" w14:textId="77777777" w:rsidR="0025481D" w:rsidRPr="00045765" w:rsidRDefault="0025481D" w:rsidP="0025481D">
      <w:pPr>
        <w:pStyle w:val="Paragraphstyleinsidetables"/>
      </w:pPr>
      <w:r w:rsidRPr="0047117E">
        <w:t>Ensuring methods and tools are adopted and used effectively throughout the organisation.</w:t>
      </w:r>
    </w:p>
    <w:p w14:paraId="77C829E1" w14:textId="77777777" w:rsidR="0025481D" w:rsidRDefault="0025481D" w:rsidP="0025481D">
      <w:pPr>
        <w:pStyle w:val="ListParagraph"/>
        <w:numPr>
          <w:ilvl w:val="0"/>
          <w:numId w:val="34"/>
        </w:numPr>
        <w:spacing w:before="60" w:after="60" w:line="288" w:lineRule="auto"/>
      </w:pPr>
      <w:r>
        <w:t>Provides advice and guidance to support the adoption of methods and tools and adherence to policies and standards.</w:t>
      </w:r>
    </w:p>
    <w:p w14:paraId="54FBA7E1" w14:textId="77777777" w:rsidR="0025481D" w:rsidRDefault="0025481D" w:rsidP="0025481D">
      <w:pPr>
        <w:pStyle w:val="ListParagraph"/>
        <w:numPr>
          <w:ilvl w:val="0"/>
          <w:numId w:val="34"/>
        </w:numPr>
        <w:spacing w:before="60" w:after="60" w:line="288" w:lineRule="auto"/>
      </w:pPr>
      <w:proofErr w:type="gramStart"/>
      <w:r>
        <w:t>Tailors</w:t>
      </w:r>
      <w:proofErr w:type="gramEnd"/>
      <w:r>
        <w:t xml:space="preserve"> processes in line with agreed standards and evaluation of methods and tools.</w:t>
      </w:r>
    </w:p>
    <w:p w14:paraId="5564486A" w14:textId="77777777" w:rsidR="0025481D" w:rsidRPr="00045765" w:rsidRDefault="0025481D" w:rsidP="0025481D">
      <w:pPr>
        <w:pStyle w:val="ListParagraph"/>
        <w:numPr>
          <w:ilvl w:val="0"/>
          <w:numId w:val="34"/>
        </w:numPr>
        <w:spacing w:before="60" w:after="60" w:line="288" w:lineRule="auto"/>
      </w:pPr>
      <w:r>
        <w:t>Reviews and improves usage and application of methods and tools</w:t>
      </w:r>
      <w:r w:rsidRPr="0047117E">
        <w:t>.</w:t>
      </w:r>
    </w:p>
    <w:p w14:paraId="033AF702" w14:textId="77777777" w:rsidR="0025481D" w:rsidRPr="00C24180" w:rsidRDefault="0025481D" w:rsidP="0025481D">
      <w:pPr>
        <w:pStyle w:val="PDHeading4"/>
      </w:pPr>
      <w:r>
        <w:t xml:space="preserve">Stakeholder Relationship Management (RLMT) Level 4 </w:t>
      </w:r>
    </w:p>
    <w:p w14:paraId="0822BBCE" w14:textId="77777777" w:rsidR="0025481D" w:rsidRPr="00045765" w:rsidRDefault="0025481D" w:rsidP="0025481D">
      <w:pPr>
        <w:pStyle w:val="Paragraphstyleinsidetables"/>
      </w:pPr>
      <w:r w:rsidRPr="0047117E">
        <w:t>Influencing stakeholder attitudes, decisions, and actions for mutual benefit.</w:t>
      </w:r>
    </w:p>
    <w:p w14:paraId="378B8A88" w14:textId="77777777" w:rsidR="0025481D" w:rsidRDefault="0025481D" w:rsidP="0025481D">
      <w:pPr>
        <w:pStyle w:val="ListParagraph"/>
        <w:numPr>
          <w:ilvl w:val="0"/>
          <w:numId w:val="34"/>
        </w:numPr>
        <w:spacing w:before="60" w:after="60" w:line="288" w:lineRule="auto"/>
      </w:pPr>
      <w:r>
        <w:t>Deals with problems and issues, managing resolutions, corrective actions, lessons learned, and the collection and dissemination of relevant information.</w:t>
      </w:r>
    </w:p>
    <w:p w14:paraId="70F4D961" w14:textId="77777777" w:rsidR="005D4039" w:rsidRDefault="0025481D" w:rsidP="0025481D">
      <w:pPr>
        <w:pStyle w:val="ListParagraph"/>
        <w:numPr>
          <w:ilvl w:val="0"/>
          <w:numId w:val="34"/>
        </w:numPr>
        <w:spacing w:before="60" w:after="60" w:line="288" w:lineRule="auto"/>
      </w:pPr>
      <w:r>
        <w:t xml:space="preserve">Implements stakeholder engagement/communications plan. </w:t>
      </w:r>
    </w:p>
    <w:p w14:paraId="7F4E52D1" w14:textId="04314370" w:rsidR="0025481D" w:rsidRDefault="0025481D" w:rsidP="0025481D">
      <w:pPr>
        <w:pStyle w:val="ListParagraph"/>
        <w:numPr>
          <w:ilvl w:val="0"/>
          <w:numId w:val="34"/>
        </w:numPr>
        <w:spacing w:before="60" w:after="60" w:line="288" w:lineRule="auto"/>
      </w:pPr>
      <w:r>
        <w:t>Collects and uses feedback from customers and stakeholders to help measure the effectiveness of stakeholder management.</w:t>
      </w:r>
    </w:p>
    <w:p w14:paraId="7ACC2185" w14:textId="77777777" w:rsidR="0025481D" w:rsidRDefault="0025481D" w:rsidP="0025481D">
      <w:pPr>
        <w:pStyle w:val="ListParagraph"/>
        <w:numPr>
          <w:ilvl w:val="0"/>
          <w:numId w:val="34"/>
        </w:numPr>
        <w:spacing w:before="60" w:after="60" w:line="288" w:lineRule="auto"/>
      </w:pPr>
      <w:r>
        <w:t>Helps develop and enhance customer and stakeholder relationships.</w:t>
      </w:r>
    </w:p>
    <w:p w14:paraId="0C8738B6" w14:textId="77777777" w:rsidR="00130BA4" w:rsidRPr="00C24180" w:rsidRDefault="00130BA4" w:rsidP="00130BA4">
      <w:pPr>
        <w:pStyle w:val="PDHeading4"/>
      </w:pPr>
      <w:r>
        <w:t xml:space="preserve">Knowledge Management (KNOW) Level 4 </w:t>
      </w:r>
    </w:p>
    <w:p w14:paraId="3A975BC9" w14:textId="77777777" w:rsidR="00130BA4" w:rsidRPr="00045765" w:rsidRDefault="00130BA4" w:rsidP="00130BA4">
      <w:pPr>
        <w:pStyle w:val="Paragraphstyleinsidetables"/>
      </w:pPr>
      <w:r w:rsidRPr="0075412C">
        <w:t>Managing vital knowledge to create value for the organisation.</w:t>
      </w:r>
    </w:p>
    <w:p w14:paraId="5BA8F44D" w14:textId="77777777" w:rsidR="00130BA4" w:rsidRDefault="00130BA4" w:rsidP="00130BA4">
      <w:pPr>
        <w:pStyle w:val="ListParagraph"/>
        <w:numPr>
          <w:ilvl w:val="0"/>
          <w:numId w:val="34"/>
        </w:numPr>
        <w:spacing w:before="60" w:after="60" w:line="288" w:lineRule="auto"/>
      </w:pPr>
      <w:r w:rsidRPr="0075412C">
        <w:t xml:space="preserve">Organises knowledge assets and oversees the life cycle of identifying, capturing, classifying, storing, and maintaining assets. </w:t>
      </w:r>
    </w:p>
    <w:p w14:paraId="7BB11658" w14:textId="77777777" w:rsidR="00130BA4" w:rsidRDefault="00130BA4" w:rsidP="00130BA4">
      <w:pPr>
        <w:pStyle w:val="ListParagraph"/>
        <w:numPr>
          <w:ilvl w:val="0"/>
          <w:numId w:val="34"/>
        </w:numPr>
        <w:spacing w:before="60" w:after="60" w:line="288" w:lineRule="auto"/>
      </w:pPr>
      <w:r w:rsidRPr="0075412C">
        <w:t xml:space="preserve">Facilitates sharing, collaboration and communication of knowledge. </w:t>
      </w:r>
    </w:p>
    <w:p w14:paraId="53B32F25" w14:textId="77777777" w:rsidR="00130BA4" w:rsidRDefault="00130BA4" w:rsidP="00130BA4">
      <w:pPr>
        <w:pStyle w:val="ListParagraph"/>
        <w:numPr>
          <w:ilvl w:val="0"/>
          <w:numId w:val="34"/>
        </w:numPr>
        <w:spacing w:before="60" w:after="60" w:line="288" w:lineRule="auto"/>
      </w:pPr>
      <w:r w:rsidRPr="0075412C">
        <w:t xml:space="preserve">Implements specific knowledge management initiatives. </w:t>
      </w:r>
    </w:p>
    <w:p w14:paraId="1C247DFA" w14:textId="77777777" w:rsidR="00130BA4" w:rsidRDefault="00130BA4" w:rsidP="00130BA4">
      <w:pPr>
        <w:pStyle w:val="ListParagraph"/>
        <w:numPr>
          <w:ilvl w:val="0"/>
          <w:numId w:val="34"/>
        </w:numPr>
        <w:spacing w:before="60" w:after="60" w:line="288" w:lineRule="auto"/>
      </w:pPr>
      <w:r w:rsidRPr="0075412C">
        <w:t xml:space="preserve">Monitors the use and impact of knowledge. </w:t>
      </w:r>
    </w:p>
    <w:p w14:paraId="5A9E48CE" w14:textId="4C91DF50" w:rsidR="00130BA4" w:rsidRDefault="00130BA4" w:rsidP="00130BA4">
      <w:pPr>
        <w:pStyle w:val="ListParagraph"/>
        <w:numPr>
          <w:ilvl w:val="0"/>
          <w:numId w:val="34"/>
        </w:numPr>
        <w:spacing w:before="60" w:after="60" w:line="288" w:lineRule="auto"/>
      </w:pPr>
      <w:r w:rsidRPr="0075412C">
        <w:t>Interrogates existing knowledge content to identify issues, risks, and opportunities.</w:t>
      </w:r>
    </w:p>
    <w:p w14:paraId="260342BB" w14:textId="77777777" w:rsidR="00130BA4" w:rsidRPr="00130BA4" w:rsidRDefault="00130BA4" w:rsidP="00130BA4">
      <w:pPr>
        <w:pStyle w:val="PDHeading4"/>
        <w:tabs>
          <w:tab w:val="left" w:pos="3505"/>
        </w:tabs>
        <w:rPr>
          <w:color w:val="auto"/>
        </w:rPr>
      </w:pPr>
      <w:r w:rsidRPr="00130BA4">
        <w:rPr>
          <w:color w:val="auto"/>
        </w:rPr>
        <w:lastRenderedPageBreak/>
        <w:t>Levels of responsibility</w:t>
      </w:r>
    </w:p>
    <w:p w14:paraId="4656FE7C" w14:textId="6660AE15" w:rsidR="00130BA4" w:rsidRPr="00097E55" w:rsidRDefault="00130BA4" w:rsidP="00130BA4">
      <w:pPr>
        <w:pStyle w:val="PDHeading4"/>
        <w:tabs>
          <w:tab w:val="left" w:pos="3505"/>
        </w:tabs>
      </w:pPr>
      <w:r w:rsidRPr="00097E55">
        <w:t xml:space="preserve">Autonomy </w:t>
      </w:r>
      <w:r>
        <w:t xml:space="preserve">- </w:t>
      </w:r>
      <w:r w:rsidRPr="00097E55">
        <w:t>Level 5</w:t>
      </w:r>
    </w:p>
    <w:p w14:paraId="4F74CCF2" w14:textId="77777777" w:rsidR="00D0345A" w:rsidRDefault="00130BA4" w:rsidP="00130BA4">
      <w:pPr>
        <w:pStyle w:val="ListParagraph"/>
        <w:numPr>
          <w:ilvl w:val="0"/>
          <w:numId w:val="33"/>
        </w:numPr>
        <w:spacing w:before="60" w:after="60" w:line="288" w:lineRule="auto"/>
      </w:pPr>
      <w:r w:rsidRPr="00097E55">
        <w:t xml:space="preserve">Works under broad direction. </w:t>
      </w:r>
    </w:p>
    <w:p w14:paraId="6A464130" w14:textId="77777777" w:rsidR="00D0345A" w:rsidRDefault="00130BA4" w:rsidP="00130BA4">
      <w:pPr>
        <w:pStyle w:val="ListParagraph"/>
        <w:numPr>
          <w:ilvl w:val="0"/>
          <w:numId w:val="33"/>
        </w:numPr>
        <w:spacing w:before="60" w:after="60" w:line="288" w:lineRule="auto"/>
      </w:pPr>
      <w:r w:rsidRPr="00097E55">
        <w:t xml:space="preserve">Work is often self-initiated. </w:t>
      </w:r>
    </w:p>
    <w:p w14:paraId="6751DFB5" w14:textId="77777777" w:rsidR="00D0345A" w:rsidRDefault="00130BA4" w:rsidP="00130BA4">
      <w:pPr>
        <w:pStyle w:val="ListParagraph"/>
        <w:numPr>
          <w:ilvl w:val="0"/>
          <w:numId w:val="33"/>
        </w:numPr>
        <w:spacing w:before="60" w:after="60" w:line="288" w:lineRule="auto"/>
      </w:pPr>
      <w:r w:rsidRPr="00097E55">
        <w:t xml:space="preserve">Is fully responsible for meeting allocated technical and/or group objectives. </w:t>
      </w:r>
    </w:p>
    <w:p w14:paraId="126DA741" w14:textId="15548A7F" w:rsidR="00130BA4" w:rsidRPr="00097E55" w:rsidRDefault="00130BA4" w:rsidP="00130BA4">
      <w:pPr>
        <w:pStyle w:val="ListParagraph"/>
        <w:numPr>
          <w:ilvl w:val="0"/>
          <w:numId w:val="33"/>
        </w:numPr>
        <w:spacing w:before="60" w:after="60" w:line="288" w:lineRule="auto"/>
      </w:pPr>
      <w:r w:rsidRPr="00097E55">
        <w:t xml:space="preserve">Analyses, designs, plans, executes, and evaluates work to time, cost and quality targets. </w:t>
      </w:r>
    </w:p>
    <w:p w14:paraId="13B611AD" w14:textId="77777777" w:rsidR="00130BA4" w:rsidRPr="00097E55" w:rsidRDefault="00130BA4" w:rsidP="00130BA4">
      <w:pPr>
        <w:pStyle w:val="ListParagraph"/>
        <w:numPr>
          <w:ilvl w:val="0"/>
          <w:numId w:val="33"/>
        </w:numPr>
        <w:spacing w:before="60" w:after="60" w:line="288" w:lineRule="auto"/>
      </w:pPr>
      <w:r w:rsidRPr="00097E55">
        <w:t>Establishes roadmaps and milestones and has a significant role in the assignment of tasks and/or responsibilities.</w:t>
      </w:r>
    </w:p>
    <w:p w14:paraId="05F9C1E7" w14:textId="77777777" w:rsidR="009E0EDE" w:rsidRPr="00097E55" w:rsidRDefault="009E0EDE" w:rsidP="009E0EDE">
      <w:pPr>
        <w:pStyle w:val="PDHeading4"/>
        <w:tabs>
          <w:tab w:val="left" w:pos="3505"/>
        </w:tabs>
      </w:pPr>
      <w:r w:rsidRPr="00097E55">
        <w:t xml:space="preserve">Influence </w:t>
      </w:r>
      <w:r>
        <w:t xml:space="preserve">- </w:t>
      </w:r>
      <w:r w:rsidRPr="00097E55">
        <w:t xml:space="preserve">Level </w:t>
      </w:r>
      <w:r>
        <w:t>4</w:t>
      </w:r>
    </w:p>
    <w:p w14:paraId="59906194" w14:textId="77777777" w:rsidR="009E0EDE" w:rsidRDefault="009E0EDE" w:rsidP="009E0EDE">
      <w:pPr>
        <w:pStyle w:val="ListParagraph"/>
        <w:numPr>
          <w:ilvl w:val="0"/>
          <w:numId w:val="33"/>
        </w:numPr>
        <w:spacing w:before="60" w:after="60" w:line="288" w:lineRule="auto"/>
      </w:pPr>
      <w:r w:rsidRPr="006F317D">
        <w:t xml:space="preserve">Influences customers, </w:t>
      </w:r>
      <w:proofErr w:type="gramStart"/>
      <w:r w:rsidRPr="006F317D">
        <w:t>suppliers</w:t>
      </w:r>
      <w:proofErr w:type="gramEnd"/>
      <w:r w:rsidRPr="006F317D">
        <w:t xml:space="preserve"> and partners at account level. </w:t>
      </w:r>
    </w:p>
    <w:p w14:paraId="12FC607B" w14:textId="77777777" w:rsidR="009E0EDE" w:rsidRDefault="009E0EDE" w:rsidP="009E0EDE">
      <w:pPr>
        <w:pStyle w:val="ListParagraph"/>
        <w:numPr>
          <w:ilvl w:val="0"/>
          <w:numId w:val="33"/>
        </w:numPr>
        <w:spacing w:before="60" w:after="60" w:line="288" w:lineRule="auto"/>
      </w:pPr>
      <w:r w:rsidRPr="006F317D">
        <w:t xml:space="preserve">Makes decisions which influence the success of projects and team objectives. </w:t>
      </w:r>
    </w:p>
    <w:p w14:paraId="770E0FDE" w14:textId="77777777" w:rsidR="009E0EDE" w:rsidRDefault="009E0EDE" w:rsidP="009E0EDE">
      <w:pPr>
        <w:pStyle w:val="ListParagraph"/>
        <w:numPr>
          <w:ilvl w:val="0"/>
          <w:numId w:val="33"/>
        </w:numPr>
        <w:spacing w:before="60" w:after="60" w:line="288" w:lineRule="auto"/>
      </w:pPr>
      <w:r w:rsidRPr="006F317D">
        <w:t xml:space="preserve">May have some responsibility for the work of others and for the allocation of resources. </w:t>
      </w:r>
    </w:p>
    <w:p w14:paraId="7183B8E6" w14:textId="77777777" w:rsidR="009E0EDE" w:rsidRDefault="009E0EDE" w:rsidP="009E0EDE">
      <w:pPr>
        <w:pStyle w:val="ListParagraph"/>
        <w:numPr>
          <w:ilvl w:val="0"/>
          <w:numId w:val="33"/>
        </w:numPr>
        <w:spacing w:before="60" w:after="60" w:line="288" w:lineRule="auto"/>
      </w:pPr>
      <w:r w:rsidRPr="006F317D">
        <w:t xml:space="preserve">Engages with and contributes to the work of cross-functional teams to ensure that customers and user needs are being met throughout the deliverable/scope of work. </w:t>
      </w:r>
    </w:p>
    <w:p w14:paraId="65593621" w14:textId="77777777" w:rsidR="009E0EDE" w:rsidRDefault="009E0EDE" w:rsidP="009E0EDE">
      <w:pPr>
        <w:pStyle w:val="ListParagraph"/>
        <w:numPr>
          <w:ilvl w:val="0"/>
          <w:numId w:val="33"/>
        </w:numPr>
        <w:spacing w:before="60" w:after="60" w:line="288" w:lineRule="auto"/>
      </w:pPr>
      <w:r w:rsidRPr="006F317D">
        <w:t xml:space="preserve">Facilitates collaboration between stakeholders who share common objectives. </w:t>
      </w:r>
    </w:p>
    <w:p w14:paraId="2A7E8374" w14:textId="77777777" w:rsidR="009E0EDE" w:rsidRPr="00097E55" w:rsidRDefault="009E0EDE" w:rsidP="009E0EDE">
      <w:pPr>
        <w:pStyle w:val="ListParagraph"/>
        <w:numPr>
          <w:ilvl w:val="0"/>
          <w:numId w:val="33"/>
        </w:numPr>
        <w:spacing w:before="60" w:after="60" w:line="288" w:lineRule="auto"/>
      </w:pPr>
      <w:r w:rsidRPr="006F317D">
        <w:t>Participates in external activities related to own specialism.</w:t>
      </w:r>
    </w:p>
    <w:p w14:paraId="2B5DF1D3" w14:textId="77777777" w:rsidR="00130BA4" w:rsidRPr="00097E55" w:rsidRDefault="00130BA4" w:rsidP="00130BA4">
      <w:pPr>
        <w:pStyle w:val="PDHeading4"/>
        <w:tabs>
          <w:tab w:val="left" w:pos="3505"/>
        </w:tabs>
      </w:pPr>
      <w:r w:rsidRPr="00097E55">
        <w:t xml:space="preserve">Complexity </w:t>
      </w:r>
      <w:r>
        <w:t xml:space="preserve">- </w:t>
      </w:r>
      <w:r w:rsidRPr="00097E55">
        <w:t>Level 5</w:t>
      </w:r>
    </w:p>
    <w:p w14:paraId="4E12EF50" w14:textId="7B56CC2B" w:rsidR="00130BA4" w:rsidRPr="00097E55" w:rsidRDefault="00130BA4" w:rsidP="00130BA4">
      <w:pPr>
        <w:pStyle w:val="ListParagraph"/>
        <w:numPr>
          <w:ilvl w:val="0"/>
          <w:numId w:val="33"/>
        </w:numPr>
        <w:spacing w:before="60" w:after="60" w:line="288" w:lineRule="auto"/>
      </w:pPr>
      <w:r w:rsidRPr="00097E55">
        <w:t>Implements and executes policies aligned to strategic plans</w:t>
      </w:r>
      <w:r w:rsidR="00126B05">
        <w:t>.</w:t>
      </w:r>
      <w:r w:rsidRPr="00097E55">
        <w:t xml:space="preserve"> </w:t>
      </w:r>
    </w:p>
    <w:p w14:paraId="4773AABA" w14:textId="4BE38E1F" w:rsidR="00130BA4" w:rsidRPr="00097E55" w:rsidRDefault="00130BA4" w:rsidP="00130BA4">
      <w:pPr>
        <w:pStyle w:val="ListParagraph"/>
        <w:numPr>
          <w:ilvl w:val="0"/>
          <w:numId w:val="33"/>
        </w:numPr>
        <w:spacing w:before="60" w:after="60" w:line="288" w:lineRule="auto"/>
      </w:pPr>
      <w:r w:rsidRPr="00097E55">
        <w:t>Performs an extensive range and variety of complex technical and/or professional work activities</w:t>
      </w:r>
      <w:r w:rsidR="00126B05">
        <w:t>.</w:t>
      </w:r>
      <w:r w:rsidRPr="00097E55">
        <w:t xml:space="preserve"> </w:t>
      </w:r>
    </w:p>
    <w:p w14:paraId="3B69732B" w14:textId="73D028E1" w:rsidR="00130BA4" w:rsidRPr="00097E55" w:rsidRDefault="00130BA4" w:rsidP="00130BA4">
      <w:pPr>
        <w:pStyle w:val="ListParagraph"/>
        <w:numPr>
          <w:ilvl w:val="0"/>
          <w:numId w:val="33"/>
        </w:numPr>
        <w:spacing w:before="60" w:after="60" w:line="288" w:lineRule="auto"/>
      </w:pPr>
      <w:r w:rsidRPr="00097E55">
        <w:t>Undertakes work which requires the application of fundamental principles in a wide and often unpredictable range of contexts</w:t>
      </w:r>
      <w:r w:rsidR="00126B05">
        <w:t>.</w:t>
      </w:r>
    </w:p>
    <w:p w14:paraId="57740B0B" w14:textId="13BD35FA" w:rsidR="00130BA4" w:rsidRPr="00097E55" w:rsidRDefault="00130BA4" w:rsidP="00130BA4">
      <w:pPr>
        <w:pStyle w:val="ListParagraph"/>
        <w:numPr>
          <w:ilvl w:val="0"/>
          <w:numId w:val="33"/>
        </w:numPr>
        <w:spacing w:before="60" w:after="60" w:line="288" w:lineRule="auto"/>
      </w:pPr>
      <w:r w:rsidRPr="00097E55">
        <w:t>Engages and coordinates with subject matter experts to resolve complex issues as they relate to customer/organisational requirements</w:t>
      </w:r>
      <w:r w:rsidR="00126B05">
        <w:t>.</w:t>
      </w:r>
    </w:p>
    <w:p w14:paraId="19D87758" w14:textId="5CCC8392" w:rsidR="00130BA4" w:rsidRPr="00097E55" w:rsidRDefault="00130BA4" w:rsidP="00130BA4">
      <w:pPr>
        <w:pStyle w:val="ListParagraph"/>
        <w:numPr>
          <w:ilvl w:val="0"/>
          <w:numId w:val="33"/>
        </w:numPr>
        <w:spacing w:before="60" w:after="60" w:line="288" w:lineRule="auto"/>
      </w:pPr>
      <w:r w:rsidRPr="00097E55">
        <w:t>Understands the relationships between own specialism, customer, and organisational requirements</w:t>
      </w:r>
      <w:r w:rsidR="00126B05">
        <w:t>.</w:t>
      </w:r>
    </w:p>
    <w:p w14:paraId="20673659" w14:textId="385DEC1F" w:rsidR="00130BA4" w:rsidRPr="00097E55" w:rsidRDefault="00130BA4" w:rsidP="00130BA4">
      <w:pPr>
        <w:pStyle w:val="ListParagraph"/>
        <w:numPr>
          <w:ilvl w:val="0"/>
          <w:numId w:val="33"/>
        </w:numPr>
        <w:spacing w:before="60" w:after="60" w:line="288" w:lineRule="auto"/>
      </w:pPr>
      <w:r w:rsidRPr="00097E55">
        <w:t>Contributes to the development and implementation of policy and strategy</w:t>
      </w:r>
      <w:r w:rsidR="00126B05">
        <w:t>.</w:t>
      </w:r>
    </w:p>
    <w:p w14:paraId="329CC3D5" w14:textId="063835C9" w:rsidR="00130BA4" w:rsidRPr="00097E55" w:rsidRDefault="00130BA4" w:rsidP="00130BA4">
      <w:pPr>
        <w:pStyle w:val="ListParagraph"/>
        <w:numPr>
          <w:ilvl w:val="0"/>
          <w:numId w:val="33"/>
        </w:numPr>
        <w:spacing w:before="60" w:after="60" w:line="288" w:lineRule="auto"/>
      </w:pPr>
      <w:r w:rsidRPr="00097E55">
        <w:t>Performs highly complex work activities covering technical, financial, and quality aspects</w:t>
      </w:r>
      <w:r w:rsidR="00126B05">
        <w:t>.</w:t>
      </w:r>
      <w:r w:rsidRPr="00097E55">
        <w:t xml:space="preserve"> </w:t>
      </w:r>
    </w:p>
    <w:p w14:paraId="43119181" w14:textId="35740F4D" w:rsidR="00130BA4" w:rsidRPr="00097E55" w:rsidRDefault="00130BA4" w:rsidP="00130BA4">
      <w:pPr>
        <w:pStyle w:val="ListParagraph"/>
        <w:numPr>
          <w:ilvl w:val="0"/>
          <w:numId w:val="33"/>
        </w:numPr>
        <w:spacing w:before="60" w:after="60" w:line="288" w:lineRule="auto"/>
      </w:pPr>
      <w:r w:rsidRPr="00097E55">
        <w:lastRenderedPageBreak/>
        <w:t>Has deep expertise in own specialism(s) and an understanding of its impact on the broader business and wider customer/organisation</w:t>
      </w:r>
      <w:r w:rsidR="00126B05">
        <w:t>.</w:t>
      </w:r>
    </w:p>
    <w:p w14:paraId="1407D483" w14:textId="77777777" w:rsidR="00130BA4" w:rsidRPr="00762B41" w:rsidRDefault="00130BA4" w:rsidP="00130BA4">
      <w:pPr>
        <w:pStyle w:val="PDHeading4"/>
        <w:tabs>
          <w:tab w:val="left" w:pos="3505"/>
        </w:tabs>
        <w:rPr>
          <w:sz w:val="20"/>
          <w:szCs w:val="18"/>
        </w:rPr>
      </w:pPr>
      <w:r w:rsidRPr="00097E55">
        <w:t xml:space="preserve">Business skills </w:t>
      </w:r>
      <w:r>
        <w:t xml:space="preserve">- </w:t>
      </w:r>
      <w:r w:rsidRPr="00097E55">
        <w:t>Level 5</w:t>
      </w:r>
      <w:r w:rsidRPr="00762B41">
        <w:rPr>
          <w:sz w:val="20"/>
          <w:szCs w:val="18"/>
        </w:rPr>
        <w:t xml:space="preserve"> </w:t>
      </w:r>
    </w:p>
    <w:p w14:paraId="0B70667B" w14:textId="407BC80D" w:rsidR="00130BA4" w:rsidRPr="00097E55" w:rsidRDefault="00130BA4" w:rsidP="00130BA4">
      <w:pPr>
        <w:pStyle w:val="ListParagraph"/>
        <w:numPr>
          <w:ilvl w:val="0"/>
          <w:numId w:val="33"/>
        </w:numPr>
        <w:spacing w:before="60" w:after="60" w:line="288" w:lineRule="auto"/>
      </w:pPr>
      <w:r w:rsidRPr="00097E55">
        <w:t>Demonstrates leadership in operational management</w:t>
      </w:r>
      <w:r w:rsidR="00126B05">
        <w:t>.</w:t>
      </w:r>
    </w:p>
    <w:p w14:paraId="72183BB2" w14:textId="67B674B6" w:rsidR="00130BA4" w:rsidRPr="00097E55" w:rsidRDefault="00130BA4" w:rsidP="00130BA4">
      <w:pPr>
        <w:pStyle w:val="ListParagraph"/>
        <w:numPr>
          <w:ilvl w:val="0"/>
          <w:numId w:val="33"/>
        </w:numPr>
        <w:spacing w:before="60" w:after="60" w:line="288" w:lineRule="auto"/>
      </w:pPr>
      <w:r w:rsidRPr="00097E55">
        <w:t>Analyses requirements and advises on scope and options for continual operational improvement</w:t>
      </w:r>
      <w:r w:rsidR="00126B05">
        <w:t>.</w:t>
      </w:r>
    </w:p>
    <w:p w14:paraId="26B712A7" w14:textId="5DA849B9" w:rsidR="00130BA4" w:rsidRPr="00097E55" w:rsidRDefault="00130BA4" w:rsidP="00130BA4">
      <w:pPr>
        <w:pStyle w:val="ListParagraph"/>
        <w:numPr>
          <w:ilvl w:val="0"/>
          <w:numId w:val="33"/>
        </w:numPr>
        <w:spacing w:before="60" w:after="60" w:line="288" w:lineRule="auto"/>
      </w:pPr>
      <w:r w:rsidRPr="00097E55">
        <w:t>Assesses and evaluates risk</w:t>
      </w:r>
      <w:r w:rsidR="00126B05">
        <w:t>.</w:t>
      </w:r>
    </w:p>
    <w:p w14:paraId="5853553A" w14:textId="1C2135B8" w:rsidR="00130BA4" w:rsidRPr="00097E55" w:rsidRDefault="00130BA4" w:rsidP="00130BA4">
      <w:pPr>
        <w:pStyle w:val="ListParagraph"/>
        <w:numPr>
          <w:ilvl w:val="0"/>
          <w:numId w:val="33"/>
        </w:numPr>
        <w:spacing w:before="60" w:after="60" w:line="288" w:lineRule="auto"/>
      </w:pPr>
      <w:r w:rsidRPr="00097E55">
        <w:t>Takes all requirements into account when making proposals</w:t>
      </w:r>
      <w:r w:rsidR="00126B05">
        <w:t>.</w:t>
      </w:r>
    </w:p>
    <w:p w14:paraId="0FF973A1" w14:textId="4116A2D2" w:rsidR="00130BA4" w:rsidRPr="00097E55" w:rsidRDefault="00130BA4" w:rsidP="00130BA4">
      <w:pPr>
        <w:pStyle w:val="ListParagraph"/>
        <w:numPr>
          <w:ilvl w:val="0"/>
          <w:numId w:val="33"/>
        </w:numPr>
        <w:spacing w:before="60" w:after="60" w:line="288" w:lineRule="auto"/>
      </w:pPr>
      <w:r w:rsidRPr="00097E55">
        <w:t>Shares own knowledge and experience and encourages learning and growth</w:t>
      </w:r>
      <w:r w:rsidR="00126B05">
        <w:t>.</w:t>
      </w:r>
    </w:p>
    <w:p w14:paraId="6FD5ADFE" w14:textId="1C711700" w:rsidR="00130BA4" w:rsidRPr="00097E55" w:rsidRDefault="00130BA4" w:rsidP="00130BA4">
      <w:pPr>
        <w:pStyle w:val="ListParagraph"/>
        <w:numPr>
          <w:ilvl w:val="0"/>
          <w:numId w:val="33"/>
        </w:numPr>
        <w:spacing w:before="60" w:after="60" w:line="288" w:lineRule="auto"/>
      </w:pPr>
      <w:r w:rsidRPr="00097E55">
        <w:t>Advises on available standards, methods, tools, applications and processes relevant to group specialism(s) and can make appropriate choices from alternatives</w:t>
      </w:r>
      <w:r w:rsidR="00126B05">
        <w:t>.</w:t>
      </w:r>
    </w:p>
    <w:p w14:paraId="7380E68D" w14:textId="398C2421" w:rsidR="00130BA4" w:rsidRPr="00097E55" w:rsidRDefault="00130BA4" w:rsidP="00130BA4">
      <w:pPr>
        <w:pStyle w:val="ListParagraph"/>
        <w:numPr>
          <w:ilvl w:val="0"/>
          <w:numId w:val="33"/>
        </w:numPr>
        <w:spacing w:before="60" w:after="60" w:line="288" w:lineRule="auto"/>
      </w:pPr>
      <w:r w:rsidRPr="00097E55">
        <w:t>Understands and evaluates the organisational impact of new technologies and digital services</w:t>
      </w:r>
      <w:r w:rsidR="00126B05">
        <w:t>.</w:t>
      </w:r>
    </w:p>
    <w:p w14:paraId="3319A409" w14:textId="5052EA9E" w:rsidR="00130BA4" w:rsidRPr="00097E55" w:rsidRDefault="00130BA4" w:rsidP="00130BA4">
      <w:pPr>
        <w:pStyle w:val="ListParagraph"/>
        <w:numPr>
          <w:ilvl w:val="0"/>
          <w:numId w:val="33"/>
        </w:numPr>
        <w:spacing w:before="60" w:after="60" w:line="288" w:lineRule="auto"/>
      </w:pPr>
      <w:r w:rsidRPr="00097E55">
        <w:t>Creatively applies innovative thinking and design practices in identifying solutions that will deliver value for the benefit of the customer/stakeholder</w:t>
      </w:r>
      <w:r w:rsidR="00126B05">
        <w:t>.</w:t>
      </w:r>
    </w:p>
    <w:p w14:paraId="79B6CE00" w14:textId="17FF8711" w:rsidR="00130BA4" w:rsidRPr="00097E55" w:rsidRDefault="00130BA4" w:rsidP="00130BA4">
      <w:pPr>
        <w:pStyle w:val="ListParagraph"/>
        <w:numPr>
          <w:ilvl w:val="0"/>
          <w:numId w:val="33"/>
        </w:numPr>
        <w:spacing w:before="60" w:after="60" w:line="288" w:lineRule="auto"/>
      </w:pPr>
      <w:r w:rsidRPr="00097E55">
        <w:t>Clearly demonstrates impactful communication skills (oral, written and presentation) in both formal and informal settings, articulating complex ideas to broad audiences</w:t>
      </w:r>
      <w:r w:rsidR="00126B05">
        <w:t>.</w:t>
      </w:r>
    </w:p>
    <w:p w14:paraId="7509C2F1" w14:textId="40ED5E95" w:rsidR="00130BA4" w:rsidRPr="00097E55" w:rsidRDefault="00130BA4" w:rsidP="00130BA4">
      <w:pPr>
        <w:pStyle w:val="ListParagraph"/>
        <w:numPr>
          <w:ilvl w:val="0"/>
          <w:numId w:val="33"/>
        </w:numPr>
        <w:spacing w:before="60" w:after="60" w:line="288" w:lineRule="auto"/>
      </w:pPr>
      <w:r w:rsidRPr="00097E55">
        <w:t>Learning and professional development - takes initiative to advance own skills and identify and manage development opportunities in area of responsibility</w:t>
      </w:r>
      <w:r w:rsidR="00126B05">
        <w:t>.</w:t>
      </w:r>
    </w:p>
    <w:p w14:paraId="12889BF4" w14:textId="6D5257F0" w:rsidR="00130BA4" w:rsidRPr="00097E55" w:rsidRDefault="00130BA4" w:rsidP="00130BA4">
      <w:pPr>
        <w:pStyle w:val="ListParagraph"/>
        <w:numPr>
          <w:ilvl w:val="0"/>
          <w:numId w:val="33"/>
        </w:numPr>
        <w:spacing w:before="60" w:after="60" w:line="288" w:lineRule="auto"/>
      </w:pPr>
      <w:r w:rsidRPr="00097E55">
        <w:t xml:space="preserve">Security, </w:t>
      </w:r>
      <w:proofErr w:type="gramStart"/>
      <w:r w:rsidRPr="00097E55">
        <w:t>privacy</w:t>
      </w:r>
      <w:proofErr w:type="gramEnd"/>
      <w:r w:rsidRPr="00097E55">
        <w:t xml:space="preserve"> and ethics - proactively contributes to the implementation of appropriate working practices and culture</w:t>
      </w:r>
      <w:r w:rsidR="00126B05">
        <w:t>.</w:t>
      </w:r>
    </w:p>
    <w:p w14:paraId="6CE2000C" w14:textId="77777777" w:rsidR="009E0EDE" w:rsidRPr="00097E55" w:rsidRDefault="009E0EDE" w:rsidP="009E0EDE">
      <w:pPr>
        <w:pStyle w:val="PDHeading4"/>
        <w:tabs>
          <w:tab w:val="left" w:pos="3505"/>
        </w:tabs>
      </w:pPr>
      <w:r w:rsidRPr="00097E55">
        <w:t xml:space="preserve">Knowledge </w:t>
      </w:r>
      <w:r>
        <w:t xml:space="preserve">- </w:t>
      </w:r>
      <w:r w:rsidRPr="00097E55">
        <w:t xml:space="preserve">Level </w:t>
      </w:r>
      <w:r>
        <w:t>4</w:t>
      </w:r>
    </w:p>
    <w:p w14:paraId="3528C49F" w14:textId="77777777" w:rsidR="009E0EDE" w:rsidRDefault="009E0EDE" w:rsidP="009E0EDE">
      <w:pPr>
        <w:pStyle w:val="ListParagraph"/>
        <w:numPr>
          <w:ilvl w:val="0"/>
          <w:numId w:val="33"/>
        </w:numPr>
        <w:spacing w:before="60" w:after="60" w:line="288" w:lineRule="auto"/>
      </w:pPr>
      <w:r w:rsidRPr="006F317D">
        <w:t xml:space="preserve">Has a thorough understanding of recognised generic industry bodies of knowledge and specialist bodies of knowledge as necessary. </w:t>
      </w:r>
    </w:p>
    <w:p w14:paraId="780BCFC4" w14:textId="77777777" w:rsidR="009E0EDE" w:rsidRDefault="009E0EDE" w:rsidP="009E0EDE">
      <w:pPr>
        <w:pStyle w:val="ListParagraph"/>
        <w:numPr>
          <w:ilvl w:val="0"/>
          <w:numId w:val="33"/>
        </w:numPr>
        <w:spacing w:before="60" w:after="60" w:line="288" w:lineRule="auto"/>
      </w:pPr>
      <w:r w:rsidRPr="006F317D">
        <w:t xml:space="preserve">Has gained a thorough knowledge of the domain of the organisation. </w:t>
      </w:r>
    </w:p>
    <w:p w14:paraId="782E8165" w14:textId="77777777" w:rsidR="009E0EDE" w:rsidRDefault="009E0EDE" w:rsidP="009E0EDE">
      <w:pPr>
        <w:pStyle w:val="ListParagraph"/>
        <w:numPr>
          <w:ilvl w:val="0"/>
          <w:numId w:val="33"/>
        </w:numPr>
        <w:spacing w:before="60" w:after="60" w:line="288" w:lineRule="auto"/>
      </w:pPr>
      <w:proofErr w:type="gramStart"/>
      <w:r w:rsidRPr="006F317D">
        <w:t>Is able to</w:t>
      </w:r>
      <w:proofErr w:type="gramEnd"/>
      <w:r w:rsidRPr="006F317D">
        <w:t xml:space="preserve"> apply the knowledge effectively in unfamiliar situations and actively maintains own knowledge and shares with others. </w:t>
      </w:r>
    </w:p>
    <w:p w14:paraId="2B26EED0" w14:textId="77777777" w:rsidR="009E0EDE" w:rsidRPr="00097E55" w:rsidRDefault="009E0EDE" w:rsidP="009E0EDE">
      <w:pPr>
        <w:pStyle w:val="ListParagraph"/>
        <w:numPr>
          <w:ilvl w:val="0"/>
          <w:numId w:val="33"/>
        </w:numPr>
        <w:spacing w:before="60" w:after="60" w:line="288" w:lineRule="auto"/>
      </w:pPr>
      <w:r w:rsidRPr="006F317D">
        <w:t xml:space="preserve">Rapidly absorbs and critically assesses new information and applies it effectively. </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0"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0"/>
    </w:p>
    <w:p w14:paraId="7B4D2E02" w14:textId="77777777" w:rsidR="00BE6537" w:rsidRPr="00BE6537" w:rsidRDefault="00BE6537"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t xml:space="preserve">Embedding and building on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w:t>
      </w:r>
      <w:r w:rsidRPr="0053221B">
        <w:rPr>
          <w:rFonts w:eastAsia="Times New Roman" w:cs="Arial"/>
          <w:kern w:val="28"/>
          <w:lang w:val="mi-NZ"/>
        </w:rPr>
        <w:t>Māori</w:t>
      </w:r>
      <w:r w:rsidRPr="00BE6537">
        <w:rPr>
          <w:rFonts w:eastAsia="Times New Roman" w:cs="Arial"/>
          <w:kern w:val="28"/>
          <w:lang w:val="en-US"/>
        </w:rPr>
        <w:t xml:space="preserve"> within their leadership role.</w:t>
      </w:r>
    </w:p>
    <w:p w14:paraId="5AEB04CD" w14:textId="77777777" w:rsidR="00BE6537" w:rsidRPr="00BE6537" w:rsidRDefault="00BE6537"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BE6537">
        <w:rPr>
          <w:rFonts w:eastAsia="Times New Roman" w:cs="Arial"/>
          <w:kern w:val="28"/>
          <w:lang w:val="en-US"/>
        </w:rPr>
        <w:lastRenderedPageBreak/>
        <w:t xml:space="preserve">Create the conditions for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Māori and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Tiriti</w:t>
      </w:r>
      <w:r w:rsidRPr="00BE6537">
        <w:rPr>
          <w:rFonts w:eastAsia="Times New Roman" w:cs="Arial"/>
          <w:kern w:val="28"/>
          <w:lang w:val="en-US"/>
        </w:rPr>
        <w:t xml:space="preserve"> </w:t>
      </w:r>
      <w:r w:rsidRPr="00766FB5">
        <w:rPr>
          <w:rFonts w:eastAsia="Times New Roman" w:cs="Arial"/>
          <w:kern w:val="28"/>
          <w:lang w:val="mi-NZ"/>
        </w:rPr>
        <w:t>o Waitangi</w:t>
      </w:r>
      <w:r w:rsidRPr="00BE6537">
        <w:rPr>
          <w:rFonts w:eastAsia="Times New Roman" w:cs="Arial"/>
          <w:kern w:val="28"/>
          <w:lang w:val="en-US"/>
        </w:rPr>
        <w:t xml:space="preserve"> in all decisions to ensure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Pae</w:t>
      </w:r>
      <w:r w:rsidRPr="00BE6537">
        <w:rPr>
          <w:rFonts w:eastAsia="Times New Roman" w:cs="Arial"/>
          <w:kern w:val="28"/>
          <w:lang w:val="en-US"/>
        </w:rPr>
        <w:t xml:space="preserve"> </w:t>
      </w:r>
      <w:r w:rsidRPr="00766FB5">
        <w:rPr>
          <w:rFonts w:eastAsia="Times New Roman" w:cs="Arial"/>
          <w:kern w:val="28"/>
          <w:lang w:val="mi-NZ"/>
        </w:rPr>
        <w:t>Tata</w:t>
      </w:r>
      <w:r w:rsidRPr="00BE6537">
        <w:rPr>
          <w:rFonts w:eastAsia="Times New Roman" w:cs="Arial"/>
          <w:kern w:val="28"/>
          <w:lang w:val="en-US"/>
        </w:rPr>
        <w:t xml:space="preserve"> is delivered and embedded in your business group.</w:t>
      </w:r>
    </w:p>
    <w:p w14:paraId="1478FB1C" w14:textId="77777777" w:rsidR="00AD5DF4" w:rsidRPr="00BE6537" w:rsidRDefault="00AD5DF4" w:rsidP="00AD5DF4">
      <w:pPr>
        <w:pStyle w:val="Heading3"/>
        <w:rPr>
          <w:sz w:val="28"/>
          <w:szCs w:val="28"/>
        </w:rPr>
      </w:pPr>
      <w:r w:rsidRPr="00BE6537">
        <w:rPr>
          <w:sz w:val="28"/>
          <w:szCs w:val="28"/>
        </w:rPr>
        <w:t>Health, Safety and Security</w:t>
      </w:r>
    </w:p>
    <w:p w14:paraId="12B23F18"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Understand and implement your manager accountabilities as outlined in the HSS Accountability Framework.</w:t>
      </w:r>
    </w:p>
    <w:p w14:paraId="5B2B3915"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 xml:space="preserve">Ensure health, safety, security and wellbeing policies and procedures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all employees.</w:t>
      </w:r>
    </w:p>
    <w:p w14:paraId="2BA5BCC3" w14:textId="77777777" w:rsidR="00AD5DF4" w:rsidRPr="00BE6537" w:rsidRDefault="00AD5DF4" w:rsidP="00AD5DF4">
      <w:pPr>
        <w:pStyle w:val="Heading3"/>
        <w:rPr>
          <w:sz w:val="28"/>
          <w:szCs w:val="28"/>
        </w:rPr>
      </w:pPr>
      <w:r w:rsidRPr="00BE6537">
        <w:rPr>
          <w:sz w:val="28"/>
          <w:szCs w:val="28"/>
        </w:rPr>
        <w:t>Emergency Management and Business Continuity</w:t>
      </w:r>
    </w:p>
    <w:p w14:paraId="45ABF0D6" w14:textId="77777777"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Take responsibility for emergency management and business continuity confirming management of the critical functions that satisfy legislative, regulatory and client obligations are in place during and after a disruptive event.</w:t>
      </w:r>
    </w:p>
    <w:p w14:paraId="704326F8" w14:textId="13463529" w:rsidR="00141BC1" w:rsidRPr="00141BC1" w:rsidRDefault="00141BC1" w:rsidP="00141BC1">
      <w:pPr>
        <w:numPr>
          <w:ilvl w:val="0"/>
          <w:numId w:val="5"/>
        </w:numPr>
        <w:suppressAutoHyphens/>
        <w:autoSpaceDE w:val="0"/>
        <w:autoSpaceDN w:val="0"/>
        <w:adjustRightInd w:val="0"/>
        <w:spacing w:before="60" w:after="60" w:line="288" w:lineRule="auto"/>
        <w:ind w:left="723"/>
        <w:textAlignment w:val="center"/>
        <w:rPr>
          <w:rFonts w:eastAsia="Times New Roman" w:cs="Arial"/>
          <w:kern w:val="28"/>
          <w:lang w:val="en-US"/>
        </w:rPr>
      </w:pPr>
      <w:r w:rsidRPr="00141BC1">
        <w:rPr>
          <w:rFonts w:eastAsia="Times New Roman" w:cs="Arial"/>
          <w:kern w:val="28"/>
          <w:lang w:val="en-US"/>
        </w:rPr>
        <w:t xml:space="preserve">Ensure that policies and procedures encompassing emergency management, business continuity and crisis management arrangements are understood, </w:t>
      </w:r>
      <w:proofErr w:type="gramStart"/>
      <w:r w:rsidR="009A73F0" w:rsidRPr="00141BC1">
        <w:rPr>
          <w:rFonts w:eastAsia="Times New Roman" w:cs="Arial"/>
          <w:kern w:val="28"/>
          <w:lang w:val="en-US"/>
        </w:rPr>
        <w:t>followed</w:t>
      </w:r>
      <w:proofErr w:type="gramEnd"/>
      <w:r w:rsidRPr="00141BC1">
        <w:rPr>
          <w:rFonts w:eastAsia="Times New Roman" w:cs="Arial"/>
          <w:kern w:val="28"/>
          <w:lang w:val="en-US"/>
        </w:rPr>
        <w:t xml:space="preserve"> and implemented by employees.</w:t>
      </w:r>
    </w:p>
    <w:p w14:paraId="298F19D1" w14:textId="68089E98" w:rsidR="00242200" w:rsidRPr="00956FB2" w:rsidRDefault="009A73F0" w:rsidP="00956FB2">
      <w:pPr>
        <w:pStyle w:val="Heading3"/>
        <w:rPr>
          <w:sz w:val="28"/>
          <w:szCs w:val="28"/>
        </w:rPr>
      </w:pPr>
      <w:r w:rsidRPr="000D28A7">
        <w:rPr>
          <w:sz w:val="28"/>
          <w:szCs w:val="28"/>
        </w:rPr>
        <w:t>Know-how</w:t>
      </w:r>
    </w:p>
    <w:p w14:paraId="0F76D821" w14:textId="69A68AEC" w:rsidR="00F26529" w:rsidRDefault="00B275AD" w:rsidP="00F26529">
      <w:pPr>
        <w:pStyle w:val="ListParagraph"/>
        <w:numPr>
          <w:ilvl w:val="0"/>
          <w:numId w:val="34"/>
        </w:numPr>
        <w:spacing w:before="60" w:after="60" w:line="288" w:lineRule="auto"/>
      </w:pPr>
      <w:r>
        <w:t>E</w:t>
      </w:r>
      <w:r w:rsidR="00F26529">
        <w:t>xperience leading a service desk function in a large and complex organisation</w:t>
      </w:r>
      <w:r w:rsidR="005D4039">
        <w:t>.</w:t>
      </w:r>
    </w:p>
    <w:p w14:paraId="5D4E27CE" w14:textId="07408767" w:rsidR="00F26529" w:rsidRDefault="00F26529" w:rsidP="00F26529">
      <w:pPr>
        <w:pStyle w:val="ListParagraph"/>
        <w:numPr>
          <w:ilvl w:val="0"/>
          <w:numId w:val="34"/>
        </w:numPr>
        <w:spacing w:before="60" w:after="60" w:line="288" w:lineRule="auto"/>
      </w:pPr>
      <w:r>
        <w:t>Strong leadership experience, able to create a culture where purpose is clearly understood, teams feel empowered, lifting client satisfaction and team engagement levels</w:t>
      </w:r>
      <w:r w:rsidR="005D4039">
        <w:t>.</w:t>
      </w:r>
    </w:p>
    <w:p w14:paraId="1A59E98F" w14:textId="7E456FFE" w:rsidR="00F26529" w:rsidRDefault="00F26529" w:rsidP="00F26529">
      <w:pPr>
        <w:pStyle w:val="ListParagraph"/>
        <w:numPr>
          <w:ilvl w:val="0"/>
          <w:numId w:val="34"/>
        </w:numPr>
        <w:spacing w:before="60" w:after="60" w:line="288" w:lineRule="auto"/>
      </w:pPr>
      <w:r>
        <w:t>Strong technical proficiency and knowledge of IT systems, hardware, software and troubleshooting methods</w:t>
      </w:r>
      <w:r w:rsidR="005D4039">
        <w:t>.</w:t>
      </w:r>
    </w:p>
    <w:p w14:paraId="5810458D" w14:textId="72A9255B" w:rsidR="00C80F1A" w:rsidRDefault="00C80F1A" w:rsidP="00C80F1A">
      <w:pPr>
        <w:pStyle w:val="ListParagraph"/>
        <w:numPr>
          <w:ilvl w:val="0"/>
          <w:numId w:val="34"/>
        </w:numPr>
      </w:pPr>
      <w:r>
        <w:t>Experience m</w:t>
      </w:r>
      <w:r w:rsidRPr="00173601">
        <w:t>onitor</w:t>
      </w:r>
      <w:r>
        <w:t>ing</w:t>
      </w:r>
      <w:r w:rsidRPr="00173601">
        <w:t xml:space="preserve"> and manag</w:t>
      </w:r>
      <w:r>
        <w:t>ing</w:t>
      </w:r>
      <w:r w:rsidRPr="00173601">
        <w:t xml:space="preserve"> Incidents and Service Requests, ensuring that high priority incidents are effectively prioritised and escalated where needed.</w:t>
      </w:r>
    </w:p>
    <w:p w14:paraId="0661DB55" w14:textId="6D43AB51" w:rsidR="00F26529" w:rsidRDefault="00F26529" w:rsidP="00F26529">
      <w:pPr>
        <w:pStyle w:val="ListParagraph"/>
        <w:numPr>
          <w:ilvl w:val="0"/>
          <w:numId w:val="34"/>
        </w:numPr>
        <w:spacing w:before="60" w:after="60" w:line="288" w:lineRule="auto"/>
      </w:pPr>
      <w:r>
        <w:t>Demonstrated ability to work with the wider organisation to establish achievable, meaningful key metrics for performance of the team and the service</w:t>
      </w:r>
      <w:r w:rsidR="005D4039">
        <w:t>.</w:t>
      </w:r>
    </w:p>
    <w:p w14:paraId="7328112F" w14:textId="165275B6" w:rsidR="00F26529" w:rsidRDefault="00F26529" w:rsidP="00F26529">
      <w:pPr>
        <w:pStyle w:val="ListParagraph"/>
        <w:numPr>
          <w:ilvl w:val="0"/>
          <w:numId w:val="34"/>
        </w:numPr>
        <w:spacing w:before="60" w:after="60" w:line="288" w:lineRule="auto"/>
      </w:pPr>
      <w:r>
        <w:t>Experience working with enterprise level IT Service Management tools and methodologies such as ITIL</w:t>
      </w:r>
      <w:r w:rsidR="005D4039">
        <w:t>.</w:t>
      </w:r>
    </w:p>
    <w:p w14:paraId="632838F3" w14:textId="023BA9D2" w:rsidR="00F26529" w:rsidRDefault="00F26529" w:rsidP="00F26529">
      <w:pPr>
        <w:pStyle w:val="ListParagraph"/>
        <w:numPr>
          <w:ilvl w:val="0"/>
          <w:numId w:val="34"/>
        </w:numPr>
        <w:spacing w:before="60" w:after="60" w:line="288" w:lineRule="auto"/>
      </w:pPr>
      <w:r>
        <w:t>Ability to navigate a large and complex organisation and to plan delivery of work at multiple locations</w:t>
      </w:r>
      <w:r w:rsidR="005D4039">
        <w:t>.</w:t>
      </w:r>
    </w:p>
    <w:p w14:paraId="5BD2C50A" w14:textId="77777777" w:rsidR="00F46859" w:rsidRPr="00BE6537" w:rsidRDefault="00F46859" w:rsidP="00F46859">
      <w:pPr>
        <w:pStyle w:val="Heading3"/>
        <w:rPr>
          <w:sz w:val="28"/>
          <w:szCs w:val="28"/>
        </w:rPr>
      </w:pPr>
      <w:r w:rsidRPr="00BE6537">
        <w:rPr>
          <w:sz w:val="28"/>
          <w:szCs w:val="28"/>
        </w:rPr>
        <w:lastRenderedPageBreak/>
        <w:t xml:space="preserve">Key relationships </w:t>
      </w:r>
    </w:p>
    <w:p w14:paraId="7D8FB122" w14:textId="3EF89FFD" w:rsidR="00F46859" w:rsidRDefault="00F46859" w:rsidP="00F46859">
      <w:pPr>
        <w:pStyle w:val="PDHeading4"/>
        <w:tabs>
          <w:tab w:val="left" w:pos="3505"/>
        </w:tabs>
      </w:pPr>
      <w:r>
        <w:t>Internal</w:t>
      </w:r>
    </w:p>
    <w:p w14:paraId="681FECE5" w14:textId="77777777" w:rsidR="003D3490" w:rsidRDefault="003D3490" w:rsidP="003D3490">
      <w:pPr>
        <w:pStyle w:val="ListParagraph"/>
        <w:numPr>
          <w:ilvl w:val="0"/>
          <w:numId w:val="34"/>
        </w:numPr>
        <w:spacing w:before="60" w:after="60" w:line="288" w:lineRule="auto"/>
      </w:pPr>
      <w:r>
        <w:t>Service Support teams and leaders</w:t>
      </w:r>
    </w:p>
    <w:p w14:paraId="2BD0053A" w14:textId="77777777" w:rsidR="003D3490" w:rsidRDefault="003D3490" w:rsidP="003D3490">
      <w:pPr>
        <w:pStyle w:val="ListParagraph"/>
        <w:numPr>
          <w:ilvl w:val="0"/>
          <w:numId w:val="34"/>
        </w:numPr>
        <w:spacing w:before="60" w:after="60" w:line="288" w:lineRule="auto"/>
      </w:pPr>
      <w:r>
        <w:t xml:space="preserve">Technology Shared Services teams and </w:t>
      </w:r>
      <w:proofErr w:type="gramStart"/>
      <w:r>
        <w:t>leaders</w:t>
      </w:r>
      <w:proofErr w:type="gramEnd"/>
    </w:p>
    <w:p w14:paraId="66655B75" w14:textId="5E0AFD55" w:rsidR="003D3490" w:rsidRDefault="003D3490" w:rsidP="003D3490">
      <w:pPr>
        <w:pStyle w:val="ListParagraph"/>
        <w:numPr>
          <w:ilvl w:val="0"/>
          <w:numId w:val="34"/>
        </w:numPr>
        <w:spacing w:before="60" w:after="60" w:line="288" w:lineRule="auto"/>
      </w:pPr>
      <w:r>
        <w:t>Other teams, practices</w:t>
      </w:r>
      <w:r w:rsidR="00C80F1A">
        <w:t>,</w:t>
      </w:r>
      <w:r>
        <w:t xml:space="preserve"> and leaders across IST</w:t>
      </w:r>
    </w:p>
    <w:p w14:paraId="59728C17" w14:textId="77777777" w:rsidR="003D3490" w:rsidRPr="006F3E61" w:rsidRDefault="003D3490" w:rsidP="003D3490">
      <w:pPr>
        <w:pStyle w:val="ListParagraph"/>
        <w:numPr>
          <w:ilvl w:val="0"/>
          <w:numId w:val="34"/>
        </w:numPr>
        <w:spacing w:before="60" w:after="60" w:line="288" w:lineRule="auto"/>
      </w:pPr>
      <w:r>
        <w:t>Business stakeholders across all MSD</w:t>
      </w:r>
    </w:p>
    <w:p w14:paraId="50EF7F87" w14:textId="4E9ECA53" w:rsidR="00F46859" w:rsidRDefault="00F46859" w:rsidP="00F46859">
      <w:pPr>
        <w:pStyle w:val="PDHeading4"/>
        <w:tabs>
          <w:tab w:val="left" w:pos="3505"/>
        </w:tabs>
      </w:pPr>
      <w:r>
        <w:t>External</w:t>
      </w:r>
    </w:p>
    <w:p w14:paraId="15B91794" w14:textId="74591C7B" w:rsidR="00BD15AC" w:rsidRDefault="00F5758E" w:rsidP="00BD15AC">
      <w:pPr>
        <w:pStyle w:val="ListParagraph"/>
        <w:numPr>
          <w:ilvl w:val="0"/>
          <w:numId w:val="34"/>
        </w:numPr>
        <w:spacing w:before="60" w:after="60" w:line="288" w:lineRule="auto"/>
      </w:pPr>
      <w:bookmarkStart w:id="1" w:name="_Hlk148686968"/>
      <w:r>
        <w:t>Similar functions in o</w:t>
      </w:r>
      <w:r w:rsidR="00BD15AC">
        <w:t xml:space="preserve">ther </w:t>
      </w:r>
      <w:r w:rsidR="003D3490">
        <w:t>government agencies</w:t>
      </w:r>
      <w:r w:rsidR="00BD15AC">
        <w:t xml:space="preserve"> </w:t>
      </w:r>
    </w:p>
    <w:bookmarkEnd w:id="1"/>
    <w:p w14:paraId="78CA4C1F" w14:textId="7DA7F5F8" w:rsidR="00BD15AC" w:rsidRDefault="00BD15AC" w:rsidP="00BD15AC">
      <w:pPr>
        <w:pStyle w:val="ListParagraph"/>
        <w:numPr>
          <w:ilvl w:val="0"/>
          <w:numId w:val="34"/>
        </w:numPr>
        <w:spacing w:before="60" w:after="60" w:line="288" w:lineRule="auto"/>
      </w:pPr>
      <w:r>
        <w:t xml:space="preserve">Vendors </w:t>
      </w: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Default="004B0A86" w:rsidP="004B0A86">
      <w:pPr>
        <w:pStyle w:val="PDHeading4"/>
        <w:tabs>
          <w:tab w:val="left" w:pos="3505"/>
        </w:tabs>
      </w:pPr>
      <w:r w:rsidRPr="004B0A86">
        <w:t>Delegations</w:t>
      </w:r>
    </w:p>
    <w:p w14:paraId="471A1269" w14:textId="06609F12" w:rsidR="0029741C" w:rsidRPr="006F3E61" w:rsidRDefault="0029741C" w:rsidP="0029741C">
      <w:pPr>
        <w:pStyle w:val="ListParagraph"/>
        <w:numPr>
          <w:ilvl w:val="0"/>
          <w:numId w:val="34"/>
        </w:numPr>
        <w:spacing w:before="60" w:after="60" w:line="288" w:lineRule="auto"/>
      </w:pPr>
      <w:r w:rsidRPr="006F3E61">
        <w:t xml:space="preserve">Financial – </w:t>
      </w:r>
      <w:r w:rsidR="0070552B">
        <w:t>No</w:t>
      </w:r>
    </w:p>
    <w:p w14:paraId="4E411DCF" w14:textId="6AF365C2" w:rsidR="0029741C" w:rsidRPr="006F3E61" w:rsidRDefault="0029741C" w:rsidP="0029741C">
      <w:pPr>
        <w:pStyle w:val="ListParagraph"/>
        <w:numPr>
          <w:ilvl w:val="0"/>
          <w:numId w:val="34"/>
        </w:numPr>
        <w:spacing w:before="60" w:after="60" w:line="288" w:lineRule="auto"/>
      </w:pPr>
      <w:r w:rsidRPr="006F3E61">
        <w:t xml:space="preserve">Human Resources – </w:t>
      </w:r>
      <w:r w:rsidR="00BD15AC">
        <w:t>Yes</w:t>
      </w:r>
      <w:r w:rsidRPr="006F3E61">
        <w:t xml:space="preserve"> </w:t>
      </w:r>
    </w:p>
    <w:p w14:paraId="503BB234" w14:textId="1C429C4B" w:rsidR="00CA08C4" w:rsidRDefault="00CA08C4" w:rsidP="00CA08C4">
      <w:pPr>
        <w:pStyle w:val="PDHeading4"/>
        <w:tabs>
          <w:tab w:val="left" w:pos="3505"/>
        </w:tabs>
      </w:pPr>
      <w:r>
        <w:t xml:space="preserve">Direct reports </w:t>
      </w:r>
    </w:p>
    <w:p w14:paraId="1D304F8E" w14:textId="3D9B663D" w:rsidR="00CA08C4" w:rsidRPr="006F3E61" w:rsidRDefault="00720A92" w:rsidP="00CA08C4">
      <w:pPr>
        <w:pStyle w:val="ListParagraph"/>
        <w:numPr>
          <w:ilvl w:val="0"/>
          <w:numId w:val="34"/>
        </w:numPr>
        <w:spacing w:before="60" w:after="60" w:line="288" w:lineRule="auto"/>
      </w:pPr>
      <w:r>
        <w:t>Yes</w:t>
      </w:r>
    </w:p>
    <w:p w14:paraId="3AFA27EC" w14:textId="166957AD" w:rsidR="004B0A86" w:rsidRDefault="004B0A86" w:rsidP="004B0A86">
      <w:pPr>
        <w:pStyle w:val="PDHeading4"/>
        <w:tabs>
          <w:tab w:val="left" w:pos="3505"/>
        </w:tabs>
      </w:pPr>
      <w:r w:rsidRPr="004B0A86">
        <w:t>Security clearance</w:t>
      </w:r>
    </w:p>
    <w:p w14:paraId="625557B8" w14:textId="7ECA3B23" w:rsidR="004B0A86" w:rsidRPr="006F3E61" w:rsidRDefault="008879FF" w:rsidP="006F3E61">
      <w:pPr>
        <w:pStyle w:val="ListParagraph"/>
        <w:numPr>
          <w:ilvl w:val="0"/>
          <w:numId w:val="34"/>
        </w:numPr>
        <w:spacing w:before="60" w:after="60" w:line="288" w:lineRule="auto"/>
      </w:pPr>
      <w:r>
        <w:t>No</w:t>
      </w:r>
    </w:p>
    <w:p w14:paraId="66D0C368" w14:textId="77777777" w:rsidR="004B0A86" w:rsidRDefault="004B0A86" w:rsidP="004B0A86">
      <w:pPr>
        <w:pStyle w:val="PDHeading4"/>
        <w:tabs>
          <w:tab w:val="left" w:pos="3505"/>
        </w:tabs>
      </w:pPr>
      <w:r w:rsidRPr="00E72987">
        <w:t>Children’s worker</w:t>
      </w:r>
    </w:p>
    <w:p w14:paraId="098ED350" w14:textId="7524D61D" w:rsidR="004B0A86" w:rsidRPr="006F3E61" w:rsidRDefault="008879FF" w:rsidP="006F3E61">
      <w:pPr>
        <w:pStyle w:val="ListParagraph"/>
        <w:numPr>
          <w:ilvl w:val="0"/>
          <w:numId w:val="34"/>
        </w:numPr>
        <w:spacing w:before="60" w:after="60" w:line="288" w:lineRule="auto"/>
      </w:pPr>
      <w:r>
        <w:t>Not a children’s worker</w:t>
      </w:r>
    </w:p>
    <w:p w14:paraId="5EE2BFD4" w14:textId="16E7E2B4" w:rsidR="004B0A86" w:rsidRDefault="004B0A86" w:rsidP="004B0A86">
      <w:pPr>
        <w:pStyle w:val="PDHeading4"/>
        <w:tabs>
          <w:tab w:val="left" w:pos="3505"/>
        </w:tabs>
      </w:pPr>
      <w:r>
        <w:t>Travel</w:t>
      </w:r>
    </w:p>
    <w:p w14:paraId="51E8B0BA" w14:textId="1871C1EB" w:rsidR="004B0A86" w:rsidRPr="006F3E61" w:rsidRDefault="008879FF" w:rsidP="008879FF">
      <w:pPr>
        <w:pStyle w:val="ListParagraph"/>
        <w:numPr>
          <w:ilvl w:val="0"/>
          <w:numId w:val="34"/>
        </w:numPr>
        <w:spacing w:before="60" w:after="60" w:line="288" w:lineRule="auto"/>
      </w:pPr>
      <w:r w:rsidRPr="006F3E61">
        <w:t xml:space="preserve">Limited </w:t>
      </w:r>
      <w:proofErr w:type="spellStart"/>
      <w:r w:rsidRPr="006F3E61">
        <w:t>adhoc</w:t>
      </w:r>
      <w:proofErr w:type="spellEnd"/>
      <w:r w:rsidRPr="006F3E61">
        <w:t xml:space="preserve"> travel may be </w:t>
      </w:r>
      <w:proofErr w:type="gramStart"/>
      <w:r w:rsidRPr="006F3E61">
        <w:t>required</w:t>
      </w:r>
      <w:proofErr w:type="gramEnd"/>
    </w:p>
    <w:sectPr w:rsidR="004B0A86" w:rsidRPr="006F3E61" w:rsidSect="0067336C">
      <w:headerReference w:type="even" r:id="rId12"/>
      <w:footerReference w:type="default" r:id="rId13"/>
      <w:headerReference w:type="first" r:id="rId14"/>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3C84" w14:textId="77777777" w:rsidR="0043088C" w:rsidRDefault="0043088C" w:rsidP="00F05C09">
      <w:pPr>
        <w:spacing w:after="0" w:line="240" w:lineRule="auto"/>
      </w:pPr>
      <w:r>
        <w:separator/>
      </w:r>
    </w:p>
  </w:endnote>
  <w:endnote w:type="continuationSeparator" w:id="0">
    <w:p w14:paraId="3E773185" w14:textId="77777777" w:rsidR="0043088C" w:rsidRDefault="0043088C"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altName w:val="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080AEC02" w:rsidR="00C7317E" w:rsidRDefault="00C7317E" w:rsidP="006A5C63">
        <w:pPr>
          <w:pStyle w:val="Footer"/>
        </w:pPr>
        <w:r>
          <w:rPr>
            <w:noProof/>
          </w:rPr>
          <mc:AlternateContent>
            <mc:Choice Requires="wps">
              <w:drawing>
                <wp:anchor distT="0" distB="0" distL="114300" distR="114300" simplePos="0" relativeHeight="25165568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E6EE0"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strokecolor="gray [1629]" strokeweight=".5pt">
                  <v:stroke joinstyle="miter"/>
                </v:line>
              </w:pict>
            </mc:Fallback>
          </mc:AlternateContent>
        </w:r>
        <w:r w:rsidR="00BD15AC">
          <w:tab/>
        </w:r>
        <w:r>
          <w:t xml:space="preserve">Position Description – </w:t>
        </w:r>
        <w:r w:rsidR="00BD15AC">
          <w:t xml:space="preserve">Manager </w:t>
        </w:r>
        <w:r w:rsidR="006C4283">
          <w:t xml:space="preserve">Service Desk </w:t>
        </w:r>
        <w:r w:rsidR="006A5C63">
          <w:t xml:space="preserve">– </w:t>
        </w:r>
        <w:r w:rsidR="00D94332">
          <w:t xml:space="preserve">November </w:t>
        </w:r>
        <w:r w:rsidR="00BD15AC">
          <w:t xml:space="preserve">2023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3487" w14:textId="77777777" w:rsidR="0043088C" w:rsidRDefault="0043088C" w:rsidP="00F05C09">
      <w:pPr>
        <w:spacing w:after="0" w:line="240" w:lineRule="auto"/>
      </w:pPr>
      <w:r>
        <w:separator/>
      </w:r>
    </w:p>
  </w:footnote>
  <w:footnote w:type="continuationSeparator" w:id="0">
    <w:p w14:paraId="6F306219" w14:textId="77777777" w:rsidR="0043088C" w:rsidRDefault="0043088C"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2CAB" w14:textId="61E9E67D" w:rsidR="0088488B" w:rsidRDefault="00607721">
    <w:pPr>
      <w:pStyle w:val="Header"/>
    </w:pPr>
    <w:r>
      <w:rPr>
        <w:noProof/>
      </w:rPr>
      <mc:AlternateContent>
        <mc:Choice Requires="wps">
          <w:drawing>
            <wp:anchor distT="0" distB="0" distL="0" distR="0" simplePos="0" relativeHeight="251657728" behindDoc="0" locked="0" layoutInCell="1" allowOverlap="1" wp14:anchorId="3D0C6605" wp14:editId="6E71335E">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C4117" w14:textId="6F89FF72" w:rsidR="00607721" w:rsidRPr="00607721" w:rsidRDefault="00607721" w:rsidP="00607721">
                          <w:pPr>
                            <w:spacing w:after="0"/>
                            <w:rPr>
                              <w:rFonts w:ascii="Calibri" w:eastAsia="Calibri" w:hAnsi="Calibri" w:cs="Calibri"/>
                              <w:noProof/>
                              <w:color w:val="000000"/>
                              <w:sz w:val="20"/>
                              <w:szCs w:val="20"/>
                            </w:rPr>
                          </w:pPr>
                          <w:r w:rsidRPr="0060772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0C660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1EC4117" w14:textId="6F89FF72" w:rsidR="00607721" w:rsidRPr="00607721" w:rsidRDefault="00607721" w:rsidP="00607721">
                    <w:pPr>
                      <w:spacing w:after="0"/>
                      <w:rPr>
                        <w:rFonts w:ascii="Calibri" w:eastAsia="Calibri" w:hAnsi="Calibri" w:cs="Calibri"/>
                        <w:noProof/>
                        <w:color w:val="000000"/>
                        <w:sz w:val="20"/>
                        <w:szCs w:val="20"/>
                      </w:rPr>
                    </w:pPr>
                    <w:r w:rsidRPr="0060772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D11B" w14:textId="499DF62E" w:rsidR="0088488B" w:rsidRDefault="0088488B">
    <w:pPr>
      <w:pStyle w:val="Header"/>
    </w:pPr>
  </w:p>
  <w:p w14:paraId="0C3B63C1" w14:textId="06CFED1A" w:rsidR="0088488B" w:rsidRDefault="00884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41B5559"/>
    <w:multiLevelType w:val="hybridMultilevel"/>
    <w:tmpl w:val="06FC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5EE53B3"/>
    <w:multiLevelType w:val="hybridMultilevel"/>
    <w:tmpl w:val="72802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AF4437"/>
    <w:multiLevelType w:val="hybridMultilevel"/>
    <w:tmpl w:val="4322E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C61D21"/>
    <w:multiLevelType w:val="hybridMultilevel"/>
    <w:tmpl w:val="7E38C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043589">
    <w:abstractNumId w:val="19"/>
  </w:num>
  <w:num w:numId="2" w16cid:durableId="1594387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050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130587">
    <w:abstractNumId w:val="14"/>
  </w:num>
  <w:num w:numId="5" w16cid:durableId="1386832675">
    <w:abstractNumId w:val="9"/>
  </w:num>
  <w:num w:numId="6" w16cid:durableId="128472999">
    <w:abstractNumId w:val="7"/>
  </w:num>
  <w:num w:numId="7" w16cid:durableId="1411123242">
    <w:abstractNumId w:val="30"/>
  </w:num>
  <w:num w:numId="8" w16cid:durableId="77668210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925886">
    <w:abstractNumId w:val="9"/>
  </w:num>
  <w:num w:numId="10" w16cid:durableId="1735543962">
    <w:abstractNumId w:val="12"/>
  </w:num>
  <w:num w:numId="11" w16cid:durableId="176891412">
    <w:abstractNumId w:val="12"/>
  </w:num>
  <w:num w:numId="12" w16cid:durableId="453453068">
    <w:abstractNumId w:val="9"/>
  </w:num>
  <w:num w:numId="13" w16cid:durableId="1956132835">
    <w:abstractNumId w:val="10"/>
  </w:num>
  <w:num w:numId="14" w16cid:durableId="993609904">
    <w:abstractNumId w:val="22"/>
  </w:num>
  <w:num w:numId="15" w16cid:durableId="565454129">
    <w:abstractNumId w:val="13"/>
  </w:num>
  <w:num w:numId="16" w16cid:durableId="319625567">
    <w:abstractNumId w:val="6"/>
  </w:num>
  <w:num w:numId="17" w16cid:durableId="285701385">
    <w:abstractNumId w:val="5"/>
  </w:num>
  <w:num w:numId="18" w16cid:durableId="304043685">
    <w:abstractNumId w:val="4"/>
  </w:num>
  <w:num w:numId="19" w16cid:durableId="47385560">
    <w:abstractNumId w:val="8"/>
  </w:num>
  <w:num w:numId="20" w16cid:durableId="371853458">
    <w:abstractNumId w:val="3"/>
  </w:num>
  <w:num w:numId="21" w16cid:durableId="1920864838">
    <w:abstractNumId w:val="2"/>
  </w:num>
  <w:num w:numId="22" w16cid:durableId="916786513">
    <w:abstractNumId w:val="1"/>
  </w:num>
  <w:num w:numId="23" w16cid:durableId="351953294">
    <w:abstractNumId w:val="0"/>
  </w:num>
  <w:num w:numId="24" w16cid:durableId="109670571">
    <w:abstractNumId w:val="18"/>
  </w:num>
  <w:num w:numId="25" w16cid:durableId="1668559113">
    <w:abstractNumId w:val="33"/>
  </w:num>
  <w:num w:numId="26" w16cid:durableId="1567305117">
    <w:abstractNumId w:val="35"/>
  </w:num>
  <w:num w:numId="27" w16cid:durableId="788012830">
    <w:abstractNumId w:val="31"/>
  </w:num>
  <w:num w:numId="28" w16cid:durableId="1968470355">
    <w:abstractNumId w:val="20"/>
  </w:num>
  <w:num w:numId="29" w16cid:durableId="1377197491">
    <w:abstractNumId w:val="11"/>
  </w:num>
  <w:num w:numId="30" w16cid:durableId="69083020">
    <w:abstractNumId w:val="21"/>
  </w:num>
  <w:num w:numId="31" w16cid:durableId="1063722881">
    <w:abstractNumId w:val="36"/>
  </w:num>
  <w:num w:numId="32" w16cid:durableId="1526751061">
    <w:abstractNumId w:val="27"/>
  </w:num>
  <w:num w:numId="33" w16cid:durableId="1488741617">
    <w:abstractNumId w:val="28"/>
  </w:num>
  <w:num w:numId="34" w16cid:durableId="1813407495">
    <w:abstractNumId w:val="37"/>
  </w:num>
  <w:num w:numId="35" w16cid:durableId="191304622">
    <w:abstractNumId w:val="39"/>
  </w:num>
  <w:num w:numId="36" w16cid:durableId="1046178040">
    <w:abstractNumId w:val="26"/>
  </w:num>
  <w:num w:numId="37" w16cid:durableId="2102287523">
    <w:abstractNumId w:val="32"/>
  </w:num>
  <w:num w:numId="38" w16cid:durableId="1573855970">
    <w:abstractNumId w:val="38"/>
  </w:num>
  <w:num w:numId="39" w16cid:durableId="934248249">
    <w:abstractNumId w:val="25"/>
  </w:num>
  <w:num w:numId="40" w16cid:durableId="667438840">
    <w:abstractNumId w:val="17"/>
  </w:num>
  <w:num w:numId="41" w16cid:durableId="415788376">
    <w:abstractNumId w:val="34"/>
  </w:num>
  <w:num w:numId="42" w16cid:durableId="1272322960">
    <w:abstractNumId w:val="16"/>
  </w:num>
  <w:num w:numId="43" w16cid:durableId="1020472727">
    <w:abstractNumId w:val="23"/>
  </w:num>
  <w:num w:numId="44" w16cid:durableId="1224364432">
    <w:abstractNumId w:val="24"/>
  </w:num>
  <w:num w:numId="45" w16cid:durableId="1196231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30E00"/>
    <w:rsid w:val="00034336"/>
    <w:rsid w:val="00037CB0"/>
    <w:rsid w:val="00045765"/>
    <w:rsid w:val="00082D29"/>
    <w:rsid w:val="0008363E"/>
    <w:rsid w:val="000A576B"/>
    <w:rsid w:val="000A6009"/>
    <w:rsid w:val="000A76A3"/>
    <w:rsid w:val="000B6D09"/>
    <w:rsid w:val="000D28A7"/>
    <w:rsid w:val="000E3BB9"/>
    <w:rsid w:val="00106AED"/>
    <w:rsid w:val="00126B05"/>
    <w:rsid w:val="00130581"/>
    <w:rsid w:val="00130BA4"/>
    <w:rsid w:val="0013109B"/>
    <w:rsid w:val="00141BC1"/>
    <w:rsid w:val="001C711B"/>
    <w:rsid w:val="001D3744"/>
    <w:rsid w:val="001D45B8"/>
    <w:rsid w:val="00213DA6"/>
    <w:rsid w:val="00216302"/>
    <w:rsid w:val="00235BC4"/>
    <w:rsid w:val="00236D06"/>
    <w:rsid w:val="00236D2D"/>
    <w:rsid w:val="00240D7E"/>
    <w:rsid w:val="00241016"/>
    <w:rsid w:val="00242200"/>
    <w:rsid w:val="00245A2B"/>
    <w:rsid w:val="0025481D"/>
    <w:rsid w:val="0027186A"/>
    <w:rsid w:val="0029741C"/>
    <w:rsid w:val="002A1E3B"/>
    <w:rsid w:val="002D1C62"/>
    <w:rsid w:val="002D367B"/>
    <w:rsid w:val="00313A09"/>
    <w:rsid w:val="00314F72"/>
    <w:rsid w:val="00354EC2"/>
    <w:rsid w:val="00361559"/>
    <w:rsid w:val="00397220"/>
    <w:rsid w:val="003A18EC"/>
    <w:rsid w:val="003B0A38"/>
    <w:rsid w:val="003D3490"/>
    <w:rsid w:val="003E2869"/>
    <w:rsid w:val="003E3722"/>
    <w:rsid w:val="003E655B"/>
    <w:rsid w:val="003F551B"/>
    <w:rsid w:val="004014F6"/>
    <w:rsid w:val="00405AA1"/>
    <w:rsid w:val="004227ED"/>
    <w:rsid w:val="0043088C"/>
    <w:rsid w:val="00445BCE"/>
    <w:rsid w:val="00454F25"/>
    <w:rsid w:val="0047088C"/>
    <w:rsid w:val="004710B8"/>
    <w:rsid w:val="00481590"/>
    <w:rsid w:val="004A4BF6"/>
    <w:rsid w:val="004A5CDB"/>
    <w:rsid w:val="004B0A86"/>
    <w:rsid w:val="004D7133"/>
    <w:rsid w:val="004F2EE1"/>
    <w:rsid w:val="00515156"/>
    <w:rsid w:val="0053221B"/>
    <w:rsid w:val="00533E65"/>
    <w:rsid w:val="0056681E"/>
    <w:rsid w:val="005671A5"/>
    <w:rsid w:val="00572AA9"/>
    <w:rsid w:val="005911B3"/>
    <w:rsid w:val="00595906"/>
    <w:rsid w:val="00595993"/>
    <w:rsid w:val="005A5C62"/>
    <w:rsid w:val="005B11F9"/>
    <w:rsid w:val="005D4039"/>
    <w:rsid w:val="005D56AA"/>
    <w:rsid w:val="005E0875"/>
    <w:rsid w:val="0060148C"/>
    <w:rsid w:val="00607721"/>
    <w:rsid w:val="00631D73"/>
    <w:rsid w:val="0067336C"/>
    <w:rsid w:val="006930FB"/>
    <w:rsid w:val="00693857"/>
    <w:rsid w:val="006A5C63"/>
    <w:rsid w:val="006B19BD"/>
    <w:rsid w:val="006C4283"/>
    <w:rsid w:val="006C435A"/>
    <w:rsid w:val="006D6117"/>
    <w:rsid w:val="006F3E61"/>
    <w:rsid w:val="006F3FBA"/>
    <w:rsid w:val="0070552B"/>
    <w:rsid w:val="00714E12"/>
    <w:rsid w:val="00720A92"/>
    <w:rsid w:val="00766795"/>
    <w:rsid w:val="00766FB5"/>
    <w:rsid w:val="007721C0"/>
    <w:rsid w:val="00774817"/>
    <w:rsid w:val="007B201A"/>
    <w:rsid w:val="007C2143"/>
    <w:rsid w:val="007D5256"/>
    <w:rsid w:val="007F3ACD"/>
    <w:rsid w:val="0080133F"/>
    <w:rsid w:val="00802A08"/>
    <w:rsid w:val="0080498F"/>
    <w:rsid w:val="00820255"/>
    <w:rsid w:val="008414B1"/>
    <w:rsid w:val="00860654"/>
    <w:rsid w:val="0088488B"/>
    <w:rsid w:val="008879FF"/>
    <w:rsid w:val="008B2E4F"/>
    <w:rsid w:val="008D6BFF"/>
    <w:rsid w:val="00903467"/>
    <w:rsid w:val="00906EAA"/>
    <w:rsid w:val="009349DB"/>
    <w:rsid w:val="009357ED"/>
    <w:rsid w:val="00956FB2"/>
    <w:rsid w:val="00970DD2"/>
    <w:rsid w:val="009A312D"/>
    <w:rsid w:val="009A73F0"/>
    <w:rsid w:val="009D0F50"/>
    <w:rsid w:val="009D15F1"/>
    <w:rsid w:val="009D2B10"/>
    <w:rsid w:val="009E0EDE"/>
    <w:rsid w:val="009E4A2B"/>
    <w:rsid w:val="00A2199C"/>
    <w:rsid w:val="00A43896"/>
    <w:rsid w:val="00A4711F"/>
    <w:rsid w:val="00A60384"/>
    <w:rsid w:val="00A6244E"/>
    <w:rsid w:val="00AB062A"/>
    <w:rsid w:val="00AD5DF4"/>
    <w:rsid w:val="00B010A6"/>
    <w:rsid w:val="00B02A8F"/>
    <w:rsid w:val="00B04D1D"/>
    <w:rsid w:val="00B275AD"/>
    <w:rsid w:val="00B407D6"/>
    <w:rsid w:val="00B41635"/>
    <w:rsid w:val="00B5357A"/>
    <w:rsid w:val="00B542E4"/>
    <w:rsid w:val="00B5634E"/>
    <w:rsid w:val="00B626AE"/>
    <w:rsid w:val="00B8332D"/>
    <w:rsid w:val="00BB0825"/>
    <w:rsid w:val="00BB6450"/>
    <w:rsid w:val="00BC35AE"/>
    <w:rsid w:val="00BD15AC"/>
    <w:rsid w:val="00BD6095"/>
    <w:rsid w:val="00BE1579"/>
    <w:rsid w:val="00BE6537"/>
    <w:rsid w:val="00BF3B63"/>
    <w:rsid w:val="00C12F94"/>
    <w:rsid w:val="00C24180"/>
    <w:rsid w:val="00C30A12"/>
    <w:rsid w:val="00C413F1"/>
    <w:rsid w:val="00C4358C"/>
    <w:rsid w:val="00C503A7"/>
    <w:rsid w:val="00C5215F"/>
    <w:rsid w:val="00C62021"/>
    <w:rsid w:val="00C64549"/>
    <w:rsid w:val="00C7317E"/>
    <w:rsid w:val="00C80F1A"/>
    <w:rsid w:val="00C865D6"/>
    <w:rsid w:val="00CA08C4"/>
    <w:rsid w:val="00CB4A28"/>
    <w:rsid w:val="00CC5FDE"/>
    <w:rsid w:val="00CE6C53"/>
    <w:rsid w:val="00D0345A"/>
    <w:rsid w:val="00D101CA"/>
    <w:rsid w:val="00D20B97"/>
    <w:rsid w:val="00D34EA0"/>
    <w:rsid w:val="00D74916"/>
    <w:rsid w:val="00D804DA"/>
    <w:rsid w:val="00D94332"/>
    <w:rsid w:val="00DC4CB8"/>
    <w:rsid w:val="00DD54A1"/>
    <w:rsid w:val="00DD6907"/>
    <w:rsid w:val="00DD7526"/>
    <w:rsid w:val="00DE22DC"/>
    <w:rsid w:val="00DE6D42"/>
    <w:rsid w:val="00DF71E7"/>
    <w:rsid w:val="00E42617"/>
    <w:rsid w:val="00E671C3"/>
    <w:rsid w:val="00E90142"/>
    <w:rsid w:val="00E9269E"/>
    <w:rsid w:val="00EC52B6"/>
    <w:rsid w:val="00F050D6"/>
    <w:rsid w:val="00F05C09"/>
    <w:rsid w:val="00F06EE8"/>
    <w:rsid w:val="00F07349"/>
    <w:rsid w:val="00F10EE9"/>
    <w:rsid w:val="00F113EF"/>
    <w:rsid w:val="00F126F3"/>
    <w:rsid w:val="00F22AE5"/>
    <w:rsid w:val="00F26529"/>
    <w:rsid w:val="00F27D60"/>
    <w:rsid w:val="00F46859"/>
    <w:rsid w:val="00F5758E"/>
    <w:rsid w:val="00F63C9F"/>
    <w:rsid w:val="00F70BEE"/>
    <w:rsid w:val="00F829C0"/>
    <w:rsid w:val="00F829F6"/>
    <w:rsid w:val="00F9356E"/>
    <w:rsid w:val="00F96FEE"/>
    <w:rsid w:val="00FE1317"/>
    <w:rsid w:val="00FF12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qFormat/>
    <w:rsid w:val="003B0A38"/>
    <w:pPr>
      <w:numPr>
        <w:numId w:val="5"/>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33"/>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956FB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Alicia Groenewegen</cp:lastModifiedBy>
  <cp:revision>2</cp:revision>
  <dcterms:created xsi:type="dcterms:W3CDTF">2023-12-12T21:57:00Z</dcterms:created>
  <dcterms:modified xsi:type="dcterms:W3CDTF">2023-12-12T21:57:00Z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2023-10-09T02:16:47Z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6f55d067-d89c-49a2-837f-11ddcb2fba56</vt:lpwstr>
  </property>
  <property fmtid="{D5CDD505-2E9C-101B-9397-08002B2CF9AE}" pid="11" name="MSIP_Label_f43e46a9-9901-46e9-bfae-bb6189d4cb66_ContentBits">
    <vt:lpwstr>1</vt:lpwstr>
  </property>
</Properties>
</file>