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3C3A121">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A7FDD5"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029652A6" w:rsidR="006B5D8C" w:rsidRPr="00B27E44" w:rsidRDefault="000C7244" w:rsidP="00B27E44">
            <w:pPr>
              <w:pStyle w:val="JDtitle"/>
            </w:pPr>
            <w:r>
              <w:rPr>
                <w:szCs w:val="36"/>
              </w:rPr>
              <w:t>Lead Analyst</w:t>
            </w:r>
            <w:r w:rsidR="004C628C">
              <w:rPr>
                <w:szCs w:val="36"/>
              </w:rPr>
              <w:t xml:space="preserve"> Reporting</w:t>
            </w:r>
            <w:r w:rsidR="006B5D8C" w:rsidRPr="00B27E44">
              <w:br/>
            </w:r>
            <w:r w:rsidR="00B52B03">
              <w:rPr>
                <w:szCs w:val="36"/>
              </w:rPr>
              <w:t>Strategy and Insights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3E2FDC3B" w:rsidR="008B5C31" w:rsidRPr="00F522A9" w:rsidRDefault="00F522A9" w:rsidP="00F522A9">
            <w:pPr>
              <w:pStyle w:val="Normal-centred"/>
            </w:pPr>
            <w:r w:rsidRPr="00F522A9">
              <w:rPr>
                <w:b/>
                <w:bCs/>
              </w:rPr>
              <w:t>Manaaki tangata, Manaaki whanau</w:t>
            </w:r>
            <w:r>
              <w:br/>
            </w:r>
            <w:r w:rsidRPr="002E5827">
              <w:t xml:space="preserve">We help New Zealanders to be safe, </w:t>
            </w:r>
            <w:r w:rsidR="00FF76B5" w:rsidRPr="002E5827">
              <w:t>strong,</w:t>
            </w:r>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Pr="00373267" w:rsidRDefault="00C10D46" w:rsidP="00C10D46">
      <w:pPr>
        <w:pStyle w:val="Heading2"/>
        <w:rPr>
          <w:color w:val="1F497D" w:themeColor="text2"/>
        </w:rPr>
      </w:pPr>
      <w:r w:rsidRPr="00373267">
        <w:rPr>
          <w:color w:val="1F497D" w:themeColor="text2"/>
        </w:rPr>
        <w:lastRenderedPageBreak/>
        <w:t>Position detail</w:t>
      </w:r>
    </w:p>
    <w:p w14:paraId="725886C9" w14:textId="77777777" w:rsidR="00C10D46" w:rsidRDefault="00C10D46" w:rsidP="00C10D46">
      <w:pPr>
        <w:pStyle w:val="Heading3-leftaligned"/>
      </w:pPr>
      <w:r>
        <w:t>Overview of position</w:t>
      </w:r>
    </w:p>
    <w:p w14:paraId="0C08617F" w14:textId="6DA39FBD" w:rsidR="00093E61" w:rsidRDefault="00703896" w:rsidP="00373267">
      <w:r>
        <w:t>T</w:t>
      </w:r>
      <w:r w:rsidR="00BC659D">
        <w:t xml:space="preserve">he </w:t>
      </w:r>
      <w:r w:rsidR="000C7244" w:rsidRPr="000C7244">
        <w:t xml:space="preserve">Lead Analyst Reporting </w:t>
      </w:r>
      <w:r w:rsidR="000C7244">
        <w:t xml:space="preserve">is </w:t>
      </w:r>
      <w:r>
        <w:t xml:space="preserve">responsible for providing technical leadership on the </w:t>
      </w:r>
      <w:r w:rsidR="00460D51">
        <w:t xml:space="preserve">direction of </w:t>
      </w:r>
      <w:r w:rsidR="007327C6">
        <w:t xml:space="preserve">the </w:t>
      </w:r>
      <w:r w:rsidR="0098306D">
        <w:t xml:space="preserve">Monitoring and Analysis </w:t>
      </w:r>
      <w:r w:rsidR="00BC659D">
        <w:t>team</w:t>
      </w:r>
      <w:r w:rsidR="00F907B4">
        <w:t xml:space="preserve"> and the delivery of their solutions and products</w:t>
      </w:r>
      <w:r w:rsidR="000C7244">
        <w:t>.</w:t>
      </w:r>
      <w:r w:rsidR="00BC659D">
        <w:t xml:space="preserve"> The role works closely with the General Manager and </w:t>
      </w:r>
      <w:r w:rsidR="00F907B4">
        <w:t>T</w:t>
      </w:r>
      <w:r w:rsidR="00BC659D">
        <w:t xml:space="preserve">eam Manager to define technical standards and oversee project implementation to ensure the successful delivery of high-value solutions </w:t>
      </w:r>
      <w:r w:rsidR="00220F5F">
        <w:t>that</w:t>
      </w:r>
      <w:r w:rsidR="00BC659D">
        <w:t xml:space="preserve"> support the Ministry's objectives.</w:t>
      </w:r>
      <w:r w:rsidR="00F42E8C">
        <w:br/>
      </w:r>
    </w:p>
    <w:p w14:paraId="18FA5E30" w14:textId="40211585" w:rsidR="00093E61" w:rsidRDefault="00220F5F" w:rsidP="00373267">
      <w:r>
        <w:t xml:space="preserve">In delivering the work programme the Lead Analyst Reporting is responsible for defining the most appropriate tools and methodologies for </w:t>
      </w:r>
      <w:r w:rsidR="006120A5">
        <w:t>a</w:t>
      </w:r>
      <w:r>
        <w:t xml:space="preserve"> solution whilst considering alignment with existing projects and the broader strate</w:t>
      </w:r>
      <w:r w:rsidR="007327C6">
        <w:t>g</w:t>
      </w:r>
      <w:r>
        <w:t xml:space="preserve">ic </w:t>
      </w:r>
      <w:r w:rsidR="002B6C63">
        <w:t xml:space="preserve">and technical </w:t>
      </w:r>
      <w:r>
        <w:t>directions</w:t>
      </w:r>
      <w:r w:rsidR="002B6C63">
        <w:t xml:space="preserve"> of the Ministry</w:t>
      </w:r>
      <w:r>
        <w:t xml:space="preserve">. The Lead Analyst Reporting is also primarily </w:t>
      </w:r>
      <w:r w:rsidR="006120A5">
        <w:t>responsible</w:t>
      </w:r>
      <w:r>
        <w:t xml:space="preserve"> for ensuring the ongoing professional development of the team </w:t>
      </w:r>
      <w:r w:rsidR="00DF3A72">
        <w:t xml:space="preserve">and </w:t>
      </w:r>
      <w:r w:rsidR="00093E61">
        <w:t xml:space="preserve">ensuring there is continual </w:t>
      </w:r>
      <w:r w:rsidR="00703896">
        <w:t xml:space="preserve">technical </w:t>
      </w:r>
      <w:r w:rsidR="00093E61">
        <w:t xml:space="preserve">upskilling across the team. </w:t>
      </w:r>
      <w:r w:rsidR="00F42E8C">
        <w:br/>
      </w:r>
    </w:p>
    <w:p w14:paraId="74531FBB" w14:textId="524303EF" w:rsidR="000C7244" w:rsidRDefault="00093E61" w:rsidP="00373267">
      <w:r>
        <w:t xml:space="preserve">In addition, </w:t>
      </w:r>
      <w:r w:rsidR="00134194">
        <w:t xml:space="preserve">Lead Analyst </w:t>
      </w:r>
      <w:r>
        <w:t xml:space="preserve">will need to work across MSD and </w:t>
      </w:r>
      <w:proofErr w:type="gramStart"/>
      <w:r>
        <w:t>in particular with</w:t>
      </w:r>
      <w:proofErr w:type="gramEnd"/>
      <w:r>
        <w:t xml:space="preserve"> other technical teams to ensure organisational alignment and identify opportunities for collaboration. You will be comfortable working in a fast-paced and operational environment balancing the immediate demands whilst ensuring progress is made on the longer-term roadmap. </w:t>
      </w:r>
      <w:r w:rsidR="00F42E8C">
        <w:br/>
      </w:r>
    </w:p>
    <w:p w14:paraId="19CF9003" w14:textId="34556370" w:rsidR="00DA2DEA" w:rsidRDefault="00093E61" w:rsidP="00373267">
      <w:r>
        <w:t xml:space="preserve">You will have leading </w:t>
      </w:r>
      <w:r w:rsidR="00D2323F" w:rsidRPr="00387A69">
        <w:t xml:space="preserve">technical and analytical skills, </w:t>
      </w:r>
      <w:r w:rsidR="00703896">
        <w:t>e</w:t>
      </w:r>
      <w:r>
        <w:t xml:space="preserve">xtensive </w:t>
      </w:r>
      <w:r w:rsidR="007E3E42">
        <w:t xml:space="preserve">experience </w:t>
      </w:r>
      <w:r>
        <w:t xml:space="preserve">working with </w:t>
      </w:r>
      <w:r w:rsidR="007E3E42">
        <w:t>data, and be able to identify key insights and trends</w:t>
      </w:r>
      <w:r w:rsidR="0098306D">
        <w:t>. You will have experience</w:t>
      </w:r>
      <w:r w:rsidR="007E3E42">
        <w:t xml:space="preserve"> succinctly summarising findings into appropriate outputs and communicat</w:t>
      </w:r>
      <w:r w:rsidR="0098306D">
        <w:t xml:space="preserve">ing </w:t>
      </w:r>
      <w:r w:rsidR="007E3E42">
        <w:t xml:space="preserve">these to technical and non-technical audiences to effectively bridge the gap between the end user and </w:t>
      </w:r>
      <w:r w:rsidR="00FF76B5">
        <w:t>relevant</w:t>
      </w:r>
      <w:r w:rsidR="007E3E42">
        <w:t xml:space="preserve"> data</w:t>
      </w:r>
      <w:r w:rsidR="00DA2DEA">
        <w:t xml:space="preserve">.  </w:t>
      </w:r>
    </w:p>
    <w:p w14:paraId="4D468249" w14:textId="250108B5" w:rsidR="001E01D2" w:rsidRDefault="001E01D2" w:rsidP="00DD7052">
      <w:pPr>
        <w:jc w:val="both"/>
      </w:pPr>
      <w:bookmarkStart w:id="0" w:name="_Hlk95297470"/>
    </w:p>
    <w:p w14:paraId="6AD57200" w14:textId="5837E225" w:rsidR="004C628C" w:rsidRPr="004E02F4" w:rsidRDefault="001A0A2D" w:rsidP="004C628C">
      <w:pPr>
        <w:tabs>
          <w:tab w:val="left" w:pos="2732"/>
        </w:tabs>
        <w:rPr>
          <w:b/>
          <w:sz w:val="24"/>
          <w:szCs w:val="24"/>
        </w:rPr>
      </w:pPr>
      <w:bookmarkStart w:id="1" w:name="_Hlk68874691"/>
      <w:bookmarkEnd w:id="0"/>
      <w:r w:rsidRPr="004E02F4">
        <w:rPr>
          <w:b/>
          <w:sz w:val="24"/>
          <w:szCs w:val="24"/>
        </w:rPr>
        <w:t>Strategy and Insights Group</w:t>
      </w:r>
    </w:p>
    <w:p w14:paraId="72EB92FC" w14:textId="6D677C60" w:rsidR="001F19DB" w:rsidRPr="004E02F4" w:rsidRDefault="001F19DB" w:rsidP="004C628C">
      <w:pPr>
        <w:tabs>
          <w:tab w:val="left" w:pos="2732"/>
        </w:tabs>
        <w:rPr>
          <w:bCs/>
        </w:rPr>
      </w:pPr>
      <w:r w:rsidRPr="004E02F4">
        <w:rPr>
          <w:bCs/>
        </w:rPr>
        <w:t xml:space="preserve">The role sits within the </w:t>
      </w:r>
      <w:r w:rsidR="00A33B37">
        <w:rPr>
          <w:bCs/>
        </w:rPr>
        <w:t>Performance and Reporting</w:t>
      </w:r>
      <w:r w:rsidRPr="004E02F4">
        <w:rPr>
          <w:bCs/>
        </w:rPr>
        <w:t xml:space="preserve"> group within Strategy and Insight. </w:t>
      </w:r>
    </w:p>
    <w:p w14:paraId="26A96167" w14:textId="6A05E44F" w:rsidR="001A0A2D" w:rsidRPr="001A0A2D" w:rsidRDefault="001A0A2D" w:rsidP="004C628C">
      <w:pPr>
        <w:tabs>
          <w:tab w:val="left" w:pos="2732"/>
        </w:tabs>
        <w:rPr>
          <w:bCs/>
        </w:rPr>
      </w:pPr>
      <w:r w:rsidRPr="001A0A2D">
        <w:rPr>
          <w:bCs/>
        </w:rPr>
        <w:t>The role of the Strategy and Insights group is to provide data and insights for effective decision making, enhanced investment capability, understanding and evaluating performance, and providing rigorous management of the Ministry’s accountability mechanisms.</w:t>
      </w:r>
    </w:p>
    <w:bookmarkEnd w:id="1"/>
    <w:p w14:paraId="7DC8A9DE" w14:textId="77777777" w:rsidR="00C10D46" w:rsidRPr="00A70B36" w:rsidRDefault="00C10D46" w:rsidP="00C10D46">
      <w:pPr>
        <w:pStyle w:val="Heading3-leftaligned"/>
      </w:pPr>
      <w:r w:rsidRPr="00A70B36">
        <w:t>Location</w:t>
      </w:r>
    </w:p>
    <w:p w14:paraId="162993E6" w14:textId="1F70C6D0" w:rsidR="00C10D46" w:rsidRDefault="004C628C" w:rsidP="00C10D46">
      <w:r>
        <w:t>National Office, Wellington</w:t>
      </w:r>
    </w:p>
    <w:p w14:paraId="541BA7E9" w14:textId="77777777" w:rsidR="00C10D46" w:rsidRDefault="00C10D46" w:rsidP="00C10D46">
      <w:pPr>
        <w:pStyle w:val="Heading3-leftaligned"/>
      </w:pPr>
      <w:r>
        <w:t>Reports to</w:t>
      </w:r>
    </w:p>
    <w:p w14:paraId="000EB7BA" w14:textId="049E73D2" w:rsidR="00B27E44" w:rsidRDefault="001A0A2D" w:rsidP="00BE38BD">
      <w:pPr>
        <w:spacing w:before="0" w:after="0" w:line="240" w:lineRule="auto"/>
      </w:pPr>
      <w:r>
        <w:t>Manager Monitoring and Analysis</w:t>
      </w:r>
    </w:p>
    <w:p w14:paraId="4DCDE354" w14:textId="77777777" w:rsidR="00F42E8C" w:rsidRDefault="00F42E8C" w:rsidP="00BE38BD">
      <w:pPr>
        <w:spacing w:before="0" w:after="0" w:line="240" w:lineRule="auto"/>
      </w:pPr>
    </w:p>
    <w:p w14:paraId="65AE33FB" w14:textId="58B3044A" w:rsidR="002237C5" w:rsidRPr="00373267" w:rsidRDefault="002237C5" w:rsidP="00C10D46">
      <w:pPr>
        <w:pStyle w:val="Heading2"/>
        <w:rPr>
          <w:color w:val="1F497D" w:themeColor="text2"/>
        </w:rPr>
      </w:pPr>
      <w:r w:rsidRPr="00373267">
        <w:rPr>
          <w:color w:val="1F497D" w:themeColor="text2"/>
        </w:rPr>
        <w:t>Key responsibilities</w:t>
      </w:r>
      <w:r w:rsidRPr="00373267" w:rsidDel="002237C5">
        <w:rPr>
          <w:color w:val="1F497D" w:themeColor="text2"/>
        </w:rPr>
        <w:t xml:space="preserve"> </w:t>
      </w:r>
    </w:p>
    <w:p w14:paraId="66B86D56" w14:textId="6AE3EBF2" w:rsidR="00092D64" w:rsidRPr="00092D64" w:rsidRDefault="0055253E" w:rsidP="00BE38BD">
      <w:pPr>
        <w:pStyle w:val="Heading3-leftaligned"/>
      </w:pPr>
      <w:r>
        <w:t>A</w:t>
      </w:r>
      <w:r w:rsidR="00092D64">
        <w:t>nalysis</w:t>
      </w:r>
    </w:p>
    <w:p w14:paraId="4CBA2922" w14:textId="013F06D6" w:rsidR="00093E61" w:rsidRDefault="0055253E" w:rsidP="00D0233F">
      <w:pPr>
        <w:pStyle w:val="Bullet1"/>
        <w:numPr>
          <w:ilvl w:val="0"/>
          <w:numId w:val="2"/>
        </w:numPr>
      </w:pPr>
      <w:r>
        <w:t xml:space="preserve">Develop and use </w:t>
      </w:r>
      <w:r w:rsidR="00093E61" w:rsidRPr="00D15F6D">
        <w:t xml:space="preserve">innovative analytical methods </w:t>
      </w:r>
      <w:r w:rsidR="007248C0">
        <w:t xml:space="preserve">and technologies to develop </w:t>
      </w:r>
      <w:r>
        <w:t xml:space="preserve">new </w:t>
      </w:r>
      <w:r w:rsidR="007248C0">
        <w:t>products</w:t>
      </w:r>
      <w:r w:rsidR="00AA2D79">
        <w:t xml:space="preserve">, </w:t>
      </w:r>
      <w:r w:rsidR="007248C0">
        <w:t>insights</w:t>
      </w:r>
      <w:r w:rsidR="00AA2D79">
        <w:t xml:space="preserve"> and analysis</w:t>
      </w:r>
      <w:r w:rsidR="001E3E77">
        <w:t>, and support decision</w:t>
      </w:r>
      <w:r w:rsidR="00FF76B5">
        <w:t>-</w:t>
      </w:r>
      <w:r w:rsidR="001E3E77">
        <w:t>making</w:t>
      </w:r>
      <w:r w:rsidR="00AA2D79">
        <w:t xml:space="preserve">. </w:t>
      </w:r>
    </w:p>
    <w:p w14:paraId="3A4EBAEC" w14:textId="036F1365" w:rsidR="007248C0" w:rsidRDefault="007248C0" w:rsidP="00D0233F">
      <w:pPr>
        <w:pStyle w:val="Bullet1"/>
        <w:numPr>
          <w:ilvl w:val="0"/>
          <w:numId w:val="2"/>
        </w:numPr>
      </w:pPr>
      <w:r>
        <w:t xml:space="preserve">Identify and implement </w:t>
      </w:r>
      <w:r w:rsidR="00AA2D79">
        <w:t xml:space="preserve">technical </w:t>
      </w:r>
      <w:r>
        <w:t xml:space="preserve">opportunities </w:t>
      </w:r>
      <w:r w:rsidR="00AA2D79">
        <w:t xml:space="preserve">to improve accuracy and efficiency of products delivered by the team. </w:t>
      </w:r>
    </w:p>
    <w:p w14:paraId="5229B89B" w14:textId="2234AB36" w:rsidR="00093E61" w:rsidRDefault="0055253E" w:rsidP="00D0233F">
      <w:pPr>
        <w:pStyle w:val="Bullet1"/>
        <w:numPr>
          <w:ilvl w:val="0"/>
          <w:numId w:val="2"/>
        </w:numPr>
      </w:pPr>
      <w:r>
        <w:t>Liaising closely with key stakeholders and business knowledge experts to ensure safe interpretation and to identify high-value meaning from the analysis that is undertaken.</w:t>
      </w:r>
    </w:p>
    <w:p w14:paraId="652AF637" w14:textId="2DC747E0" w:rsidR="00AA2D79" w:rsidRPr="00092D64" w:rsidRDefault="00AA2D79" w:rsidP="00AA2D79">
      <w:pPr>
        <w:pStyle w:val="Heading3-leftaligned"/>
      </w:pPr>
      <w:r>
        <w:t>Leadership/Mentorship</w:t>
      </w:r>
    </w:p>
    <w:p w14:paraId="5C879889" w14:textId="697B89FD" w:rsidR="00AA2D79" w:rsidRPr="0055253E" w:rsidRDefault="00AA2D79" w:rsidP="00AA2D79">
      <w:pPr>
        <w:pStyle w:val="Bullet1"/>
        <w:numPr>
          <w:ilvl w:val="0"/>
          <w:numId w:val="2"/>
        </w:numPr>
      </w:pPr>
      <w:r w:rsidRPr="0055253E">
        <w:t>Takes a lead role within the team in terms of facilitating and supporting change and team capability</w:t>
      </w:r>
    </w:p>
    <w:p w14:paraId="58F3A226" w14:textId="574599B9" w:rsidR="00AA2D79" w:rsidRPr="0055253E" w:rsidRDefault="0055253E" w:rsidP="00AA2D79">
      <w:pPr>
        <w:pStyle w:val="Bullet1"/>
        <w:numPr>
          <w:ilvl w:val="0"/>
          <w:numId w:val="2"/>
        </w:numPr>
      </w:pPr>
      <w:r w:rsidRPr="0055253E">
        <w:lastRenderedPageBreak/>
        <w:t xml:space="preserve">Provide </w:t>
      </w:r>
      <w:r w:rsidR="00AA2D79" w:rsidRPr="0055253E">
        <w:t>coaching and mentoring to other team members ensuring there is a culture of continual improvement as well as support and advice as necessary</w:t>
      </w:r>
    </w:p>
    <w:p w14:paraId="1BE769B1" w14:textId="3DD484D9" w:rsidR="00AA2D79" w:rsidRPr="0055253E" w:rsidRDefault="00AA2D79" w:rsidP="00AA2D79">
      <w:pPr>
        <w:pStyle w:val="Bullet1"/>
        <w:numPr>
          <w:ilvl w:val="0"/>
          <w:numId w:val="2"/>
        </w:numPr>
        <w:rPr>
          <w:b/>
        </w:rPr>
      </w:pPr>
      <w:r w:rsidRPr="0055253E">
        <w:t>Work across MSD and in particular with other technical teams to ensure organisational alignment and identify opportunities for collaboration.</w:t>
      </w:r>
    </w:p>
    <w:p w14:paraId="15A0789A" w14:textId="7676D337" w:rsidR="00AA2D79" w:rsidRPr="0055253E" w:rsidRDefault="00AA2D79" w:rsidP="00AA2D79">
      <w:pPr>
        <w:pStyle w:val="Bullet1"/>
        <w:numPr>
          <w:ilvl w:val="0"/>
          <w:numId w:val="2"/>
        </w:numPr>
        <w:rPr>
          <w:b/>
        </w:rPr>
      </w:pPr>
      <w:r w:rsidRPr="0055253E">
        <w:t>Represent MSD in cross-government work and in professional networks</w:t>
      </w:r>
    </w:p>
    <w:p w14:paraId="20DC6F0E" w14:textId="69F5E86D" w:rsidR="0055253E" w:rsidRPr="0055253E" w:rsidRDefault="0055253E" w:rsidP="0055253E">
      <w:pPr>
        <w:pStyle w:val="Bullet1"/>
        <w:numPr>
          <w:ilvl w:val="0"/>
          <w:numId w:val="0"/>
        </w:numPr>
        <w:rPr>
          <w:b/>
          <w:bCs/>
          <w:sz w:val="24"/>
          <w:szCs w:val="24"/>
        </w:rPr>
      </w:pPr>
      <w:r w:rsidRPr="0055253E">
        <w:rPr>
          <w:b/>
          <w:bCs/>
          <w:sz w:val="24"/>
          <w:szCs w:val="24"/>
        </w:rPr>
        <w:t>High quality advice and support</w:t>
      </w:r>
    </w:p>
    <w:p w14:paraId="45CAF6E9" w14:textId="19E28FA4" w:rsidR="0055253E" w:rsidRDefault="0055253E" w:rsidP="0055253E">
      <w:pPr>
        <w:pStyle w:val="Bullet1"/>
      </w:pPr>
      <w:r w:rsidRPr="0055253E">
        <w:t xml:space="preserve">Provide advice to the team manager and General Manager on the technical roadmap and be responsible for the implementation of these </w:t>
      </w:r>
      <w:r w:rsidR="00FF76B5" w:rsidRPr="0055253E">
        <w:t>initiatives</w:t>
      </w:r>
      <w:r w:rsidRPr="0055253E">
        <w:t>.</w:t>
      </w:r>
    </w:p>
    <w:p w14:paraId="3F4E8EF2" w14:textId="23AD570E" w:rsidR="0055253E" w:rsidRDefault="0055253E" w:rsidP="0055253E">
      <w:pPr>
        <w:pStyle w:val="Bullet1"/>
      </w:pPr>
      <w:r>
        <w:t xml:space="preserve">Make recommendations on new methods and approaches for best delivering on the </w:t>
      </w:r>
      <w:proofErr w:type="gramStart"/>
      <w:r>
        <w:t>teams</w:t>
      </w:r>
      <w:proofErr w:type="gramEnd"/>
      <w:r>
        <w:t xml:space="preserve"> </w:t>
      </w:r>
      <w:r w:rsidR="00FF76B5">
        <w:t>responsibilities</w:t>
      </w:r>
      <w:r>
        <w:t xml:space="preserve">. </w:t>
      </w:r>
    </w:p>
    <w:p w14:paraId="4FD88CF4" w14:textId="674AD272" w:rsidR="0055253E" w:rsidRPr="0055253E" w:rsidRDefault="0055253E" w:rsidP="0055253E">
      <w:pPr>
        <w:pStyle w:val="Bullet1"/>
      </w:pPr>
      <w:r>
        <w:t>Provide advice on the best use of available data to address the business objective</w:t>
      </w:r>
    </w:p>
    <w:p w14:paraId="2089929C" w14:textId="22A2480A" w:rsidR="0055253E" w:rsidRPr="00373267" w:rsidRDefault="0055253E" w:rsidP="0055253E">
      <w:pPr>
        <w:pStyle w:val="Bullet1"/>
        <w:rPr>
          <w:rFonts w:eastAsiaTheme="minorHAnsi"/>
          <w:lang w:val="en-GB"/>
        </w:rPr>
      </w:pPr>
      <w:r>
        <w:rPr>
          <w:lang w:val="en-GB"/>
        </w:rPr>
        <w:t>Compile insights to help inform decision-making and assist key stakeholders with resolving problems or difficulties in statistics or responding to information requests</w:t>
      </w:r>
    </w:p>
    <w:p w14:paraId="6173331E" w14:textId="4A9E6248" w:rsidR="0055253E" w:rsidRPr="004E02F4" w:rsidRDefault="0055253E" w:rsidP="0055253E">
      <w:pPr>
        <w:pStyle w:val="Bullet1"/>
      </w:pPr>
      <w:r>
        <w:t xml:space="preserve">Provide oversight and quality assurance on </w:t>
      </w:r>
      <w:r w:rsidRPr="004E02F4">
        <w:t xml:space="preserve">peer review </w:t>
      </w:r>
      <w:r>
        <w:t>processes</w:t>
      </w:r>
    </w:p>
    <w:p w14:paraId="6A73A7BC" w14:textId="4BF16AB5" w:rsidR="004D7DAE" w:rsidRPr="004E02F4" w:rsidRDefault="004D7DAE" w:rsidP="004D7DAE">
      <w:pPr>
        <w:pStyle w:val="Bullet1"/>
      </w:pPr>
      <w:r>
        <w:t xml:space="preserve">Providing support or advice to questions </w:t>
      </w:r>
      <w:r w:rsidRPr="002147D2">
        <w:t xml:space="preserve">from </w:t>
      </w:r>
      <w:r>
        <w:t xml:space="preserve">a range of </w:t>
      </w:r>
      <w:r w:rsidRPr="002147D2">
        <w:t>sources</w:t>
      </w:r>
      <w:r>
        <w:t xml:space="preserve"> including senior leadership, the Minister's office, wider </w:t>
      </w:r>
      <w:r w:rsidR="00FF76B5">
        <w:t>government,</w:t>
      </w:r>
      <w:r>
        <w:t xml:space="preserve"> and other MSD teams. Having a breadth view of organisational issues and an understanding of the key focus of other agencies</w:t>
      </w:r>
    </w:p>
    <w:p w14:paraId="02B69234" w14:textId="77777777" w:rsidR="004D7DAE" w:rsidRPr="004E02F4" w:rsidRDefault="004D7DAE" w:rsidP="004D7DAE">
      <w:pPr>
        <w:pStyle w:val="Bullet1"/>
      </w:pPr>
      <w:r w:rsidRPr="004E02F4">
        <w:t>Understanding the limitations of data held in the Ministry’s systems, providing advice on its reliability and reflection of operational practice</w:t>
      </w:r>
    </w:p>
    <w:p w14:paraId="4338A729" w14:textId="55C5DEAB" w:rsidR="004C628C" w:rsidRPr="004E02F4" w:rsidRDefault="004D7DAE" w:rsidP="00C10D46">
      <w:pPr>
        <w:pStyle w:val="Heading3-leftaligned"/>
      </w:pPr>
      <w:r>
        <w:t>I</w:t>
      </w:r>
      <w:r w:rsidRPr="004E02F4">
        <w:t xml:space="preserve">nformation </w:t>
      </w:r>
      <w:r>
        <w:t>s</w:t>
      </w:r>
      <w:r w:rsidR="004C628C" w:rsidRPr="004E02F4">
        <w:t>ystems and development</w:t>
      </w:r>
    </w:p>
    <w:p w14:paraId="78AA9E39" w14:textId="22FC2475" w:rsidR="00F520A2" w:rsidRDefault="004D7DAE" w:rsidP="00F520A2">
      <w:pPr>
        <w:pStyle w:val="Bullet1"/>
        <w:numPr>
          <w:ilvl w:val="0"/>
          <w:numId w:val="2"/>
        </w:numPr>
      </w:pPr>
      <w:r>
        <w:t xml:space="preserve">Leading the design of information systems that best meet the needs of the team. </w:t>
      </w:r>
    </w:p>
    <w:p w14:paraId="7790BBFC" w14:textId="136E2C7D" w:rsidR="004D7DAE" w:rsidRPr="002147D2" w:rsidRDefault="004D7DAE" w:rsidP="00F520A2">
      <w:pPr>
        <w:pStyle w:val="Bullet1"/>
        <w:numPr>
          <w:ilvl w:val="0"/>
          <w:numId w:val="2"/>
        </w:numPr>
      </w:pPr>
      <w:r>
        <w:t xml:space="preserve">Contribute to wider MSD projects on information systems and development projects whilst keeping the team up-to-date. </w:t>
      </w:r>
    </w:p>
    <w:p w14:paraId="6014D4A8" w14:textId="5BD18C58" w:rsidR="006E1A7A" w:rsidRPr="004C6DAF" w:rsidRDefault="00F520A2" w:rsidP="00BE38BD">
      <w:pPr>
        <w:pStyle w:val="Bullet1"/>
        <w:numPr>
          <w:ilvl w:val="0"/>
          <w:numId w:val="2"/>
        </w:numPr>
      </w:pPr>
      <w:r>
        <w:t xml:space="preserve">Undertaking research, collating, </w:t>
      </w:r>
      <w:r w:rsidR="00FF76B5">
        <w:t>synthesising,</w:t>
      </w:r>
      <w:r>
        <w:t xml:space="preserve"> and relating facts, and general concepts, evaluating alternatives and presenting the findings in support of </w:t>
      </w:r>
      <w:r w:rsidR="00FF76B5">
        <w:t>decision-making</w:t>
      </w:r>
      <w:r>
        <w:t xml:space="preserve"> processes.</w:t>
      </w:r>
    </w:p>
    <w:p w14:paraId="73303505" w14:textId="70232275" w:rsidR="004C628C" w:rsidRDefault="004C628C" w:rsidP="004C628C">
      <w:pPr>
        <w:pStyle w:val="Heading3-leftaligned"/>
      </w:pPr>
      <w:r>
        <w:t>Project Management</w:t>
      </w:r>
    </w:p>
    <w:p w14:paraId="53B11FBE" w14:textId="77777777" w:rsidR="00F520A2" w:rsidRDefault="00F520A2" w:rsidP="00F520A2">
      <w:pPr>
        <w:pStyle w:val="Bullet1"/>
        <w:numPr>
          <w:ilvl w:val="0"/>
          <w:numId w:val="2"/>
        </w:numPr>
      </w:pPr>
      <w:r>
        <w:t xml:space="preserve">Manage work and priorities within an agile delivery framework. </w:t>
      </w:r>
    </w:p>
    <w:p w14:paraId="4796656B" w14:textId="23DA44EF" w:rsidR="00092D64" w:rsidRDefault="00092D64" w:rsidP="00092D64">
      <w:pPr>
        <w:pStyle w:val="Bullet1"/>
      </w:pPr>
      <w:r>
        <w:t>Lead substantial work programmes</w:t>
      </w:r>
      <w:r w:rsidR="004D7DAE">
        <w:t xml:space="preserve"> or projects</w:t>
      </w:r>
      <w:r>
        <w:t xml:space="preserve"> on a broad range of issues</w:t>
      </w:r>
    </w:p>
    <w:p w14:paraId="07935A05" w14:textId="1101E9EF" w:rsidR="004D7DAE" w:rsidRDefault="004D7DAE" w:rsidP="00092D64">
      <w:pPr>
        <w:pStyle w:val="Bullet1"/>
      </w:pPr>
      <w:r>
        <w:t>Assist in project go</w:t>
      </w:r>
      <w:r w:rsidR="001E3E77">
        <w:t>v</w:t>
      </w:r>
      <w:r>
        <w:t>ernance and planning process</w:t>
      </w:r>
      <w:r w:rsidR="001E3E77">
        <w:t>e</w:t>
      </w:r>
      <w:r>
        <w:t xml:space="preserve">s as required. </w:t>
      </w:r>
    </w:p>
    <w:p w14:paraId="7D270575" w14:textId="20D4DBBD" w:rsidR="007D54CF" w:rsidRDefault="00F520A2" w:rsidP="00BE38BD">
      <w:pPr>
        <w:pStyle w:val="Bullet1"/>
        <w:numPr>
          <w:ilvl w:val="0"/>
          <w:numId w:val="2"/>
        </w:numPr>
      </w:pPr>
      <w:r>
        <w:t>Contribute to other areas of the work programme as agreed with your manager in accordance with the needs of the Ministry, your professional areas of expertise, and your personal development plan</w:t>
      </w:r>
      <w:r w:rsidR="007D54CF">
        <w:t>.</w:t>
      </w:r>
    </w:p>
    <w:p w14:paraId="65F3601D" w14:textId="77777777" w:rsidR="00DE2F6A" w:rsidRPr="00373267" w:rsidRDefault="00DE2F6A" w:rsidP="00DE2F6A">
      <w:pPr>
        <w:rPr>
          <w:b/>
          <w:sz w:val="24"/>
          <w:szCs w:val="24"/>
        </w:rPr>
      </w:pPr>
      <w:r w:rsidRPr="00373267">
        <w:rPr>
          <w:b/>
          <w:sz w:val="24"/>
          <w:szCs w:val="24"/>
        </w:rPr>
        <w:t>Report Writing</w:t>
      </w:r>
    </w:p>
    <w:p w14:paraId="44BB14B2" w14:textId="77777777" w:rsidR="00DE2F6A" w:rsidRPr="00D15F6D" w:rsidRDefault="00DE2F6A" w:rsidP="00DE2F6A">
      <w:pPr>
        <w:pStyle w:val="Bullet1"/>
        <w:numPr>
          <w:ilvl w:val="0"/>
          <w:numId w:val="2"/>
        </w:numPr>
      </w:pPr>
      <w:r w:rsidRPr="00D15F6D">
        <w:t xml:space="preserve">Writing clear reports that synthesise complex results and focus on the business value of analysis and research.  </w:t>
      </w:r>
    </w:p>
    <w:p w14:paraId="5815DA89" w14:textId="77777777" w:rsidR="00DE2F6A" w:rsidRPr="00D15F6D" w:rsidRDefault="00DE2F6A" w:rsidP="00DE2F6A">
      <w:pPr>
        <w:pStyle w:val="Bullet1"/>
        <w:numPr>
          <w:ilvl w:val="0"/>
          <w:numId w:val="2"/>
        </w:numPr>
      </w:pPr>
      <w:r w:rsidRPr="00D15F6D">
        <w:t>Adjusting language and content of reports based on the audience groups.</w:t>
      </w:r>
    </w:p>
    <w:p w14:paraId="20FEB1B0" w14:textId="7A1C1CC9" w:rsidR="00DE2F6A" w:rsidRDefault="00DE2F6A" w:rsidP="00703896">
      <w:pPr>
        <w:pStyle w:val="Bullet1"/>
        <w:numPr>
          <w:ilvl w:val="0"/>
          <w:numId w:val="2"/>
        </w:numPr>
      </w:pPr>
      <w:r w:rsidRPr="00D15F6D">
        <w:t>Helping business knowledge experts to integrate your results into their reports.</w:t>
      </w:r>
    </w:p>
    <w:p w14:paraId="6392806E" w14:textId="31559865" w:rsidR="004C628C" w:rsidRDefault="004C628C" w:rsidP="004C628C">
      <w:pPr>
        <w:pStyle w:val="Heading3-leftaligned"/>
      </w:pPr>
      <w:r>
        <w:t>Relationship Management</w:t>
      </w:r>
    </w:p>
    <w:p w14:paraId="0A845DAB" w14:textId="2A523463" w:rsidR="001F19DB" w:rsidRPr="004E02F4" w:rsidRDefault="00092D64" w:rsidP="00901E1B">
      <w:pPr>
        <w:pStyle w:val="Bullet1"/>
      </w:pPr>
      <w:r>
        <w:t>Foster a strong working relationship with key partners and stakeholders across MSD and wider government including</w:t>
      </w:r>
      <w:r w:rsidR="0047546B">
        <w:t xml:space="preserve"> </w:t>
      </w:r>
      <w:r w:rsidR="001F19DB" w:rsidRPr="0047546B">
        <w:rPr>
          <w:color w:val="000000"/>
        </w:rPr>
        <w:t>MSD's operational, policy, communication/media and management teams</w:t>
      </w:r>
      <w:r w:rsidR="00CD7454" w:rsidRPr="0047546B">
        <w:rPr>
          <w:color w:val="000000"/>
        </w:rPr>
        <w:t xml:space="preserve">, and wider government including </w:t>
      </w:r>
      <w:r w:rsidR="00880252" w:rsidRPr="0047546B">
        <w:rPr>
          <w:color w:val="000000"/>
        </w:rPr>
        <w:t>the Ministers Office</w:t>
      </w:r>
      <w:r w:rsidR="003C04F7" w:rsidRPr="0047546B">
        <w:rPr>
          <w:color w:val="000000"/>
        </w:rPr>
        <w:t xml:space="preserve">. </w:t>
      </w:r>
    </w:p>
    <w:p w14:paraId="0182A390" w14:textId="47F4B538" w:rsidR="00F520A2" w:rsidRDefault="00F520A2" w:rsidP="00F520A2">
      <w:pPr>
        <w:pStyle w:val="Bullet1"/>
      </w:pPr>
      <w:r>
        <w:t>Take a leadership role in coordinating input from team members and other contributors</w:t>
      </w:r>
      <w:r w:rsidR="007D54CF">
        <w:t>.</w:t>
      </w:r>
    </w:p>
    <w:p w14:paraId="11D8FB5D" w14:textId="383AE843" w:rsidR="007D54CF" w:rsidRDefault="007D54CF" w:rsidP="00F520A2">
      <w:pPr>
        <w:pStyle w:val="Bullet1"/>
      </w:pPr>
      <w:r>
        <w:t>Support the manager with workflow prioritisation applying agile frameworks.</w:t>
      </w:r>
    </w:p>
    <w:p w14:paraId="78260BF7" w14:textId="55414F9C" w:rsidR="00F520A2" w:rsidRDefault="00F520A2" w:rsidP="007D54CF">
      <w:pPr>
        <w:pStyle w:val="Bullet1"/>
      </w:pPr>
      <w:r>
        <w:t>Assist sponsors to operationalise their information needs</w:t>
      </w:r>
      <w:r w:rsidR="007D54CF">
        <w:t>.</w:t>
      </w:r>
    </w:p>
    <w:p w14:paraId="7145E356" w14:textId="32114731" w:rsidR="00092D64" w:rsidRDefault="00092D64" w:rsidP="00092D64">
      <w:pPr>
        <w:pStyle w:val="Bullet1"/>
      </w:pPr>
      <w:r>
        <w:lastRenderedPageBreak/>
        <w:t xml:space="preserve">Work with colleagues, </w:t>
      </w:r>
      <w:r w:rsidR="00FF76B5">
        <w:t>Managers</w:t>
      </w:r>
      <w:r>
        <w:t xml:space="preserve"> and Principal </w:t>
      </w:r>
      <w:r w:rsidR="00FF76B5">
        <w:t xml:space="preserve">Analysts </w:t>
      </w:r>
      <w:r w:rsidRPr="00FF76B5">
        <w:t>to</w:t>
      </w:r>
      <w:r>
        <w:t xml:space="preserve"> ensure solutions fit into the wider data landscape </w:t>
      </w:r>
    </w:p>
    <w:p w14:paraId="25C1BCAD" w14:textId="16050A6F" w:rsidR="00453612" w:rsidRDefault="00453612" w:rsidP="00453612">
      <w:pPr>
        <w:pStyle w:val="Bullet1"/>
      </w:pPr>
      <w:r w:rsidRPr="009337AF">
        <w:t>Engage regularly with stakeholders to facilitate strong and positive communication channels</w:t>
      </w:r>
    </w:p>
    <w:p w14:paraId="13393EA4" w14:textId="77777777" w:rsidR="00FF76B5" w:rsidRDefault="00DC3450" w:rsidP="00373267">
      <w:pPr>
        <w:pStyle w:val="Bullet1"/>
      </w:pPr>
      <w:r>
        <w:t>Proactively engage with stakeholders to assist and promote understanding and implications of analytical information</w:t>
      </w:r>
    </w:p>
    <w:p w14:paraId="08A909B6" w14:textId="59A7BE38" w:rsidR="00F520A2" w:rsidRDefault="001603FD" w:rsidP="00373267">
      <w:pPr>
        <w:pStyle w:val="Bullet1"/>
      </w:pPr>
      <w:r>
        <w:t>Represent the Ministry externally at significant interagency meetings</w:t>
      </w:r>
    </w:p>
    <w:p w14:paraId="4675E909" w14:textId="77777777" w:rsidR="00453612" w:rsidRPr="00BE38BD" w:rsidRDefault="00453612" w:rsidP="00BE38BD">
      <w:pPr>
        <w:pStyle w:val="Heading3-leftaligned"/>
        <w:rPr>
          <w:b w:val="0"/>
        </w:rPr>
      </w:pPr>
      <w:r w:rsidRPr="00BE38BD">
        <w:t>Team and Individual Performance</w:t>
      </w:r>
    </w:p>
    <w:p w14:paraId="3479C587" w14:textId="77777777" w:rsidR="00453612" w:rsidRPr="00373267" w:rsidRDefault="00453612" w:rsidP="00453612">
      <w:pPr>
        <w:pStyle w:val="Bullet1"/>
        <w:numPr>
          <w:ilvl w:val="0"/>
          <w:numId w:val="2"/>
        </w:numPr>
      </w:pPr>
      <w:r w:rsidRPr="00373267">
        <w:t>Contribute positively to the team environment to support achievement of individual and team goals</w:t>
      </w:r>
    </w:p>
    <w:p w14:paraId="3E9B9BEB" w14:textId="77777777" w:rsidR="00453612" w:rsidRPr="00373267" w:rsidRDefault="00453612" w:rsidP="00453612">
      <w:pPr>
        <w:pStyle w:val="Bullet1"/>
        <w:numPr>
          <w:ilvl w:val="0"/>
          <w:numId w:val="2"/>
        </w:numPr>
      </w:pPr>
      <w:r w:rsidRPr="00373267">
        <w:t>Participate in the development and operation of projects which include team members and wider service delivery as required</w:t>
      </w:r>
    </w:p>
    <w:p w14:paraId="21927E75" w14:textId="4E6C9908" w:rsidR="0098306D" w:rsidRPr="00373267" w:rsidRDefault="00453612" w:rsidP="00373267">
      <w:pPr>
        <w:pStyle w:val="Bullet1"/>
        <w:numPr>
          <w:ilvl w:val="0"/>
          <w:numId w:val="2"/>
        </w:numPr>
        <w:rPr>
          <w:b/>
          <w:color w:val="000000" w:themeColor="text1"/>
        </w:rPr>
      </w:pPr>
      <w:r w:rsidRPr="00373267">
        <w:t>Identify and act on personal learning and development opportunities.</w:t>
      </w:r>
    </w:p>
    <w:p w14:paraId="49350480" w14:textId="65446AFF" w:rsidR="00C10D46" w:rsidRPr="00373267" w:rsidRDefault="00C10D46" w:rsidP="00373267">
      <w:pPr>
        <w:spacing w:before="0" w:after="0" w:line="240" w:lineRule="auto"/>
        <w:rPr>
          <w:b/>
          <w:bCs/>
          <w:color w:val="1F497D" w:themeColor="text2"/>
          <w:sz w:val="28"/>
          <w:szCs w:val="28"/>
        </w:rPr>
      </w:pPr>
      <w:r w:rsidRPr="00373267">
        <w:rPr>
          <w:b/>
          <w:bCs/>
          <w:color w:val="1F497D" w:themeColor="text2"/>
          <w:sz w:val="28"/>
          <w:szCs w:val="28"/>
        </w:rPr>
        <w:t xml:space="preserve">Embedding Te Ao Māori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784950CF" w14:textId="4983554F" w:rsidR="006E5CC0" w:rsidRDefault="009B13A1" w:rsidP="006E5CC0">
      <w:pPr>
        <w:pStyle w:val="Bullet1"/>
        <w:spacing w:before="0" w:after="0" w:line="240" w:lineRule="auto"/>
      </w:pPr>
      <w:r w:rsidRPr="00B27E44">
        <w:t>Buildi</w:t>
      </w:r>
      <w:r w:rsidRPr="0076538D">
        <w:t xml:space="preserve">ng more experience, knowledge, </w:t>
      </w:r>
      <w:r w:rsidR="006E5CC0" w:rsidRPr="0076538D">
        <w:t>skills,</w:t>
      </w:r>
      <w:r w:rsidRPr="0076538D">
        <w:t xml:space="preserve"> and capabilities to confidently engage with whānau, hapū and iwi</w:t>
      </w:r>
      <w:r w:rsidR="00C10D46">
        <w:t>.</w:t>
      </w:r>
    </w:p>
    <w:p w14:paraId="2CC8017F" w14:textId="77777777" w:rsidR="00C10D46" w:rsidRPr="00373267" w:rsidRDefault="00C10D46" w:rsidP="00C10D46">
      <w:pPr>
        <w:pStyle w:val="Heading2"/>
        <w:rPr>
          <w:color w:val="1F497D" w:themeColor="text2"/>
        </w:rPr>
      </w:pPr>
      <w:r w:rsidRPr="00373267">
        <w:rPr>
          <w:color w:val="1F497D" w:themeColor="text2"/>
        </w:rPr>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712F2A3E" w14:textId="37379FDF" w:rsidR="00F42E8C" w:rsidRDefault="009B13A1" w:rsidP="00373267">
      <w:pPr>
        <w:pStyle w:val="Bullet1"/>
      </w:pPr>
      <w:r w:rsidRPr="00B27E44">
        <w:t>Ensure you unde</w:t>
      </w:r>
      <w:r w:rsidRPr="0076538D">
        <w:t xml:space="preserve">rstand, </w:t>
      </w:r>
      <w:r w:rsidR="00FF76B5" w:rsidRPr="0076538D">
        <w:t>follow,</w:t>
      </w:r>
      <w:r w:rsidRPr="0076538D">
        <w:t xml:space="preserve"> and implement all Health, Safety and Security and wellbeing policies and procedures</w:t>
      </w:r>
    </w:p>
    <w:p w14:paraId="3AD6ED53" w14:textId="77777777" w:rsidR="00C10D46" w:rsidRPr="00373267" w:rsidRDefault="00C10D46" w:rsidP="00C10D46">
      <w:pPr>
        <w:spacing w:beforeLines="60" w:before="144" w:afterLines="60" w:after="144"/>
        <w:jc w:val="both"/>
        <w:outlineLvl w:val="1"/>
        <w:rPr>
          <w:b/>
          <w:color w:val="1F497D" w:themeColor="text2"/>
          <w:sz w:val="28"/>
          <w:szCs w:val="28"/>
        </w:rPr>
      </w:pPr>
      <w:r w:rsidRPr="00373267">
        <w:rPr>
          <w:b/>
          <w:color w:val="1F497D" w:themeColor="text2"/>
          <w:sz w:val="28"/>
          <w:szCs w:val="28"/>
        </w:rPr>
        <w:t>Emergency Management and Business Continuity</w:t>
      </w:r>
    </w:p>
    <w:p w14:paraId="72CB9D54" w14:textId="77777777" w:rsidR="00C10D46" w:rsidRPr="00EF2412" w:rsidRDefault="00C10D46" w:rsidP="000E62F7">
      <w:pPr>
        <w:numPr>
          <w:ilvl w:val="0"/>
          <w:numId w:val="6"/>
        </w:numPr>
        <w:ind w:left="425" w:hanging="425"/>
        <w:contextualSpacing/>
      </w:pPr>
      <w:r w:rsidRPr="00EF2412">
        <w:t>Remain familiar with the relevant provisions of the Emergency Management and Business Continuity Plans that impact your business group/team.</w:t>
      </w:r>
    </w:p>
    <w:p w14:paraId="629CADC5" w14:textId="7AE1401C" w:rsidR="00F42E8C" w:rsidRDefault="00C10D46" w:rsidP="00373267">
      <w:pPr>
        <w:numPr>
          <w:ilvl w:val="0"/>
          <w:numId w:val="6"/>
        </w:numPr>
        <w:ind w:left="425" w:hanging="425"/>
        <w:contextualSpacing/>
      </w:pPr>
      <w:r w:rsidRPr="00EF2412">
        <w:t>Participate in periodic training, reviews and tests of the established Business Continuity Plans and operating procedures.</w:t>
      </w:r>
    </w:p>
    <w:p w14:paraId="098430FF" w14:textId="1AC41987" w:rsidR="00F520A2" w:rsidRPr="00373267" w:rsidRDefault="001F0B06" w:rsidP="00BE38BD">
      <w:pPr>
        <w:rPr>
          <w:color w:val="1F497D" w:themeColor="text2"/>
        </w:rPr>
      </w:pPr>
      <w:bookmarkStart w:id="2" w:name="_Hlk95668026"/>
      <w:r w:rsidRPr="00373267">
        <w:rPr>
          <w:b/>
          <w:bCs/>
          <w:color w:val="1F497D" w:themeColor="text2"/>
          <w:sz w:val="28"/>
          <w:szCs w:val="28"/>
        </w:rPr>
        <w:t>Know-how</w:t>
      </w:r>
      <w:bookmarkEnd w:id="2"/>
    </w:p>
    <w:p w14:paraId="6631C1BA" w14:textId="3EBCCB56" w:rsidR="00DE2F6A" w:rsidRDefault="00DE2F6A" w:rsidP="00DE2F6A">
      <w:pPr>
        <w:pStyle w:val="Bullet1"/>
        <w:numPr>
          <w:ilvl w:val="0"/>
          <w:numId w:val="8"/>
        </w:numPr>
        <w:textAlignment w:val="auto"/>
      </w:pPr>
      <w:r>
        <w:t>Relevant tertiary qualification (particularly, Computer Science, Maths, Physics, Statistics, or Operations Research), preferably PhD level or equivalent experience working in a complex operational environment</w:t>
      </w:r>
    </w:p>
    <w:p w14:paraId="6FACD0D4" w14:textId="16230B48" w:rsidR="00DE2F6A" w:rsidRDefault="00DE2F6A" w:rsidP="00DE2F6A">
      <w:pPr>
        <w:pStyle w:val="ListParagraph"/>
        <w:numPr>
          <w:ilvl w:val="0"/>
          <w:numId w:val="8"/>
        </w:numPr>
      </w:pPr>
      <w:r w:rsidRPr="00DE2F6A">
        <w:t xml:space="preserve">Technical, statistical and data manipulation skills, and extensive experience analysing data using appropriate tools (SAS, </w:t>
      </w:r>
      <w:r>
        <w:t xml:space="preserve">R </w:t>
      </w:r>
      <w:r w:rsidRPr="00DE2F6A">
        <w:t>or similar).  Other programming languages may be an advantage.</w:t>
      </w:r>
    </w:p>
    <w:p w14:paraId="3A3F8F8B" w14:textId="33146498" w:rsidR="00DE2F6A" w:rsidRPr="00DE2F6A" w:rsidRDefault="00DE2F6A" w:rsidP="00DE2F6A">
      <w:pPr>
        <w:pStyle w:val="ListParagraph"/>
        <w:numPr>
          <w:ilvl w:val="0"/>
          <w:numId w:val="8"/>
        </w:numPr>
      </w:pPr>
      <w:r>
        <w:t>Experience in automation and streamlining techniques to improve the efficiency and reduce the risk of human error.</w:t>
      </w:r>
    </w:p>
    <w:p w14:paraId="4D5170DB" w14:textId="05D76FF8" w:rsidR="00DE2F6A" w:rsidRPr="00DE2F6A" w:rsidRDefault="00DE2F6A" w:rsidP="00DE2F6A">
      <w:pPr>
        <w:pStyle w:val="ListParagraph"/>
        <w:numPr>
          <w:ilvl w:val="0"/>
          <w:numId w:val="8"/>
        </w:numPr>
      </w:pPr>
      <w:r w:rsidRPr="00DE2F6A">
        <w:t>Demonstrated capability to use advanced analytics such as predictive modelling</w:t>
      </w:r>
      <w:r>
        <w:t xml:space="preserve"> and </w:t>
      </w:r>
      <w:r w:rsidRPr="00DE2F6A">
        <w:t xml:space="preserve">segmentation </w:t>
      </w:r>
      <w:r>
        <w:t xml:space="preserve">analysis </w:t>
      </w:r>
      <w:r w:rsidRPr="00DE2F6A">
        <w:t>to provide solutions across a range of real-world contexts.</w:t>
      </w:r>
    </w:p>
    <w:p w14:paraId="55F0B0AD" w14:textId="5F230D9B" w:rsidR="00DE2F6A" w:rsidRDefault="00DE2F6A" w:rsidP="00DE2F6A">
      <w:pPr>
        <w:pStyle w:val="Bullet1"/>
        <w:numPr>
          <w:ilvl w:val="0"/>
          <w:numId w:val="8"/>
        </w:numPr>
      </w:pPr>
      <w:r w:rsidRPr="009056E3">
        <w:t xml:space="preserve">Ability to translate information and analysis into outputs which are </w:t>
      </w:r>
      <w:r>
        <w:t>easily</w:t>
      </w:r>
      <w:r w:rsidRPr="009056E3">
        <w:t xml:space="preserve"> </w:t>
      </w:r>
      <w:r>
        <w:t>understood</w:t>
      </w:r>
      <w:r w:rsidRPr="009056E3">
        <w:t xml:space="preserve"> by non-technical pe</w:t>
      </w:r>
      <w:r>
        <w:t>ople</w:t>
      </w:r>
      <w:r w:rsidRPr="009056E3">
        <w:t>.</w:t>
      </w:r>
    </w:p>
    <w:p w14:paraId="542B9CB1" w14:textId="77777777" w:rsidR="00DE2F6A" w:rsidRDefault="00DE2F6A" w:rsidP="00DE2F6A">
      <w:pPr>
        <w:pStyle w:val="ListParagraph"/>
        <w:numPr>
          <w:ilvl w:val="0"/>
          <w:numId w:val="8"/>
        </w:numPr>
      </w:pPr>
      <w:r>
        <w:t>Able to work with ambiguity and work across multiple projects in a fast-changing environment.</w:t>
      </w:r>
    </w:p>
    <w:p w14:paraId="28270732" w14:textId="77777777" w:rsidR="00DE2F6A" w:rsidRDefault="00DE2F6A" w:rsidP="00DE2F6A">
      <w:pPr>
        <w:pStyle w:val="ListParagraph"/>
        <w:numPr>
          <w:ilvl w:val="0"/>
          <w:numId w:val="8"/>
        </w:numPr>
      </w:pPr>
      <w:r>
        <w:t>Experience in investigating and analysing complex problems, and reaching sound conclusions</w:t>
      </w:r>
    </w:p>
    <w:p w14:paraId="45AD3418" w14:textId="7C4BDB48" w:rsidR="00DE2F6A" w:rsidRDefault="00DE2F6A" w:rsidP="00DE2F6A">
      <w:pPr>
        <w:pStyle w:val="ListParagraph"/>
        <w:numPr>
          <w:ilvl w:val="0"/>
          <w:numId w:val="8"/>
        </w:numPr>
      </w:pPr>
      <w:r>
        <w:t>Demonstrated ability to write to a high standard (clear, accurate, concise, appropriate to the audience).</w:t>
      </w:r>
    </w:p>
    <w:p w14:paraId="41C2999D" w14:textId="1F4D7EF3" w:rsidR="00DE2F6A" w:rsidRDefault="0098306D" w:rsidP="00F520A2">
      <w:pPr>
        <w:pStyle w:val="ListParagraph"/>
        <w:numPr>
          <w:ilvl w:val="0"/>
          <w:numId w:val="8"/>
        </w:numPr>
      </w:pPr>
      <w:r>
        <w:t>Experience mentoring and developing high-performing technical teams</w:t>
      </w:r>
    </w:p>
    <w:p w14:paraId="021B9E7F" w14:textId="146C181C" w:rsidR="00950A60" w:rsidRPr="00810B54" w:rsidRDefault="0098306D" w:rsidP="00810B54">
      <w:pPr>
        <w:pStyle w:val="ListParagraph"/>
        <w:numPr>
          <w:ilvl w:val="0"/>
          <w:numId w:val="8"/>
        </w:numPr>
      </w:pPr>
      <w:r>
        <w:t>Knowledge of Agile delivery methods</w:t>
      </w:r>
      <w:r w:rsidR="00950A60">
        <w:t>.</w:t>
      </w:r>
    </w:p>
    <w:p w14:paraId="5860F8D7" w14:textId="2E655FDE" w:rsidR="00C10D46" w:rsidRPr="00373267" w:rsidRDefault="00C10D46" w:rsidP="00C10D46">
      <w:pPr>
        <w:pStyle w:val="Heading2"/>
        <w:rPr>
          <w:color w:val="1F497D" w:themeColor="text2"/>
        </w:rPr>
      </w:pPr>
      <w:r w:rsidRPr="00373267">
        <w:rPr>
          <w:color w:val="1F497D" w:themeColor="text2"/>
        </w:rPr>
        <w:lastRenderedPageBreak/>
        <w:t>Attributes</w:t>
      </w:r>
    </w:p>
    <w:p w14:paraId="043774CD" w14:textId="0B4BFE1B" w:rsidR="0098306D" w:rsidRPr="009056E3" w:rsidRDefault="0098306D" w:rsidP="0098306D">
      <w:pPr>
        <w:pStyle w:val="Bullet1"/>
      </w:pPr>
      <w:r>
        <w:t>Extensive</w:t>
      </w:r>
      <w:r w:rsidRPr="009056E3">
        <w:t xml:space="preserve"> intellectual</w:t>
      </w:r>
      <w:r>
        <w:t xml:space="preserve"> and </w:t>
      </w:r>
      <w:r w:rsidRPr="009056E3">
        <w:t>analytical ability</w:t>
      </w:r>
      <w:r>
        <w:t>,</w:t>
      </w:r>
      <w:r w:rsidRPr="009056E3">
        <w:t xml:space="preserve"> and able to think strategically</w:t>
      </w:r>
    </w:p>
    <w:p w14:paraId="5E8889CE" w14:textId="77777777" w:rsidR="0098306D" w:rsidRPr="009056E3" w:rsidRDefault="0098306D" w:rsidP="0098306D">
      <w:pPr>
        <w:pStyle w:val="Bullet1"/>
      </w:pPr>
      <w:r w:rsidRPr="009056E3">
        <w:t>Sound judgement and political sensitivity</w:t>
      </w:r>
    </w:p>
    <w:p w14:paraId="371B798E" w14:textId="18A261CA" w:rsidR="0098306D" w:rsidRPr="009056E3" w:rsidRDefault="0098306D" w:rsidP="0098306D">
      <w:pPr>
        <w:pStyle w:val="Bullet1"/>
      </w:pPr>
      <w:r w:rsidRPr="009056E3">
        <w:t xml:space="preserve">Passion to provide useful </w:t>
      </w:r>
      <w:r w:rsidR="00FF76B5" w:rsidRPr="009056E3">
        <w:t>high-quality</w:t>
      </w:r>
      <w:r w:rsidRPr="009056E3">
        <w:t xml:space="preserve"> information to stakeholders in a way that is timely, </w:t>
      </w:r>
      <w:r w:rsidR="00FF76B5" w:rsidRPr="009056E3">
        <w:t>meaningful,</w:t>
      </w:r>
      <w:r w:rsidRPr="009056E3">
        <w:t xml:space="preserve"> and accessible for them</w:t>
      </w:r>
    </w:p>
    <w:p w14:paraId="34130EA2" w14:textId="77777777" w:rsidR="0098306D" w:rsidRPr="009056E3" w:rsidRDefault="0098306D" w:rsidP="0098306D">
      <w:pPr>
        <w:pStyle w:val="Bullet1"/>
      </w:pPr>
      <w:r w:rsidRPr="009056E3">
        <w:t>Highly effective communication skills</w:t>
      </w:r>
    </w:p>
    <w:p w14:paraId="5A2532B8" w14:textId="77777777" w:rsidR="0098306D" w:rsidRPr="009056E3" w:rsidRDefault="0098306D" w:rsidP="0098306D">
      <w:pPr>
        <w:pStyle w:val="Bullet1"/>
      </w:pPr>
      <w:r w:rsidRPr="009056E3">
        <w:t>Strong client focus</w:t>
      </w:r>
    </w:p>
    <w:p w14:paraId="5D8D4136" w14:textId="77777777" w:rsidR="0098306D" w:rsidRDefault="0098306D" w:rsidP="0098306D">
      <w:pPr>
        <w:pStyle w:val="Bullet1"/>
      </w:pPr>
      <w:r w:rsidRPr="009056E3">
        <w:t>Team player</w:t>
      </w:r>
    </w:p>
    <w:p w14:paraId="7CDC54DF" w14:textId="77777777" w:rsidR="00D0233F" w:rsidRDefault="0098306D" w:rsidP="00950A60">
      <w:pPr>
        <w:pStyle w:val="Bullet1"/>
      </w:pPr>
      <w:r w:rsidRPr="009056E3">
        <w:t xml:space="preserve">Welcomes and </w:t>
      </w:r>
      <w:proofErr w:type="gramStart"/>
      <w:r w:rsidRPr="009056E3">
        <w:t>values diversity, and</w:t>
      </w:r>
      <w:proofErr w:type="gramEnd"/>
      <w:r w:rsidRPr="009056E3">
        <w:t xml:space="preserve"> contributes to an inclusive working environment where differences are acknowledged and respected.</w:t>
      </w:r>
    </w:p>
    <w:p w14:paraId="1EEDD24C" w14:textId="739D83F5" w:rsidR="00C10D46" w:rsidRPr="0076538D" w:rsidRDefault="00C10D46" w:rsidP="00FF76B5">
      <w:pPr>
        <w:pStyle w:val="Bullet1"/>
        <w:numPr>
          <w:ilvl w:val="0"/>
          <w:numId w:val="0"/>
        </w:numPr>
      </w:pPr>
      <w:r w:rsidRPr="00FF76B5">
        <w:rPr>
          <w:rFonts w:eastAsia="Calibri"/>
          <w:b/>
          <w:color w:val="1F497D" w:themeColor="text2"/>
          <w:sz w:val="28"/>
          <w:szCs w:val="30"/>
          <w:lang w:eastAsia="en-US"/>
        </w:rPr>
        <w:t>Key Relationships</w:t>
      </w:r>
      <w:r>
        <w:t xml:space="preserve"> </w:t>
      </w:r>
    </w:p>
    <w:p w14:paraId="08AB9C62" w14:textId="77777777" w:rsidR="00272CC9" w:rsidRPr="004C628C" w:rsidRDefault="00272CC9" w:rsidP="00272CC9">
      <w:pPr>
        <w:pStyle w:val="Heading3-leftaligned"/>
      </w:pPr>
      <w:r w:rsidRPr="00E83550">
        <w:t xml:space="preserve">External </w:t>
      </w:r>
    </w:p>
    <w:p w14:paraId="3A9B178B" w14:textId="77777777" w:rsidR="00272CC9" w:rsidRDefault="00272CC9" w:rsidP="00272CC9">
      <w:pPr>
        <w:pStyle w:val="Bullet1"/>
      </w:pPr>
      <w:r w:rsidRPr="00AB25D7">
        <w:t>The Ministers Office</w:t>
      </w:r>
    </w:p>
    <w:p w14:paraId="6AE31552" w14:textId="58192A6A" w:rsidR="00272CC9" w:rsidRPr="0034019D" w:rsidRDefault="00272CC9" w:rsidP="00272CC9">
      <w:pPr>
        <w:pStyle w:val="Bullet1"/>
      </w:pPr>
      <w:r>
        <w:t xml:space="preserve">Social </w:t>
      </w:r>
      <w:r w:rsidRPr="0034019D">
        <w:t>sector agencies and government departments</w:t>
      </w:r>
    </w:p>
    <w:p w14:paraId="24B5E539" w14:textId="77777777" w:rsidR="00272CC9" w:rsidRPr="0034019D" w:rsidRDefault="00272CC9" w:rsidP="00272CC9">
      <w:pPr>
        <w:pStyle w:val="Bullet1"/>
      </w:pPr>
      <w:r w:rsidRPr="0034019D">
        <w:t>Social Policy academic communities within New Zealand</w:t>
      </w:r>
    </w:p>
    <w:p w14:paraId="71278E0D" w14:textId="77777777" w:rsidR="00272CC9" w:rsidRPr="0034019D" w:rsidRDefault="00272CC9" w:rsidP="00272CC9">
      <w:pPr>
        <w:pStyle w:val="Bullet1"/>
      </w:pPr>
      <w:r w:rsidRPr="0034019D">
        <w:t>New Zealand and social policy academic communities</w:t>
      </w:r>
    </w:p>
    <w:p w14:paraId="15817A77" w14:textId="77777777" w:rsidR="00272CC9" w:rsidRPr="0034019D" w:rsidRDefault="00272CC9" w:rsidP="00272CC9">
      <w:pPr>
        <w:pStyle w:val="Bullet1"/>
      </w:pPr>
      <w:r w:rsidRPr="0034019D">
        <w:t>Networks with iwi, and Maori interest groups</w:t>
      </w:r>
    </w:p>
    <w:p w14:paraId="2343F6E2" w14:textId="71B815F9" w:rsidR="00272CC9" w:rsidRPr="004C628C" w:rsidRDefault="00272CC9" w:rsidP="00272CC9">
      <w:pPr>
        <w:pStyle w:val="Bullet1"/>
        <w:rPr>
          <w:b/>
        </w:rPr>
      </w:pPr>
      <w:r>
        <w:t>The Public, local</w:t>
      </w:r>
      <w:r w:rsidRPr="0034019D">
        <w:t xml:space="preserve"> </w:t>
      </w:r>
      <w:r w:rsidR="00FF76B5" w:rsidRPr="0034019D">
        <w:t>government,</w:t>
      </w:r>
      <w:r w:rsidRPr="0034019D">
        <w:t xml:space="preserve"> and community group</w:t>
      </w:r>
      <w:r>
        <w:t>s</w:t>
      </w:r>
    </w:p>
    <w:p w14:paraId="1B094F3F" w14:textId="5AB85262" w:rsidR="004C628C" w:rsidRDefault="00C10D46" w:rsidP="004C628C">
      <w:pPr>
        <w:pStyle w:val="Heading3-leftaligned"/>
      </w:pPr>
      <w:r w:rsidRPr="007B1B6A">
        <w:t>Internal</w:t>
      </w:r>
    </w:p>
    <w:p w14:paraId="689E916B" w14:textId="3A4682EB" w:rsidR="00272CC9" w:rsidRDefault="00272CC9" w:rsidP="000D602D">
      <w:pPr>
        <w:pStyle w:val="Bullet1"/>
        <w:rPr>
          <w:kern w:val="0"/>
        </w:rPr>
      </w:pPr>
      <w:r>
        <w:rPr>
          <w:kern w:val="0"/>
        </w:rPr>
        <w:t>Group General Manager, Insights</w:t>
      </w:r>
    </w:p>
    <w:p w14:paraId="3E195567" w14:textId="4492F178" w:rsidR="00272CC9" w:rsidRDefault="00272CC9" w:rsidP="000D602D">
      <w:pPr>
        <w:pStyle w:val="Bullet1"/>
        <w:rPr>
          <w:kern w:val="0"/>
        </w:rPr>
      </w:pPr>
      <w:r>
        <w:rPr>
          <w:kern w:val="0"/>
        </w:rPr>
        <w:t xml:space="preserve">General Manager, </w:t>
      </w:r>
      <w:r w:rsidR="00A33B37">
        <w:rPr>
          <w:kern w:val="0"/>
        </w:rPr>
        <w:t>Performance and Reporting</w:t>
      </w:r>
    </w:p>
    <w:p w14:paraId="092CBC83" w14:textId="54465731" w:rsidR="000D602D" w:rsidRDefault="00A33B37" w:rsidP="000D602D">
      <w:pPr>
        <w:pStyle w:val="Bullet1"/>
        <w:rPr>
          <w:kern w:val="0"/>
        </w:rPr>
      </w:pPr>
      <w:r>
        <w:t>Performance and Reporting</w:t>
      </w:r>
      <w:r w:rsidR="000D602D">
        <w:t xml:space="preserve"> and Business Intelligence </w:t>
      </w:r>
      <w:r w:rsidR="00272CC9">
        <w:t>teams</w:t>
      </w:r>
    </w:p>
    <w:p w14:paraId="4F31EEAA" w14:textId="59E35C07" w:rsidR="004C628C" w:rsidRDefault="004C628C" w:rsidP="004C628C">
      <w:pPr>
        <w:pStyle w:val="Bullet1"/>
      </w:pPr>
      <w:r>
        <w:t>Insights MSD</w:t>
      </w:r>
    </w:p>
    <w:p w14:paraId="6B49A23A" w14:textId="4E110FAF" w:rsidR="00C10D46" w:rsidRDefault="00272CC9" w:rsidP="004C628C">
      <w:pPr>
        <w:pStyle w:val="Bullet1"/>
      </w:pPr>
      <w:r>
        <w:t xml:space="preserve">Other </w:t>
      </w:r>
      <w:r w:rsidR="004C628C">
        <w:t>Ministry</w:t>
      </w:r>
      <w:r>
        <w:t xml:space="preserve"> Staff</w:t>
      </w:r>
      <w:r w:rsidR="00F42E8C">
        <w:br/>
      </w:r>
    </w:p>
    <w:p w14:paraId="3BDAEBC7" w14:textId="77777777" w:rsidR="00C10D46" w:rsidRPr="00373267" w:rsidRDefault="00C10D46" w:rsidP="00C10D46">
      <w:pPr>
        <w:pStyle w:val="Heading2"/>
        <w:rPr>
          <w:color w:val="1F497D" w:themeColor="text2"/>
        </w:rPr>
      </w:pPr>
      <w:r w:rsidRPr="00373267">
        <w:rPr>
          <w:color w:val="1F497D" w:themeColor="text2"/>
        </w:rPr>
        <w:t xml:space="preserve">Other </w:t>
      </w:r>
    </w:p>
    <w:p w14:paraId="5894074F" w14:textId="77777777" w:rsidR="00C10D46" w:rsidRPr="0076538D" w:rsidRDefault="00C10D46" w:rsidP="00C10D46">
      <w:pPr>
        <w:pStyle w:val="Heading3-leftaligned"/>
      </w:pPr>
      <w:r w:rsidRPr="00B27E44">
        <w:t>Delegations</w:t>
      </w:r>
    </w:p>
    <w:p w14:paraId="41E94F9F" w14:textId="2EB303FA" w:rsidR="00C10D46" w:rsidRPr="00B27E44" w:rsidRDefault="00C10D46" w:rsidP="00C10D46">
      <w:pPr>
        <w:pStyle w:val="Bullet1"/>
      </w:pPr>
      <w:r w:rsidRPr="00B27E44">
        <w:t>Financial – No</w:t>
      </w:r>
    </w:p>
    <w:p w14:paraId="2EA04C26" w14:textId="663D6E1A" w:rsidR="00C10D46" w:rsidRDefault="00C10D46" w:rsidP="004C628C">
      <w:pPr>
        <w:pStyle w:val="Bullet1"/>
      </w:pPr>
      <w:r w:rsidRPr="00B27E44">
        <w:t>Hum</w:t>
      </w:r>
      <w:r>
        <w:t>an Resources</w:t>
      </w:r>
      <w:r w:rsidR="004C628C" w:rsidRPr="00B27E44">
        <w:t xml:space="preserve"> – No</w:t>
      </w:r>
    </w:p>
    <w:p w14:paraId="569608EC" w14:textId="5DC3844F" w:rsidR="00C10D46" w:rsidRDefault="00C10D46" w:rsidP="00C10D46">
      <w:pPr>
        <w:pStyle w:val="Heading3-leftaligned"/>
      </w:pPr>
      <w:r w:rsidRPr="00096E86">
        <w:t>Direct reports</w:t>
      </w:r>
      <w:r>
        <w:t xml:space="preserve"> </w:t>
      </w:r>
      <w:r w:rsidR="004C628C">
        <w:t xml:space="preserve">- </w:t>
      </w:r>
      <w:r w:rsidRPr="0074781A">
        <w:t>No</w:t>
      </w:r>
    </w:p>
    <w:p w14:paraId="54E12BA3" w14:textId="092F8404" w:rsidR="00C10D46" w:rsidRDefault="00C10D46" w:rsidP="00C10D46">
      <w:pPr>
        <w:pStyle w:val="Heading3-leftaligned"/>
      </w:pPr>
      <w:r>
        <w:t xml:space="preserve">Security clearance </w:t>
      </w:r>
      <w:r w:rsidR="004C628C">
        <w:t xml:space="preserve">- </w:t>
      </w:r>
      <w:r w:rsidRPr="0074781A">
        <w:t>No</w:t>
      </w:r>
    </w:p>
    <w:p w14:paraId="5D53E740" w14:textId="0D775A9C" w:rsidR="00C10D46" w:rsidRPr="0076538D" w:rsidRDefault="00C10D46" w:rsidP="00C10D46">
      <w:pPr>
        <w:pStyle w:val="Heading3-leftaligned"/>
      </w:pPr>
      <w:r>
        <w:t xml:space="preserve">Children’s worker </w:t>
      </w:r>
      <w:r w:rsidR="004C628C">
        <w:t xml:space="preserve">- </w:t>
      </w:r>
      <w:r w:rsidRPr="0074781A">
        <w:t>No</w:t>
      </w:r>
    </w:p>
    <w:p w14:paraId="6BA3F13F" w14:textId="76DB76AF" w:rsidR="00C10D46" w:rsidRDefault="00C10D46" w:rsidP="00C10D46">
      <w:pPr>
        <w:spacing w:before="0" w:after="0" w:line="240" w:lineRule="auto"/>
      </w:pPr>
      <w:r>
        <w:t>Limited adhoc travel may be required</w:t>
      </w:r>
    </w:p>
    <w:sectPr w:rsidR="00C10D46" w:rsidSect="00810B54">
      <w:headerReference w:type="even" r:id="rId13"/>
      <w:headerReference w:type="default" r:id="rId14"/>
      <w:footerReference w:type="default" r:id="rId15"/>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19CA" w14:textId="77777777" w:rsidR="006F67D8" w:rsidRDefault="006F67D8" w:rsidP="00C03A65">
      <w:r>
        <w:separator/>
      </w:r>
    </w:p>
  </w:endnote>
  <w:endnote w:type="continuationSeparator" w:id="0">
    <w:p w14:paraId="2BA7E30A" w14:textId="77777777" w:rsidR="006F67D8" w:rsidRDefault="006F67D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E3C5585"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460D51">
      <w:t xml:space="preserve"> Lead </w:t>
    </w:r>
    <w:r w:rsidR="004C628C">
      <w:t>Analyst</w:t>
    </w:r>
    <w:r w:rsidR="00460D51">
      <w:t xml:space="preserve"> </w:t>
    </w:r>
    <w:r w:rsidR="006E5CC0">
      <w:t>Reporting</w:t>
    </w:r>
    <w:r w:rsidR="00810B54">
      <w:t xml:space="preserve"> </w:t>
    </w:r>
    <w:r w:rsidR="00810B54" w:rsidRPr="008B5C31">
      <w:t>–</w:t>
    </w:r>
    <w:r w:rsidR="00810B54">
      <w:t xml:space="preserve"> </w:t>
    </w:r>
    <w:r w:rsidR="00460D51">
      <w:t xml:space="preserve">May </w:t>
    </w:r>
    <w:r w:rsidR="004C628C">
      <w:t>202</w:t>
    </w:r>
    <w:r w:rsidR="004E02F4">
      <w:t>2</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1CBE" w14:textId="77777777" w:rsidR="006F67D8" w:rsidRDefault="006F67D8" w:rsidP="00C03A65">
      <w:r>
        <w:separator/>
      </w:r>
    </w:p>
  </w:footnote>
  <w:footnote w:type="continuationSeparator" w:id="0">
    <w:p w14:paraId="4897E169" w14:textId="77777777" w:rsidR="006F67D8" w:rsidRDefault="006F67D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31D" w14:textId="001248C0" w:rsidR="00BB7B49" w:rsidRDefault="00BB7B49">
    <w:pPr>
      <w:pStyle w:val="Header"/>
    </w:pPr>
    <w:r>
      <w:rPr>
        <w:noProof/>
      </w:rPr>
      <mc:AlternateContent>
        <mc:Choice Requires="wps">
          <w:drawing>
            <wp:anchor distT="0" distB="0" distL="0" distR="0" simplePos="0" relativeHeight="251659264" behindDoc="0" locked="0" layoutInCell="1" allowOverlap="1" wp14:anchorId="587DA3C6" wp14:editId="1F81AB0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28117" w14:textId="666F27B2" w:rsidR="00BB7B49" w:rsidRPr="00BB7B49" w:rsidRDefault="00BB7B49" w:rsidP="00BB7B49">
                          <w:pPr>
                            <w:spacing w:after="0"/>
                            <w:rPr>
                              <w:rFonts w:ascii="Calibri" w:hAnsi="Calibri" w:cs="Calibri"/>
                              <w:noProof/>
                              <w:color w:val="000000"/>
                            </w:rPr>
                          </w:pPr>
                          <w:r w:rsidRPr="00BB7B49">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DA3C6"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928117" w14:textId="666F27B2" w:rsidR="00BB7B49" w:rsidRPr="00BB7B49" w:rsidRDefault="00BB7B49" w:rsidP="00BB7B49">
                    <w:pPr>
                      <w:spacing w:after="0"/>
                      <w:rPr>
                        <w:rFonts w:ascii="Calibri" w:hAnsi="Calibri" w:cs="Calibri"/>
                        <w:noProof/>
                        <w:color w:val="000000"/>
                      </w:rPr>
                    </w:pPr>
                    <w:r w:rsidRPr="00BB7B49">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45DE" w14:textId="1DD5E8EA" w:rsidR="00BB7B49" w:rsidRDefault="00BB7B49">
    <w:pPr>
      <w:pStyle w:val="Header"/>
    </w:pPr>
    <w:r>
      <w:rPr>
        <w:noProof/>
      </w:rPr>
      <mc:AlternateContent>
        <mc:Choice Requires="wps">
          <w:drawing>
            <wp:anchor distT="0" distB="0" distL="0" distR="0" simplePos="0" relativeHeight="251660288" behindDoc="0" locked="0" layoutInCell="1" allowOverlap="1" wp14:anchorId="32552895" wp14:editId="36367F00">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4D610" w14:textId="3FE42141" w:rsidR="00BB7B49" w:rsidRPr="00BB7B49" w:rsidRDefault="00BB7B49" w:rsidP="00BB7B49">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52895"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94D610" w14:textId="3FE42141" w:rsidR="00BB7B49" w:rsidRPr="00BB7B49" w:rsidRDefault="00BB7B49" w:rsidP="00BB7B49">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1DF7A46"/>
    <w:multiLevelType w:val="hybridMultilevel"/>
    <w:tmpl w:val="244E31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A81C39"/>
    <w:multiLevelType w:val="hybridMultilevel"/>
    <w:tmpl w:val="F6B65F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4F33AFB"/>
    <w:multiLevelType w:val="hybridMultilevel"/>
    <w:tmpl w:val="D8EC7136"/>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7" w15:restartNumberingAfterBreak="0">
    <w:nsid w:val="585F04AE"/>
    <w:multiLevelType w:val="hybridMultilevel"/>
    <w:tmpl w:val="901C0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8F7FDE"/>
    <w:multiLevelType w:val="hybridMultilevel"/>
    <w:tmpl w:val="8854A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E845B84"/>
    <w:multiLevelType w:val="hybridMultilevel"/>
    <w:tmpl w:val="423410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969361206">
    <w:abstractNumId w:val="3"/>
  </w:num>
  <w:num w:numId="2" w16cid:durableId="827402243">
    <w:abstractNumId w:val="0"/>
  </w:num>
  <w:num w:numId="3" w16cid:durableId="2128429864">
    <w:abstractNumId w:val="0"/>
  </w:num>
  <w:num w:numId="4" w16cid:durableId="1063522305">
    <w:abstractNumId w:val="2"/>
  </w:num>
  <w:num w:numId="5" w16cid:durableId="1108768025">
    <w:abstractNumId w:val="8"/>
  </w:num>
  <w:num w:numId="6" w16cid:durableId="1528592751">
    <w:abstractNumId w:val="4"/>
  </w:num>
  <w:num w:numId="7" w16cid:durableId="1124226444">
    <w:abstractNumId w:val="5"/>
  </w:num>
  <w:num w:numId="8" w16cid:durableId="1520972110">
    <w:abstractNumId w:val="9"/>
  </w:num>
  <w:num w:numId="9" w16cid:durableId="2054305143">
    <w:abstractNumId w:val="7"/>
  </w:num>
  <w:num w:numId="10" w16cid:durableId="856505764">
    <w:abstractNumId w:val="10"/>
  </w:num>
  <w:num w:numId="11" w16cid:durableId="828325966">
    <w:abstractNumId w:val="0"/>
  </w:num>
  <w:num w:numId="12" w16cid:durableId="1075974974">
    <w:abstractNumId w:val="1"/>
  </w:num>
  <w:num w:numId="13" w16cid:durableId="2062636144">
    <w:abstractNumId w:val="0"/>
  </w:num>
  <w:num w:numId="14" w16cid:durableId="673723134">
    <w:abstractNumId w:val="6"/>
  </w:num>
  <w:num w:numId="15" w16cid:durableId="99842400">
    <w:abstractNumId w:val="0"/>
  </w:num>
  <w:num w:numId="16" w16cid:durableId="1527329666">
    <w:abstractNumId w:val="0"/>
  </w:num>
  <w:num w:numId="17" w16cid:durableId="1882356334">
    <w:abstractNumId w:val="0"/>
  </w:num>
  <w:num w:numId="18" w16cid:durableId="94326669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2F15"/>
    <w:rsid w:val="00032235"/>
    <w:rsid w:val="000351B7"/>
    <w:rsid w:val="00037CB0"/>
    <w:rsid w:val="0004570E"/>
    <w:rsid w:val="000715E6"/>
    <w:rsid w:val="00072C14"/>
    <w:rsid w:val="00084FCD"/>
    <w:rsid w:val="00092988"/>
    <w:rsid w:val="00092D64"/>
    <w:rsid w:val="00093E61"/>
    <w:rsid w:val="00096182"/>
    <w:rsid w:val="00096E86"/>
    <w:rsid w:val="000B4AA0"/>
    <w:rsid w:val="000C1C4D"/>
    <w:rsid w:val="000C7244"/>
    <w:rsid w:val="000D1DFB"/>
    <w:rsid w:val="000D25F9"/>
    <w:rsid w:val="000D602D"/>
    <w:rsid w:val="000D63B9"/>
    <w:rsid w:val="000E3BB9"/>
    <w:rsid w:val="000E62F7"/>
    <w:rsid w:val="000F614B"/>
    <w:rsid w:val="000F79F9"/>
    <w:rsid w:val="00106AED"/>
    <w:rsid w:val="00134194"/>
    <w:rsid w:val="001603FD"/>
    <w:rsid w:val="001779C9"/>
    <w:rsid w:val="001968D5"/>
    <w:rsid w:val="001A0A2D"/>
    <w:rsid w:val="001A18C0"/>
    <w:rsid w:val="001A70FC"/>
    <w:rsid w:val="001B2378"/>
    <w:rsid w:val="001C0460"/>
    <w:rsid w:val="001D3744"/>
    <w:rsid w:val="001E01D2"/>
    <w:rsid w:val="001E0600"/>
    <w:rsid w:val="001E3E77"/>
    <w:rsid w:val="001E411B"/>
    <w:rsid w:val="001E5DA3"/>
    <w:rsid w:val="001F0B06"/>
    <w:rsid w:val="001F19DB"/>
    <w:rsid w:val="001F25D0"/>
    <w:rsid w:val="001F5C24"/>
    <w:rsid w:val="00213562"/>
    <w:rsid w:val="00213DA6"/>
    <w:rsid w:val="00216302"/>
    <w:rsid w:val="00220F5F"/>
    <w:rsid w:val="002237C5"/>
    <w:rsid w:val="002338FD"/>
    <w:rsid w:val="0024227E"/>
    <w:rsid w:val="00244703"/>
    <w:rsid w:val="00244EB3"/>
    <w:rsid w:val="00245A2B"/>
    <w:rsid w:val="00247B10"/>
    <w:rsid w:val="00272CC9"/>
    <w:rsid w:val="002774C5"/>
    <w:rsid w:val="00286A02"/>
    <w:rsid w:val="002879F1"/>
    <w:rsid w:val="0029433F"/>
    <w:rsid w:val="00296255"/>
    <w:rsid w:val="0029666B"/>
    <w:rsid w:val="002A248B"/>
    <w:rsid w:val="002B2075"/>
    <w:rsid w:val="002B53AD"/>
    <w:rsid w:val="002B6C63"/>
    <w:rsid w:val="002D1C62"/>
    <w:rsid w:val="002D74C2"/>
    <w:rsid w:val="002E5827"/>
    <w:rsid w:val="002F7822"/>
    <w:rsid w:val="00310DE6"/>
    <w:rsid w:val="003318EC"/>
    <w:rsid w:val="00335FF3"/>
    <w:rsid w:val="003424D4"/>
    <w:rsid w:val="00353292"/>
    <w:rsid w:val="00354EC2"/>
    <w:rsid w:val="00361C3E"/>
    <w:rsid w:val="00373267"/>
    <w:rsid w:val="003738A5"/>
    <w:rsid w:val="00384688"/>
    <w:rsid w:val="00387A69"/>
    <w:rsid w:val="00390E12"/>
    <w:rsid w:val="00391B7E"/>
    <w:rsid w:val="00396FA0"/>
    <w:rsid w:val="003A3FD8"/>
    <w:rsid w:val="003C04F7"/>
    <w:rsid w:val="003C221B"/>
    <w:rsid w:val="003E0CDD"/>
    <w:rsid w:val="003F2A48"/>
    <w:rsid w:val="004036D8"/>
    <w:rsid w:val="004131D5"/>
    <w:rsid w:val="00414625"/>
    <w:rsid w:val="00422192"/>
    <w:rsid w:val="004227ED"/>
    <w:rsid w:val="00422FD3"/>
    <w:rsid w:val="00426120"/>
    <w:rsid w:val="00445BCE"/>
    <w:rsid w:val="004470D4"/>
    <w:rsid w:val="00450C43"/>
    <w:rsid w:val="00453612"/>
    <w:rsid w:val="00454F25"/>
    <w:rsid w:val="00460D51"/>
    <w:rsid w:val="00466D07"/>
    <w:rsid w:val="0047464E"/>
    <w:rsid w:val="0047546B"/>
    <w:rsid w:val="004853DA"/>
    <w:rsid w:val="00486283"/>
    <w:rsid w:val="0049026B"/>
    <w:rsid w:val="004979C3"/>
    <w:rsid w:val="004A0C8A"/>
    <w:rsid w:val="004B2748"/>
    <w:rsid w:val="004B2A31"/>
    <w:rsid w:val="004C628C"/>
    <w:rsid w:val="004D4D8E"/>
    <w:rsid w:val="004D7DAE"/>
    <w:rsid w:val="004E02F4"/>
    <w:rsid w:val="00533E65"/>
    <w:rsid w:val="00544F0D"/>
    <w:rsid w:val="00550399"/>
    <w:rsid w:val="005523D7"/>
    <w:rsid w:val="0055253E"/>
    <w:rsid w:val="00562351"/>
    <w:rsid w:val="00570361"/>
    <w:rsid w:val="00572AA9"/>
    <w:rsid w:val="005740BD"/>
    <w:rsid w:val="005839C8"/>
    <w:rsid w:val="005878C6"/>
    <w:rsid w:val="00591569"/>
    <w:rsid w:val="00595211"/>
    <w:rsid w:val="005958BE"/>
    <w:rsid w:val="00595906"/>
    <w:rsid w:val="00595BC7"/>
    <w:rsid w:val="005A180F"/>
    <w:rsid w:val="005B11F9"/>
    <w:rsid w:val="005C222A"/>
    <w:rsid w:val="005F7E03"/>
    <w:rsid w:val="00600CE0"/>
    <w:rsid w:val="006120A5"/>
    <w:rsid w:val="00631D73"/>
    <w:rsid w:val="0063314B"/>
    <w:rsid w:val="00672F58"/>
    <w:rsid w:val="00680831"/>
    <w:rsid w:val="00693489"/>
    <w:rsid w:val="00695BAF"/>
    <w:rsid w:val="006A6DD8"/>
    <w:rsid w:val="006B3F9A"/>
    <w:rsid w:val="006B5D8C"/>
    <w:rsid w:val="006E1A7A"/>
    <w:rsid w:val="006E5CC0"/>
    <w:rsid w:val="006E737E"/>
    <w:rsid w:val="006F4732"/>
    <w:rsid w:val="006F67D8"/>
    <w:rsid w:val="007020D7"/>
    <w:rsid w:val="00703896"/>
    <w:rsid w:val="00713FCA"/>
    <w:rsid w:val="007248C0"/>
    <w:rsid w:val="007277B9"/>
    <w:rsid w:val="0073256D"/>
    <w:rsid w:val="007327C6"/>
    <w:rsid w:val="0074781A"/>
    <w:rsid w:val="0076538D"/>
    <w:rsid w:val="00770A3E"/>
    <w:rsid w:val="007718D7"/>
    <w:rsid w:val="00776B90"/>
    <w:rsid w:val="00790C01"/>
    <w:rsid w:val="007A41C8"/>
    <w:rsid w:val="007B1B6A"/>
    <w:rsid w:val="007B201A"/>
    <w:rsid w:val="007B5468"/>
    <w:rsid w:val="007C5D96"/>
    <w:rsid w:val="007D12F8"/>
    <w:rsid w:val="007D54CF"/>
    <w:rsid w:val="007D7CD5"/>
    <w:rsid w:val="007E3E42"/>
    <w:rsid w:val="007E7227"/>
    <w:rsid w:val="007F7FC0"/>
    <w:rsid w:val="0080305C"/>
    <w:rsid w:val="0080444D"/>
    <w:rsid w:val="0080498F"/>
    <w:rsid w:val="00810B54"/>
    <w:rsid w:val="00813A17"/>
    <w:rsid w:val="00824AA0"/>
    <w:rsid w:val="00842DAA"/>
    <w:rsid w:val="00852B13"/>
    <w:rsid w:val="00856269"/>
    <w:rsid w:val="00856EF5"/>
    <w:rsid w:val="00860654"/>
    <w:rsid w:val="00880252"/>
    <w:rsid w:val="00881FBA"/>
    <w:rsid w:val="008B5C31"/>
    <w:rsid w:val="008B7651"/>
    <w:rsid w:val="008C00E2"/>
    <w:rsid w:val="008C0FC5"/>
    <w:rsid w:val="008E0FC6"/>
    <w:rsid w:val="00903467"/>
    <w:rsid w:val="00906EAA"/>
    <w:rsid w:val="00907A76"/>
    <w:rsid w:val="009146AF"/>
    <w:rsid w:val="00920860"/>
    <w:rsid w:val="009239DA"/>
    <w:rsid w:val="0093191D"/>
    <w:rsid w:val="0094645F"/>
    <w:rsid w:val="00950A60"/>
    <w:rsid w:val="0095312C"/>
    <w:rsid w:val="009551E4"/>
    <w:rsid w:val="0095559B"/>
    <w:rsid w:val="00956634"/>
    <w:rsid w:val="00965326"/>
    <w:rsid w:val="00970DD2"/>
    <w:rsid w:val="00973216"/>
    <w:rsid w:val="0098306D"/>
    <w:rsid w:val="00991BC8"/>
    <w:rsid w:val="00993900"/>
    <w:rsid w:val="009A5EEF"/>
    <w:rsid w:val="009B13A1"/>
    <w:rsid w:val="009C1838"/>
    <w:rsid w:val="009C2CBE"/>
    <w:rsid w:val="009C7C9C"/>
    <w:rsid w:val="009D15F1"/>
    <w:rsid w:val="009D2B10"/>
    <w:rsid w:val="009E5F8B"/>
    <w:rsid w:val="00A31246"/>
    <w:rsid w:val="00A33B37"/>
    <w:rsid w:val="00A6244E"/>
    <w:rsid w:val="00A66B37"/>
    <w:rsid w:val="00A70B36"/>
    <w:rsid w:val="00A85CC5"/>
    <w:rsid w:val="00AA2D79"/>
    <w:rsid w:val="00AA62D6"/>
    <w:rsid w:val="00AD096A"/>
    <w:rsid w:val="00AD1A80"/>
    <w:rsid w:val="00AE7A72"/>
    <w:rsid w:val="00B123AD"/>
    <w:rsid w:val="00B1423D"/>
    <w:rsid w:val="00B23FBD"/>
    <w:rsid w:val="00B27E44"/>
    <w:rsid w:val="00B30751"/>
    <w:rsid w:val="00B33AF8"/>
    <w:rsid w:val="00B34A50"/>
    <w:rsid w:val="00B34A5D"/>
    <w:rsid w:val="00B41635"/>
    <w:rsid w:val="00B45209"/>
    <w:rsid w:val="00B50866"/>
    <w:rsid w:val="00B52B03"/>
    <w:rsid w:val="00B5357A"/>
    <w:rsid w:val="00B549BA"/>
    <w:rsid w:val="00B659A8"/>
    <w:rsid w:val="00B77C4C"/>
    <w:rsid w:val="00BA34AB"/>
    <w:rsid w:val="00BB1F98"/>
    <w:rsid w:val="00BB590B"/>
    <w:rsid w:val="00BB7B49"/>
    <w:rsid w:val="00BC659D"/>
    <w:rsid w:val="00BE38BD"/>
    <w:rsid w:val="00BE38C3"/>
    <w:rsid w:val="00BF356A"/>
    <w:rsid w:val="00C01F8D"/>
    <w:rsid w:val="00C02FC8"/>
    <w:rsid w:val="00C03A65"/>
    <w:rsid w:val="00C10D3B"/>
    <w:rsid w:val="00C10D46"/>
    <w:rsid w:val="00C14D1C"/>
    <w:rsid w:val="00C20D89"/>
    <w:rsid w:val="00C21153"/>
    <w:rsid w:val="00C2359F"/>
    <w:rsid w:val="00C308DA"/>
    <w:rsid w:val="00C51AC7"/>
    <w:rsid w:val="00C5215F"/>
    <w:rsid w:val="00C521E8"/>
    <w:rsid w:val="00C76A26"/>
    <w:rsid w:val="00C8531A"/>
    <w:rsid w:val="00CA451A"/>
    <w:rsid w:val="00CA7F2F"/>
    <w:rsid w:val="00CB3A37"/>
    <w:rsid w:val="00CB4A28"/>
    <w:rsid w:val="00CC4BC6"/>
    <w:rsid w:val="00CC4C79"/>
    <w:rsid w:val="00CD1AFD"/>
    <w:rsid w:val="00CD7454"/>
    <w:rsid w:val="00D0233F"/>
    <w:rsid w:val="00D059FD"/>
    <w:rsid w:val="00D2323F"/>
    <w:rsid w:val="00D25E6D"/>
    <w:rsid w:val="00D336E3"/>
    <w:rsid w:val="00D34EA0"/>
    <w:rsid w:val="00D416B0"/>
    <w:rsid w:val="00D43A0A"/>
    <w:rsid w:val="00D45254"/>
    <w:rsid w:val="00D46472"/>
    <w:rsid w:val="00D5078B"/>
    <w:rsid w:val="00D52D7C"/>
    <w:rsid w:val="00D650D1"/>
    <w:rsid w:val="00D675F1"/>
    <w:rsid w:val="00D80E22"/>
    <w:rsid w:val="00D8236F"/>
    <w:rsid w:val="00DA2DEA"/>
    <w:rsid w:val="00DA4089"/>
    <w:rsid w:val="00DB18CE"/>
    <w:rsid w:val="00DC3450"/>
    <w:rsid w:val="00DD266B"/>
    <w:rsid w:val="00DD4020"/>
    <w:rsid w:val="00DD5D0A"/>
    <w:rsid w:val="00DD7052"/>
    <w:rsid w:val="00DD7526"/>
    <w:rsid w:val="00DE2F6A"/>
    <w:rsid w:val="00DF3A72"/>
    <w:rsid w:val="00E04D1D"/>
    <w:rsid w:val="00E0567D"/>
    <w:rsid w:val="00E1191B"/>
    <w:rsid w:val="00E16701"/>
    <w:rsid w:val="00E20818"/>
    <w:rsid w:val="00E33573"/>
    <w:rsid w:val="00E350F0"/>
    <w:rsid w:val="00E3615C"/>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04E9"/>
    <w:rsid w:val="00F146A6"/>
    <w:rsid w:val="00F15862"/>
    <w:rsid w:val="00F1783C"/>
    <w:rsid w:val="00F22AE5"/>
    <w:rsid w:val="00F42E8C"/>
    <w:rsid w:val="00F4468D"/>
    <w:rsid w:val="00F520A2"/>
    <w:rsid w:val="00F522A9"/>
    <w:rsid w:val="00F64F67"/>
    <w:rsid w:val="00F77298"/>
    <w:rsid w:val="00F8632B"/>
    <w:rsid w:val="00F907B4"/>
    <w:rsid w:val="00FA0B44"/>
    <w:rsid w:val="00FA34EB"/>
    <w:rsid w:val="00FB09A7"/>
    <w:rsid w:val="00FC7ABE"/>
    <w:rsid w:val="00FE20F9"/>
    <w:rsid w:val="00FE70A3"/>
    <w:rsid w:val="00FF7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NormalWeb">
    <w:name w:val="Normal (Web)"/>
    <w:basedOn w:val="Normal"/>
    <w:uiPriority w:val="99"/>
    <w:semiHidden/>
    <w:unhideWhenUsed/>
    <w:rsid w:val="001E01D2"/>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Revision">
    <w:name w:val="Revision"/>
    <w:hidden/>
    <w:uiPriority w:val="99"/>
    <w:semiHidden/>
    <w:rsid w:val="006E5CC0"/>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5523">
      <w:bodyDiv w:val="1"/>
      <w:marLeft w:val="0"/>
      <w:marRight w:val="0"/>
      <w:marTop w:val="0"/>
      <w:marBottom w:val="0"/>
      <w:divBdr>
        <w:top w:val="none" w:sz="0" w:space="0" w:color="auto"/>
        <w:left w:val="none" w:sz="0" w:space="0" w:color="auto"/>
        <w:bottom w:val="none" w:sz="0" w:space="0" w:color="auto"/>
        <w:right w:val="none" w:sz="0" w:space="0" w:color="auto"/>
      </w:divBdr>
    </w:div>
    <w:div w:id="198474213">
      <w:bodyDiv w:val="1"/>
      <w:marLeft w:val="0"/>
      <w:marRight w:val="0"/>
      <w:marTop w:val="0"/>
      <w:marBottom w:val="0"/>
      <w:divBdr>
        <w:top w:val="none" w:sz="0" w:space="0" w:color="auto"/>
        <w:left w:val="none" w:sz="0" w:space="0" w:color="auto"/>
        <w:bottom w:val="none" w:sz="0" w:space="0" w:color="auto"/>
        <w:right w:val="none" w:sz="0" w:space="0" w:color="auto"/>
      </w:divBdr>
    </w:div>
    <w:div w:id="318198432">
      <w:bodyDiv w:val="1"/>
      <w:marLeft w:val="0"/>
      <w:marRight w:val="0"/>
      <w:marTop w:val="0"/>
      <w:marBottom w:val="0"/>
      <w:divBdr>
        <w:top w:val="none" w:sz="0" w:space="0" w:color="auto"/>
        <w:left w:val="none" w:sz="0" w:space="0" w:color="auto"/>
        <w:bottom w:val="none" w:sz="0" w:space="0" w:color="auto"/>
        <w:right w:val="none" w:sz="0" w:space="0" w:color="auto"/>
      </w:divBdr>
    </w:div>
    <w:div w:id="367534954">
      <w:bodyDiv w:val="1"/>
      <w:marLeft w:val="0"/>
      <w:marRight w:val="0"/>
      <w:marTop w:val="0"/>
      <w:marBottom w:val="0"/>
      <w:divBdr>
        <w:top w:val="none" w:sz="0" w:space="0" w:color="auto"/>
        <w:left w:val="none" w:sz="0" w:space="0" w:color="auto"/>
        <w:bottom w:val="none" w:sz="0" w:space="0" w:color="auto"/>
        <w:right w:val="none" w:sz="0" w:space="0" w:color="auto"/>
      </w:divBdr>
    </w:div>
    <w:div w:id="385180517">
      <w:bodyDiv w:val="1"/>
      <w:marLeft w:val="0"/>
      <w:marRight w:val="0"/>
      <w:marTop w:val="0"/>
      <w:marBottom w:val="0"/>
      <w:divBdr>
        <w:top w:val="none" w:sz="0" w:space="0" w:color="auto"/>
        <w:left w:val="none" w:sz="0" w:space="0" w:color="auto"/>
        <w:bottom w:val="none" w:sz="0" w:space="0" w:color="auto"/>
        <w:right w:val="none" w:sz="0" w:space="0" w:color="auto"/>
      </w:divBdr>
    </w:div>
    <w:div w:id="416946228">
      <w:bodyDiv w:val="1"/>
      <w:marLeft w:val="0"/>
      <w:marRight w:val="0"/>
      <w:marTop w:val="0"/>
      <w:marBottom w:val="0"/>
      <w:divBdr>
        <w:top w:val="none" w:sz="0" w:space="0" w:color="auto"/>
        <w:left w:val="none" w:sz="0" w:space="0" w:color="auto"/>
        <w:bottom w:val="none" w:sz="0" w:space="0" w:color="auto"/>
        <w:right w:val="none" w:sz="0" w:space="0" w:color="auto"/>
      </w:divBdr>
    </w:div>
    <w:div w:id="878126479">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932279511">
      <w:bodyDiv w:val="1"/>
      <w:marLeft w:val="0"/>
      <w:marRight w:val="0"/>
      <w:marTop w:val="0"/>
      <w:marBottom w:val="0"/>
      <w:divBdr>
        <w:top w:val="none" w:sz="0" w:space="0" w:color="auto"/>
        <w:left w:val="none" w:sz="0" w:space="0" w:color="auto"/>
        <w:bottom w:val="none" w:sz="0" w:space="0" w:color="auto"/>
        <w:right w:val="none" w:sz="0" w:space="0" w:color="auto"/>
      </w:divBdr>
    </w:div>
    <w:div w:id="1075972669">
      <w:bodyDiv w:val="1"/>
      <w:marLeft w:val="0"/>
      <w:marRight w:val="0"/>
      <w:marTop w:val="0"/>
      <w:marBottom w:val="0"/>
      <w:divBdr>
        <w:top w:val="none" w:sz="0" w:space="0" w:color="auto"/>
        <w:left w:val="none" w:sz="0" w:space="0" w:color="auto"/>
        <w:bottom w:val="none" w:sz="0" w:space="0" w:color="auto"/>
        <w:right w:val="none" w:sz="0" w:space="0" w:color="auto"/>
      </w:divBdr>
    </w:div>
    <w:div w:id="1145664702">
      <w:bodyDiv w:val="1"/>
      <w:marLeft w:val="0"/>
      <w:marRight w:val="0"/>
      <w:marTop w:val="0"/>
      <w:marBottom w:val="0"/>
      <w:divBdr>
        <w:top w:val="none" w:sz="0" w:space="0" w:color="auto"/>
        <w:left w:val="none" w:sz="0" w:space="0" w:color="auto"/>
        <w:bottom w:val="none" w:sz="0" w:space="0" w:color="auto"/>
        <w:right w:val="none" w:sz="0" w:space="0" w:color="auto"/>
      </w:divBdr>
    </w:div>
    <w:div w:id="1244607903">
      <w:bodyDiv w:val="1"/>
      <w:marLeft w:val="0"/>
      <w:marRight w:val="0"/>
      <w:marTop w:val="0"/>
      <w:marBottom w:val="0"/>
      <w:divBdr>
        <w:top w:val="none" w:sz="0" w:space="0" w:color="auto"/>
        <w:left w:val="none" w:sz="0" w:space="0" w:color="auto"/>
        <w:bottom w:val="none" w:sz="0" w:space="0" w:color="auto"/>
        <w:right w:val="none" w:sz="0" w:space="0" w:color="auto"/>
      </w:divBdr>
    </w:div>
    <w:div w:id="1284269895">
      <w:bodyDiv w:val="1"/>
      <w:marLeft w:val="0"/>
      <w:marRight w:val="0"/>
      <w:marTop w:val="0"/>
      <w:marBottom w:val="0"/>
      <w:divBdr>
        <w:top w:val="none" w:sz="0" w:space="0" w:color="auto"/>
        <w:left w:val="none" w:sz="0" w:space="0" w:color="auto"/>
        <w:bottom w:val="none" w:sz="0" w:space="0" w:color="auto"/>
        <w:right w:val="none" w:sz="0" w:space="0" w:color="auto"/>
      </w:divBdr>
    </w:div>
    <w:div w:id="1697804186">
      <w:bodyDiv w:val="1"/>
      <w:marLeft w:val="0"/>
      <w:marRight w:val="0"/>
      <w:marTop w:val="0"/>
      <w:marBottom w:val="0"/>
      <w:divBdr>
        <w:top w:val="none" w:sz="0" w:space="0" w:color="auto"/>
        <w:left w:val="none" w:sz="0" w:space="0" w:color="auto"/>
        <w:bottom w:val="none" w:sz="0" w:space="0" w:color="auto"/>
        <w:right w:val="none" w:sz="0" w:space="0" w:color="auto"/>
      </w:divBdr>
    </w:div>
    <w:div w:id="17649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2025-01-22T00:11:00Z</dcterms:created>
  <dcterms:modified xsi:type="dcterms:W3CDTF">2025-01-22T01:27:00Z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2024-01-24T02:04:05Z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23f0916c-4358-4f4a-a23e-40a291bc68a3</vt:lpwstr>
  </property>
  <property fmtid="{D5CDD505-2E9C-101B-9397-08002B2CF9AE}" pid="32" name="MSIP_Label_f43e46a9-9901-46e9-bfae-bb6189d4cb66_ContentBits">
    <vt:lpwstr>1</vt:lpwstr>
  </property>
</Properties>
</file>