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7BC1F137" w:rsidR="00FD13BE" w:rsidRDefault="00386A34" w:rsidP="00FD13BE">
      <w:pPr>
        <w:pStyle w:val="Heading1"/>
        <w:ind w:left="142"/>
        <w:rPr>
          <w:color w:val="FFFFFF" w:themeColor="background1"/>
          <w:lang w:val="en-NZ"/>
        </w:rPr>
      </w:pPr>
      <w:r>
        <w:rPr>
          <w:color w:val="FFFFFF" w:themeColor="background1"/>
          <w:lang w:val="en-NZ"/>
        </w:rPr>
        <w:t>Lawyer</w:t>
      </w:r>
    </w:p>
    <w:p w14:paraId="1E412244" w14:textId="373ECEA3" w:rsidR="000710E0" w:rsidRPr="00FD13BE" w:rsidRDefault="00386A34" w:rsidP="00FD13BE">
      <w:pPr>
        <w:pStyle w:val="Heading1"/>
        <w:ind w:left="142"/>
        <w:rPr>
          <w:color w:val="FFFFFF" w:themeColor="background1"/>
          <w:lang w:val="en-NZ"/>
        </w:rPr>
      </w:pPr>
      <w:r>
        <w:rPr>
          <w:color w:val="FFFFFF" w:themeColor="background1"/>
          <w:lang w:val="en-NZ"/>
        </w:rPr>
        <w:t xml:space="preserve">MSD Legal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4ED86AEF" w14:textId="5A838219" w:rsidR="00386A34" w:rsidRDefault="00386A34" w:rsidP="00386A34">
      <w:r>
        <w:t xml:space="preserve">The purpose of this position is to provide legal expertise, skills, and knowledge in the delivery of Quality Legal Services (QLS) to the Ministry including: </w:t>
      </w:r>
    </w:p>
    <w:p w14:paraId="5F8B2B76" w14:textId="77777777" w:rsidR="00386A34" w:rsidRDefault="00386A34" w:rsidP="00386A34">
      <w:pPr>
        <w:spacing w:before="60" w:after="60"/>
        <w:ind w:left="357" w:hanging="357"/>
      </w:pPr>
      <w:r>
        <w:t>•</w:t>
      </w:r>
      <w:r>
        <w:tab/>
        <w:t xml:space="preserve">Providing legal advice, </w:t>
      </w:r>
      <w:proofErr w:type="gramStart"/>
      <w:r>
        <w:t>legislation</w:t>
      </w:r>
      <w:proofErr w:type="gramEnd"/>
      <w:r>
        <w:t xml:space="preserve"> and advocacy services on the range of operational, public law and corporate issues facing the Ministry.  </w:t>
      </w:r>
    </w:p>
    <w:p w14:paraId="678D31EF" w14:textId="0222E7C1" w:rsidR="0080061F" w:rsidRDefault="00386A34" w:rsidP="00386A34">
      <w:pPr>
        <w:spacing w:before="60" w:after="60"/>
        <w:ind w:left="357" w:hanging="357"/>
      </w:pPr>
      <w:r>
        <w:t>•</w:t>
      </w:r>
      <w:r>
        <w:tab/>
        <w:t>Helping the Ministry identify legal risk and put in place strategies to manage that risk and identifying legal issues of importance to the Ministry.</w:t>
      </w:r>
    </w:p>
    <w:p w14:paraId="2EC18287" w14:textId="77777777" w:rsidR="0080061F" w:rsidRPr="00A70B36" w:rsidRDefault="0080061F" w:rsidP="0080061F">
      <w:pPr>
        <w:pStyle w:val="Heading3"/>
      </w:pPr>
      <w:r w:rsidRPr="00A70B36">
        <w:t>Location</w:t>
      </w:r>
    </w:p>
    <w:p w14:paraId="50B953AD" w14:textId="5A795433" w:rsidR="0080061F" w:rsidRDefault="00386A34" w:rsidP="0080061F">
      <w:r w:rsidRPr="00386A34">
        <w:t>National Office / Regions as applicable</w:t>
      </w:r>
    </w:p>
    <w:p w14:paraId="70CBFD7E" w14:textId="77777777" w:rsidR="0080061F" w:rsidRDefault="0080061F" w:rsidP="0080061F">
      <w:pPr>
        <w:pStyle w:val="Heading3"/>
      </w:pPr>
      <w:r>
        <w:t>Reports to</w:t>
      </w:r>
    </w:p>
    <w:p w14:paraId="3BD35AB1" w14:textId="30F0A1F4" w:rsidR="0080061F" w:rsidRDefault="00386A34" w:rsidP="0080061F">
      <w:pPr>
        <w:spacing w:after="0" w:line="240" w:lineRule="auto"/>
      </w:pPr>
      <w:r w:rsidRPr="00386A34">
        <w:t xml:space="preserve">Team Manager MSD Legal </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5D4472AD" w:rsidR="0080061F" w:rsidRDefault="00386A34" w:rsidP="0080061F">
      <w:pPr>
        <w:pStyle w:val="Heading3"/>
      </w:pPr>
      <w:r w:rsidRPr="00386A34">
        <w:t xml:space="preserve">Quality Legal Services </w:t>
      </w:r>
    </w:p>
    <w:p w14:paraId="2BE5FFC8" w14:textId="3FA84310" w:rsidR="00386A34" w:rsidRDefault="00386A34" w:rsidP="00386A34">
      <w:pPr>
        <w:spacing w:before="60" w:after="60"/>
        <w:ind w:left="357" w:hanging="357"/>
      </w:pPr>
      <w:r>
        <w:t>•</w:t>
      </w:r>
      <w:r>
        <w:tab/>
        <w:t xml:space="preserve">Provide quality legal services to Ministry staff within allocated areas, </w:t>
      </w:r>
      <w:proofErr w:type="gramStart"/>
      <w:r>
        <w:t>pools</w:t>
      </w:r>
      <w:proofErr w:type="gramEnd"/>
      <w:r>
        <w:t xml:space="preserve"> or teams, including legal advice and advocacy for the Ministry supported by some cognisance of wider organisational implications of that advice</w:t>
      </w:r>
    </w:p>
    <w:p w14:paraId="31926564" w14:textId="77777777" w:rsidR="00386A34" w:rsidRDefault="00386A34" w:rsidP="00386A34">
      <w:pPr>
        <w:spacing w:before="60" w:after="60"/>
        <w:ind w:left="357" w:hanging="357"/>
      </w:pPr>
      <w:r>
        <w:t>•</w:t>
      </w:r>
      <w:r>
        <w:tab/>
        <w:t>Develop a thorough understanding of the Ministry, relevant law and legal issues facing the Ministry and deliver services and advice that anticipate client needs</w:t>
      </w:r>
    </w:p>
    <w:p w14:paraId="58486D9E" w14:textId="77777777" w:rsidR="00386A34" w:rsidRDefault="00386A34" w:rsidP="00386A34">
      <w:pPr>
        <w:spacing w:before="60" w:after="60"/>
        <w:ind w:left="357" w:hanging="357"/>
      </w:pPr>
      <w:r>
        <w:t>•</w:t>
      </w:r>
      <w:r>
        <w:tab/>
        <w:t>Develop professional expertise in across multiple broad areas of legal practice within MSD Legal’s scope</w:t>
      </w:r>
    </w:p>
    <w:p w14:paraId="6DA21A64" w14:textId="77777777" w:rsidR="00386A34" w:rsidRDefault="00386A34" w:rsidP="00386A34">
      <w:pPr>
        <w:spacing w:before="60" w:after="60"/>
        <w:ind w:left="357" w:hanging="357"/>
      </w:pPr>
      <w:r>
        <w:t>•</w:t>
      </w:r>
      <w:r>
        <w:tab/>
        <w:t xml:space="preserve">Provide support and assistance to Managers and Principal Lawyers in the management of legal issues, </w:t>
      </w:r>
      <w:proofErr w:type="gramStart"/>
      <w:r>
        <w:t>compliance</w:t>
      </w:r>
      <w:proofErr w:type="gramEnd"/>
      <w:r>
        <w:t xml:space="preserve"> and risk</w:t>
      </w:r>
    </w:p>
    <w:p w14:paraId="7EDB5FEA" w14:textId="77777777" w:rsidR="00386A34" w:rsidRDefault="00386A34" w:rsidP="00386A34">
      <w:pPr>
        <w:spacing w:before="60" w:after="60"/>
        <w:ind w:left="357" w:hanging="357"/>
      </w:pPr>
      <w:r>
        <w:t>•</w:t>
      </w:r>
      <w:r>
        <w:tab/>
        <w:t>Assess the need for training and education with clients/legal staff and develop/deliver tailored training where necessary and as requested</w:t>
      </w:r>
    </w:p>
    <w:p w14:paraId="40FBA24C" w14:textId="77777777" w:rsidR="00386A34" w:rsidRDefault="00386A34" w:rsidP="00386A34">
      <w:pPr>
        <w:spacing w:before="60" w:after="60"/>
        <w:ind w:left="357" w:hanging="357"/>
      </w:pPr>
      <w:r>
        <w:t>•</w:t>
      </w:r>
      <w:r>
        <w:tab/>
        <w:t>Contribute suggestions for the initiation or amendment of the Ministry’s policies and legislation</w:t>
      </w:r>
    </w:p>
    <w:p w14:paraId="108E150E" w14:textId="77777777" w:rsidR="00386A34" w:rsidRDefault="00386A34" w:rsidP="00386A34">
      <w:pPr>
        <w:spacing w:before="60" w:after="60"/>
        <w:ind w:left="357" w:hanging="357"/>
      </w:pPr>
      <w:r>
        <w:t>•</w:t>
      </w:r>
      <w:r>
        <w:tab/>
        <w:t>Be responsible and accountable for the conduct of proceedings in the District Court, Social Security Appeal Authority or other Tribunal as required</w:t>
      </w:r>
    </w:p>
    <w:p w14:paraId="35CA6C97" w14:textId="77777777" w:rsidR="00386A34" w:rsidRDefault="00386A34" w:rsidP="00386A34">
      <w:pPr>
        <w:spacing w:before="60" w:after="60"/>
        <w:ind w:left="357" w:hanging="357"/>
      </w:pPr>
      <w:r>
        <w:t>•</w:t>
      </w:r>
      <w:r>
        <w:tab/>
        <w:t>Represent the Ministry in any other legal proceedings as required</w:t>
      </w:r>
    </w:p>
    <w:p w14:paraId="31B4A0AB" w14:textId="77777777" w:rsidR="00386A34" w:rsidRDefault="00386A34" w:rsidP="00386A34">
      <w:pPr>
        <w:spacing w:before="60" w:after="60"/>
        <w:ind w:left="357" w:hanging="357"/>
      </w:pPr>
      <w:r>
        <w:t>•</w:t>
      </w:r>
      <w:r>
        <w:tab/>
        <w:t>Coordinate and liaise with Crown Lawyers, other practitioners, Courts and other agencies throughout the area or areas assigned</w:t>
      </w:r>
    </w:p>
    <w:p w14:paraId="7984825B" w14:textId="77777777" w:rsidR="00386A34" w:rsidRDefault="00386A34" w:rsidP="00386A34">
      <w:pPr>
        <w:spacing w:before="60" w:after="60"/>
        <w:ind w:left="357" w:hanging="357"/>
      </w:pPr>
      <w:r>
        <w:t>•</w:t>
      </w:r>
      <w:r>
        <w:tab/>
        <w:t>As authorised by Managers, instruct the Crown or other solicitors to conduct legal business for the Ministry as required</w:t>
      </w:r>
    </w:p>
    <w:p w14:paraId="6B89CCC6" w14:textId="77777777" w:rsidR="00386A34" w:rsidRDefault="00386A34" w:rsidP="00386A34">
      <w:pPr>
        <w:spacing w:before="60" w:after="60"/>
        <w:ind w:left="357" w:hanging="357"/>
      </w:pPr>
      <w:r>
        <w:t>•</w:t>
      </w:r>
      <w:r>
        <w:tab/>
        <w:t xml:space="preserve">Proactively promote the services available from MSD Legal </w:t>
      </w:r>
    </w:p>
    <w:p w14:paraId="2081C18A" w14:textId="77777777" w:rsidR="00386A34" w:rsidRDefault="00386A34" w:rsidP="00386A34">
      <w:pPr>
        <w:spacing w:before="60" w:after="60"/>
        <w:ind w:left="357" w:hanging="357"/>
      </w:pPr>
      <w:r>
        <w:t>•</w:t>
      </w:r>
      <w:r>
        <w:tab/>
        <w:t>Assist Manager / Principal Lawyer as required</w:t>
      </w:r>
    </w:p>
    <w:p w14:paraId="4A3B8772" w14:textId="35218C50" w:rsidR="0080061F" w:rsidRDefault="00386A34" w:rsidP="00386A34">
      <w:pPr>
        <w:spacing w:before="60" w:after="60"/>
        <w:ind w:left="357" w:hanging="357"/>
      </w:pPr>
      <w:r>
        <w:t>•</w:t>
      </w:r>
      <w:r>
        <w:tab/>
        <w:t>Maintain a high standard of personal integrity in all matters and ensure Ministry processes and protocols are followed.</w:t>
      </w:r>
    </w:p>
    <w:p w14:paraId="796C72FF" w14:textId="2E53BC69" w:rsidR="00386A34" w:rsidRDefault="00386A34" w:rsidP="00386A34">
      <w:pPr>
        <w:pStyle w:val="Heading3"/>
      </w:pPr>
      <w:r w:rsidRPr="00386A34">
        <w:lastRenderedPageBreak/>
        <w:t>Relationship Management</w:t>
      </w:r>
    </w:p>
    <w:p w14:paraId="3610DC94" w14:textId="4CE1F332" w:rsidR="00386A34" w:rsidRDefault="00386A34" w:rsidP="00386A34">
      <w:pPr>
        <w:spacing w:before="60" w:after="60"/>
        <w:ind w:left="357" w:hanging="357"/>
      </w:pPr>
      <w:r>
        <w:t>•</w:t>
      </w:r>
      <w:r>
        <w:tab/>
        <w:t>Develop a good understanding of the client’s needs and issues</w:t>
      </w:r>
    </w:p>
    <w:p w14:paraId="3FEADD6D" w14:textId="77777777" w:rsidR="00386A34" w:rsidRDefault="00386A34" w:rsidP="00386A34">
      <w:pPr>
        <w:spacing w:before="60" w:after="60"/>
        <w:ind w:left="357" w:hanging="357"/>
      </w:pPr>
      <w:r>
        <w:t>•</w:t>
      </w:r>
      <w:r>
        <w:tab/>
        <w:t>Develop and maintain effective relationships with key stakeholders</w:t>
      </w:r>
    </w:p>
    <w:p w14:paraId="303D7943" w14:textId="77777777" w:rsidR="00386A34" w:rsidRDefault="00386A34" w:rsidP="00386A34">
      <w:pPr>
        <w:spacing w:before="60" w:after="60"/>
        <w:ind w:left="357" w:hanging="357"/>
      </w:pPr>
      <w:r>
        <w:t>•</w:t>
      </w:r>
      <w:r>
        <w:tab/>
        <w:t xml:space="preserve">Develop and maintain a client focused approach </w:t>
      </w:r>
    </w:p>
    <w:p w14:paraId="4161D0F0" w14:textId="77777777" w:rsidR="00386A34" w:rsidRDefault="00386A34" w:rsidP="00386A34">
      <w:pPr>
        <w:spacing w:before="60" w:after="60"/>
        <w:ind w:left="357" w:hanging="357"/>
      </w:pPr>
      <w:r>
        <w:t>•</w:t>
      </w:r>
      <w:r>
        <w:tab/>
        <w:t>Interpret and translate legal advice for stakeholders in business appropriate language that takes account of the client’s strategic and business interests</w:t>
      </w:r>
    </w:p>
    <w:p w14:paraId="6099599B" w14:textId="77777777" w:rsidR="00386A34" w:rsidRDefault="00386A34" w:rsidP="00386A34">
      <w:pPr>
        <w:spacing w:before="60" w:after="60"/>
        <w:ind w:left="357" w:hanging="357"/>
      </w:pPr>
      <w:r>
        <w:t>•</w:t>
      </w:r>
      <w:r>
        <w:tab/>
        <w:t xml:space="preserve">Build appropriate levels of understanding among key stakeholders of the operations, </w:t>
      </w:r>
      <w:proofErr w:type="gramStart"/>
      <w:r>
        <w:t>imperatives</w:t>
      </w:r>
      <w:proofErr w:type="gramEnd"/>
      <w:r>
        <w:t xml:space="preserve"> and constraints of the Ministry</w:t>
      </w:r>
    </w:p>
    <w:p w14:paraId="5084918E" w14:textId="6FC8CC9F" w:rsidR="00386A34" w:rsidRDefault="00386A34" w:rsidP="00386A34">
      <w:pPr>
        <w:spacing w:before="60" w:after="60"/>
        <w:ind w:left="357" w:hanging="357"/>
      </w:pPr>
      <w:r>
        <w:t>•</w:t>
      </w:r>
      <w:r>
        <w:tab/>
        <w:t>Assist in building and maintaining close cooperative relationships with key external providers of MSD Legal (both public and private sector).</w:t>
      </w:r>
    </w:p>
    <w:p w14:paraId="08D0C43D" w14:textId="01A28450" w:rsidR="00386A34" w:rsidRDefault="00386A34" w:rsidP="00386A34">
      <w:pPr>
        <w:pStyle w:val="Heading3"/>
      </w:pPr>
      <w:r w:rsidRPr="00386A34">
        <w:t xml:space="preserve">Team, </w:t>
      </w:r>
      <w:proofErr w:type="gramStart"/>
      <w:r w:rsidRPr="00386A34">
        <w:t>Pool</w:t>
      </w:r>
      <w:proofErr w:type="gramEnd"/>
      <w:r w:rsidRPr="00386A34">
        <w:t xml:space="preserve"> and Individual Performance </w:t>
      </w:r>
    </w:p>
    <w:p w14:paraId="6011BE68" w14:textId="5F1783D8" w:rsidR="00386A34" w:rsidRDefault="00386A34" w:rsidP="00386A34">
      <w:pPr>
        <w:spacing w:before="60" w:after="60"/>
        <w:ind w:left="357" w:hanging="357"/>
      </w:pPr>
      <w:r>
        <w:t>•</w:t>
      </w:r>
      <w:r>
        <w:tab/>
        <w:t>Identify opportunities for improvement and participate in projects that support continuous improvement to the delivery of legal services and / or the performance of MSD Legal / teams or pools as required</w:t>
      </w:r>
    </w:p>
    <w:p w14:paraId="23C27F70" w14:textId="77777777" w:rsidR="00386A34" w:rsidRDefault="00386A34" w:rsidP="00386A34">
      <w:pPr>
        <w:spacing w:before="60" w:after="60"/>
        <w:ind w:left="357" w:hanging="357"/>
      </w:pPr>
      <w:r>
        <w:t>•</w:t>
      </w:r>
      <w:r>
        <w:tab/>
        <w:t xml:space="preserve">Contribute to team / pool communication activities </w:t>
      </w:r>
    </w:p>
    <w:p w14:paraId="779FB57D" w14:textId="77777777" w:rsidR="00386A34" w:rsidRDefault="00386A34" w:rsidP="00386A34">
      <w:pPr>
        <w:spacing w:before="60" w:after="60"/>
        <w:ind w:left="357" w:hanging="357"/>
      </w:pPr>
      <w:r>
        <w:t>•</w:t>
      </w:r>
      <w:r>
        <w:tab/>
        <w:t>Identify and act on personal learning and development opportunities</w:t>
      </w:r>
    </w:p>
    <w:p w14:paraId="45027964" w14:textId="77777777" w:rsidR="00386A34" w:rsidRDefault="00386A34" w:rsidP="00386A34">
      <w:pPr>
        <w:spacing w:before="60" w:after="60"/>
        <w:ind w:left="357" w:hanging="357"/>
      </w:pPr>
      <w:r>
        <w:t>•</w:t>
      </w:r>
      <w:r>
        <w:tab/>
        <w:t>Participate in peer review of own and others work</w:t>
      </w:r>
    </w:p>
    <w:p w14:paraId="6DDAAEAF" w14:textId="749B0901" w:rsidR="00386A34" w:rsidRDefault="00386A34" w:rsidP="00386A34">
      <w:pPr>
        <w:spacing w:before="60" w:after="60"/>
        <w:ind w:left="357" w:hanging="357"/>
      </w:pPr>
      <w:r>
        <w:t>•</w:t>
      </w:r>
      <w:r>
        <w:tab/>
        <w:t>Role model and help build a constructive and collaborative culture across MSD Legal.</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79E9D6E6" w14:textId="6A34E339" w:rsidR="00386A34" w:rsidRDefault="00386A34" w:rsidP="00386A34">
      <w:pPr>
        <w:spacing w:before="60" w:after="60"/>
        <w:ind w:left="357" w:hanging="357"/>
      </w:pPr>
      <w:r>
        <w:t>•</w:t>
      </w:r>
      <w:r>
        <w:tab/>
        <w:t>Been admitted as a Barrister and Solicitor in New Zealand and have (or be eligible for) a practicing certificate with some post qualification experience</w:t>
      </w:r>
    </w:p>
    <w:p w14:paraId="1AE61C36" w14:textId="77777777" w:rsidR="00386A34" w:rsidRDefault="00386A34" w:rsidP="00386A34">
      <w:pPr>
        <w:spacing w:before="60" w:after="60"/>
        <w:ind w:left="357" w:hanging="357"/>
      </w:pPr>
      <w:r>
        <w:t>•</w:t>
      </w:r>
      <w:r>
        <w:tab/>
        <w:t xml:space="preserve"> Good understanding of legal, policy and practice issues relevant to the Ministry’s business</w:t>
      </w:r>
    </w:p>
    <w:p w14:paraId="08D4F167" w14:textId="77777777" w:rsidR="00386A34" w:rsidRDefault="00386A34" w:rsidP="00386A34">
      <w:pPr>
        <w:spacing w:before="60" w:after="60"/>
        <w:ind w:left="357" w:hanging="357"/>
      </w:pPr>
      <w:r>
        <w:t>•</w:t>
      </w:r>
      <w:r>
        <w:tab/>
        <w:t>Sound practical experience in providing quality legal services to clients and anticipating client needs</w:t>
      </w:r>
    </w:p>
    <w:p w14:paraId="6C3DAF38" w14:textId="77777777" w:rsidR="00386A34" w:rsidRDefault="00386A34" w:rsidP="00386A34">
      <w:pPr>
        <w:spacing w:before="60" w:after="60"/>
        <w:ind w:left="357" w:hanging="357"/>
      </w:pPr>
      <w:r>
        <w:lastRenderedPageBreak/>
        <w:t>•</w:t>
      </w:r>
      <w:r>
        <w:tab/>
        <w:t>Good expertise/skill in the practical application of relevant areas of law in which the Ministry operates</w:t>
      </w:r>
    </w:p>
    <w:p w14:paraId="1577D708" w14:textId="77777777" w:rsidR="00386A34" w:rsidRDefault="00386A34" w:rsidP="00386A34">
      <w:pPr>
        <w:spacing w:before="60" w:after="60"/>
        <w:ind w:left="357" w:hanging="357"/>
      </w:pPr>
      <w:r>
        <w:t>•</w:t>
      </w:r>
      <w:r>
        <w:tab/>
        <w:t>Practical experience providing high quality advice to clients or in conducting cases and appearing before Courts and Tribunals</w:t>
      </w:r>
    </w:p>
    <w:p w14:paraId="3180FFBC" w14:textId="77777777" w:rsidR="00386A34" w:rsidRDefault="00386A34" w:rsidP="00386A34">
      <w:pPr>
        <w:spacing w:before="60" w:after="60"/>
        <w:ind w:left="357" w:hanging="357"/>
      </w:pPr>
      <w:r>
        <w:t>•</w:t>
      </w:r>
      <w:r>
        <w:tab/>
        <w:t xml:space="preserve">Sound knowledge of the justice systems, the parliamentary </w:t>
      </w:r>
      <w:proofErr w:type="gramStart"/>
      <w:r>
        <w:t>system</w:t>
      </w:r>
      <w:proofErr w:type="gramEnd"/>
      <w:r>
        <w:t xml:space="preserve"> and Public Service administration</w:t>
      </w:r>
    </w:p>
    <w:p w14:paraId="7462F486" w14:textId="0EAD476C" w:rsidR="0080061F" w:rsidRDefault="00386A34" w:rsidP="00386A34">
      <w:pPr>
        <w:spacing w:before="60" w:after="60"/>
        <w:ind w:left="357" w:hanging="357"/>
      </w:pPr>
      <w:r>
        <w:t>•</w:t>
      </w:r>
      <w:r>
        <w:tab/>
        <w:t>Good computing skills and typing ability and be competent working with MS Office and relevant Ministry IT programmes and applications.</w:t>
      </w:r>
    </w:p>
    <w:p w14:paraId="58AD828B" w14:textId="67E46D2E" w:rsidR="0080061F" w:rsidRDefault="0080061F" w:rsidP="00386A34">
      <w:pPr>
        <w:pStyle w:val="Heading2"/>
        <w:spacing w:before="360"/>
      </w:pPr>
      <w:r w:rsidRPr="00B27E44">
        <w:t>Attributes</w:t>
      </w:r>
    </w:p>
    <w:p w14:paraId="68DD1E32" w14:textId="3B0F9D12" w:rsidR="00386A34" w:rsidRPr="00386A34" w:rsidRDefault="00386A34" w:rsidP="00386A34">
      <w:pPr>
        <w:pStyle w:val="ListBullet"/>
        <w:spacing w:before="60" w:after="60"/>
        <w:ind w:left="357" w:hanging="357"/>
        <w:rPr>
          <w:rFonts w:eastAsia="Times New Roman"/>
          <w:kern w:val="28"/>
          <w:szCs w:val="20"/>
          <w:lang w:val="en-US"/>
        </w:rPr>
      </w:pPr>
      <w:r w:rsidRPr="00386A34">
        <w:rPr>
          <w:rFonts w:eastAsia="Times New Roman"/>
          <w:kern w:val="28"/>
          <w:szCs w:val="20"/>
          <w:lang w:val="en-US"/>
        </w:rPr>
        <w:t xml:space="preserve">Enthusiastic, curious, </w:t>
      </w:r>
      <w:proofErr w:type="gramStart"/>
      <w:r w:rsidRPr="00386A34">
        <w:rPr>
          <w:rFonts w:eastAsia="Times New Roman"/>
          <w:kern w:val="28"/>
          <w:szCs w:val="20"/>
          <w:lang w:val="en-US"/>
        </w:rPr>
        <w:t>keen</w:t>
      </w:r>
      <w:proofErr w:type="gramEnd"/>
      <w:r w:rsidRPr="00386A34">
        <w:rPr>
          <w:rFonts w:eastAsia="Times New Roman"/>
          <w:kern w:val="28"/>
          <w:szCs w:val="20"/>
          <w:lang w:val="en-US"/>
        </w:rPr>
        <w:t xml:space="preserve"> and proactive </w:t>
      </w:r>
    </w:p>
    <w:p w14:paraId="05DC4FD8" w14:textId="77777777" w:rsidR="00386A34" w:rsidRPr="00386A34" w:rsidRDefault="00386A34" w:rsidP="00386A34">
      <w:pPr>
        <w:pStyle w:val="ListBullet"/>
        <w:spacing w:before="60" w:after="60"/>
        <w:ind w:left="357" w:hanging="357"/>
        <w:rPr>
          <w:rFonts w:eastAsia="Times New Roman"/>
          <w:kern w:val="28"/>
          <w:szCs w:val="20"/>
          <w:lang w:val="en-US"/>
        </w:rPr>
      </w:pPr>
      <w:r w:rsidRPr="00386A34">
        <w:rPr>
          <w:rFonts w:eastAsia="Times New Roman"/>
          <w:kern w:val="28"/>
          <w:szCs w:val="20"/>
          <w:lang w:val="en-US"/>
        </w:rPr>
        <w:t xml:space="preserve">Good relationship and engagement skills - able to establish, build and maintain effective and trusting relationships with colleagues and </w:t>
      </w:r>
      <w:proofErr w:type="gramStart"/>
      <w:r w:rsidRPr="00386A34">
        <w:rPr>
          <w:rFonts w:eastAsia="Times New Roman"/>
          <w:kern w:val="28"/>
          <w:szCs w:val="20"/>
          <w:lang w:val="en-US"/>
        </w:rPr>
        <w:t>clients</w:t>
      </w:r>
      <w:proofErr w:type="gramEnd"/>
    </w:p>
    <w:p w14:paraId="6FEFB642" w14:textId="77777777" w:rsidR="00386A34" w:rsidRPr="00386A34" w:rsidRDefault="00386A34" w:rsidP="00386A34">
      <w:pPr>
        <w:pStyle w:val="ListBullet"/>
        <w:spacing w:before="60" w:after="60"/>
        <w:ind w:left="357" w:hanging="357"/>
        <w:rPr>
          <w:rFonts w:eastAsia="Times New Roman"/>
          <w:kern w:val="28"/>
          <w:szCs w:val="20"/>
          <w:lang w:val="en-US"/>
        </w:rPr>
      </w:pPr>
      <w:r w:rsidRPr="00386A34">
        <w:rPr>
          <w:rFonts w:eastAsia="Times New Roman"/>
          <w:kern w:val="28"/>
          <w:szCs w:val="20"/>
          <w:lang w:val="en-US"/>
        </w:rPr>
        <w:t xml:space="preserve">Exercises good judgement – able to critically think, </w:t>
      </w:r>
      <w:proofErr w:type="spellStart"/>
      <w:r w:rsidRPr="00386A34">
        <w:rPr>
          <w:rFonts w:eastAsia="Times New Roman"/>
          <w:kern w:val="28"/>
          <w:szCs w:val="20"/>
          <w:lang w:val="en-US"/>
        </w:rPr>
        <w:t>analyse</w:t>
      </w:r>
      <w:proofErr w:type="spellEnd"/>
      <w:r w:rsidRPr="00386A34">
        <w:rPr>
          <w:rFonts w:eastAsia="Times New Roman"/>
          <w:kern w:val="28"/>
          <w:szCs w:val="20"/>
          <w:lang w:val="en-US"/>
        </w:rPr>
        <w:t xml:space="preserve"> and problem-solve, makes fact-based decisions, considers all relevant information including resources, constraints and environmental </w:t>
      </w:r>
      <w:proofErr w:type="gramStart"/>
      <w:r w:rsidRPr="00386A34">
        <w:rPr>
          <w:rFonts w:eastAsia="Times New Roman"/>
          <w:kern w:val="28"/>
          <w:szCs w:val="20"/>
          <w:lang w:val="en-US"/>
        </w:rPr>
        <w:t>considerations</w:t>
      </w:r>
      <w:proofErr w:type="gramEnd"/>
    </w:p>
    <w:p w14:paraId="5A2FE2EF" w14:textId="77777777" w:rsidR="00386A34" w:rsidRPr="00386A34" w:rsidRDefault="00386A34" w:rsidP="00386A34">
      <w:pPr>
        <w:pStyle w:val="ListBullet"/>
        <w:spacing w:before="60" w:after="60"/>
        <w:ind w:left="357" w:hanging="357"/>
        <w:rPr>
          <w:rFonts w:eastAsia="Times New Roman"/>
          <w:kern w:val="28"/>
          <w:szCs w:val="20"/>
          <w:lang w:val="en-US"/>
        </w:rPr>
      </w:pPr>
      <w:r w:rsidRPr="00386A34">
        <w:rPr>
          <w:rFonts w:eastAsia="Times New Roman"/>
          <w:kern w:val="28"/>
          <w:szCs w:val="20"/>
          <w:lang w:val="en-US"/>
        </w:rPr>
        <w:t xml:space="preserve">Demonstrates effective oral and written communication skills – able to provide helpful / practical / actionable legal advice on complex issues, able to influence/convince/persuade others, able to identify and surface the real issues that need to be </w:t>
      </w:r>
      <w:proofErr w:type="gramStart"/>
      <w:r w:rsidRPr="00386A34">
        <w:rPr>
          <w:rFonts w:eastAsia="Times New Roman"/>
          <w:kern w:val="28"/>
          <w:szCs w:val="20"/>
          <w:lang w:val="en-US"/>
        </w:rPr>
        <w:t>addressed</w:t>
      </w:r>
      <w:proofErr w:type="gramEnd"/>
    </w:p>
    <w:p w14:paraId="7A21C675" w14:textId="77777777" w:rsidR="00386A34" w:rsidRPr="00386A34" w:rsidRDefault="00386A34" w:rsidP="00386A34">
      <w:pPr>
        <w:pStyle w:val="ListBullet"/>
        <w:spacing w:before="60" w:after="60"/>
        <w:ind w:left="357" w:hanging="357"/>
        <w:rPr>
          <w:rFonts w:eastAsia="Times New Roman"/>
          <w:kern w:val="28"/>
          <w:szCs w:val="20"/>
          <w:lang w:val="en-US"/>
        </w:rPr>
      </w:pPr>
      <w:r w:rsidRPr="00386A34">
        <w:rPr>
          <w:rFonts w:eastAsia="Times New Roman"/>
          <w:kern w:val="28"/>
          <w:szCs w:val="20"/>
          <w:lang w:val="en-US"/>
        </w:rPr>
        <w:t xml:space="preserve">Proven good </w:t>
      </w:r>
      <w:proofErr w:type="spellStart"/>
      <w:r w:rsidRPr="00386A34">
        <w:rPr>
          <w:rFonts w:eastAsia="Times New Roman"/>
          <w:kern w:val="28"/>
          <w:szCs w:val="20"/>
          <w:lang w:val="en-US"/>
        </w:rPr>
        <w:t>organisational</w:t>
      </w:r>
      <w:proofErr w:type="spellEnd"/>
      <w:r w:rsidRPr="00386A34">
        <w:rPr>
          <w:rFonts w:eastAsia="Times New Roman"/>
          <w:kern w:val="28"/>
          <w:szCs w:val="20"/>
          <w:lang w:val="en-US"/>
        </w:rPr>
        <w:t xml:space="preserve"> and time management </w:t>
      </w:r>
      <w:proofErr w:type="gramStart"/>
      <w:r w:rsidRPr="00386A34">
        <w:rPr>
          <w:rFonts w:eastAsia="Times New Roman"/>
          <w:kern w:val="28"/>
          <w:szCs w:val="20"/>
          <w:lang w:val="en-US"/>
        </w:rPr>
        <w:t>skills</w:t>
      </w:r>
      <w:proofErr w:type="gramEnd"/>
      <w:r w:rsidRPr="00386A34">
        <w:rPr>
          <w:rFonts w:eastAsia="Times New Roman"/>
          <w:kern w:val="28"/>
          <w:szCs w:val="20"/>
          <w:lang w:val="en-US"/>
        </w:rPr>
        <w:t xml:space="preserve"> </w:t>
      </w:r>
    </w:p>
    <w:p w14:paraId="7CC77C53" w14:textId="77777777" w:rsidR="00386A34" w:rsidRPr="00386A34" w:rsidRDefault="00386A34" w:rsidP="00386A34">
      <w:pPr>
        <w:pStyle w:val="ListBullet"/>
        <w:spacing w:before="60" w:after="60"/>
        <w:ind w:left="357" w:hanging="357"/>
        <w:rPr>
          <w:rFonts w:eastAsia="Times New Roman"/>
          <w:kern w:val="28"/>
          <w:szCs w:val="20"/>
          <w:lang w:val="en-US"/>
        </w:rPr>
      </w:pPr>
      <w:r w:rsidRPr="00386A34">
        <w:rPr>
          <w:rFonts w:eastAsia="Times New Roman"/>
          <w:kern w:val="28"/>
          <w:szCs w:val="20"/>
          <w:lang w:val="en-US"/>
        </w:rPr>
        <w:t xml:space="preserve">Exudes credibility, integrity and professionalism – demonstrates these characteristics at all </w:t>
      </w:r>
      <w:proofErr w:type="gramStart"/>
      <w:r w:rsidRPr="00386A34">
        <w:rPr>
          <w:rFonts w:eastAsia="Times New Roman"/>
          <w:kern w:val="28"/>
          <w:szCs w:val="20"/>
          <w:lang w:val="en-US"/>
        </w:rPr>
        <w:t>times</w:t>
      </w:r>
      <w:proofErr w:type="gramEnd"/>
    </w:p>
    <w:p w14:paraId="1375F0F4" w14:textId="4DD63719" w:rsidR="0080061F" w:rsidRPr="00E83550" w:rsidRDefault="00386A34" w:rsidP="00386A34">
      <w:pPr>
        <w:pStyle w:val="ListBullet"/>
        <w:spacing w:before="60" w:after="60"/>
        <w:ind w:left="357" w:hanging="357"/>
      </w:pPr>
      <w:r w:rsidRPr="00386A34">
        <w:rPr>
          <w:rFonts w:eastAsia="Times New Roman"/>
          <w:kern w:val="28"/>
          <w:szCs w:val="20"/>
          <w:lang w:val="en-US"/>
        </w:rPr>
        <w:t xml:space="preserve">Welcomes and </w:t>
      </w:r>
      <w:proofErr w:type="gramStart"/>
      <w:r w:rsidRPr="00386A34">
        <w:rPr>
          <w:rFonts w:eastAsia="Times New Roman"/>
          <w:kern w:val="28"/>
          <w:szCs w:val="20"/>
          <w:lang w:val="en-US"/>
        </w:rPr>
        <w:t>values diversity, and</w:t>
      </w:r>
      <w:proofErr w:type="gramEnd"/>
      <w:r w:rsidRPr="00386A34">
        <w:rPr>
          <w:rFonts w:eastAsia="Times New Roman"/>
          <w:kern w:val="28"/>
          <w:szCs w:val="20"/>
          <w:lang w:val="en-US"/>
        </w:rPr>
        <w:t xml:space="preserve"> contributes to an inclusive working environment where differences are 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D58E4D4" w14:textId="64716EE0" w:rsidR="00386A34" w:rsidRPr="00386A34" w:rsidRDefault="00386A34" w:rsidP="00386A34">
      <w:pPr>
        <w:pStyle w:val="ListBullet"/>
        <w:rPr>
          <w:rFonts w:eastAsia="Times New Roman"/>
          <w:kern w:val="28"/>
          <w:szCs w:val="20"/>
          <w:lang w:val="en-US"/>
        </w:rPr>
      </w:pPr>
      <w:r w:rsidRPr="00386A34">
        <w:rPr>
          <w:rFonts w:eastAsia="Times New Roman"/>
          <w:kern w:val="28"/>
          <w:szCs w:val="20"/>
          <w:lang w:val="en-US"/>
        </w:rPr>
        <w:t xml:space="preserve">Chief Legal Advisor </w:t>
      </w:r>
    </w:p>
    <w:p w14:paraId="764F48AB" w14:textId="77777777" w:rsidR="00386A34" w:rsidRPr="00386A34" w:rsidRDefault="00386A34" w:rsidP="00386A34">
      <w:pPr>
        <w:pStyle w:val="ListBullet"/>
        <w:rPr>
          <w:rFonts w:eastAsia="Times New Roman"/>
          <w:kern w:val="28"/>
          <w:szCs w:val="20"/>
          <w:lang w:val="en-US"/>
        </w:rPr>
      </w:pPr>
      <w:r w:rsidRPr="00386A34">
        <w:rPr>
          <w:rFonts w:eastAsia="Times New Roman"/>
          <w:kern w:val="28"/>
          <w:szCs w:val="20"/>
          <w:lang w:val="en-US"/>
        </w:rPr>
        <w:t xml:space="preserve">Team Manager, Principal </w:t>
      </w:r>
      <w:proofErr w:type="gramStart"/>
      <w:r w:rsidRPr="00386A34">
        <w:rPr>
          <w:rFonts w:eastAsia="Times New Roman"/>
          <w:kern w:val="28"/>
          <w:szCs w:val="20"/>
          <w:lang w:val="en-US"/>
        </w:rPr>
        <w:t>Lawyers</w:t>
      </w:r>
      <w:proofErr w:type="gramEnd"/>
      <w:r w:rsidRPr="00386A34">
        <w:rPr>
          <w:rFonts w:eastAsia="Times New Roman"/>
          <w:kern w:val="28"/>
          <w:szCs w:val="20"/>
          <w:lang w:val="en-US"/>
        </w:rPr>
        <w:t xml:space="preserve"> and Legal Operations team</w:t>
      </w:r>
    </w:p>
    <w:p w14:paraId="5AA3B60A" w14:textId="77777777" w:rsidR="00386A34" w:rsidRPr="00386A34" w:rsidRDefault="00386A34" w:rsidP="00386A34">
      <w:pPr>
        <w:pStyle w:val="ListBullet"/>
        <w:rPr>
          <w:rFonts w:eastAsia="Times New Roman"/>
          <w:kern w:val="28"/>
          <w:szCs w:val="20"/>
          <w:lang w:val="en-US"/>
        </w:rPr>
      </w:pPr>
      <w:r w:rsidRPr="00386A34">
        <w:rPr>
          <w:rFonts w:eastAsia="Times New Roman"/>
          <w:kern w:val="28"/>
          <w:szCs w:val="20"/>
          <w:lang w:val="en-US"/>
        </w:rPr>
        <w:t>Other MSD Legal staff</w:t>
      </w:r>
    </w:p>
    <w:p w14:paraId="558B8974" w14:textId="77777777" w:rsidR="00386A34" w:rsidRPr="00386A34" w:rsidRDefault="00386A34" w:rsidP="00386A34">
      <w:pPr>
        <w:pStyle w:val="ListBullet"/>
        <w:rPr>
          <w:rFonts w:eastAsia="Times New Roman"/>
          <w:kern w:val="28"/>
          <w:szCs w:val="20"/>
          <w:lang w:val="en-US"/>
        </w:rPr>
      </w:pPr>
      <w:r w:rsidRPr="00386A34">
        <w:rPr>
          <w:rFonts w:eastAsia="Times New Roman"/>
          <w:kern w:val="28"/>
          <w:szCs w:val="20"/>
          <w:lang w:val="en-US"/>
        </w:rPr>
        <w:t>Ministry managers and staff.</w:t>
      </w:r>
    </w:p>
    <w:p w14:paraId="48DBAD43" w14:textId="77777777" w:rsidR="0080061F" w:rsidRDefault="0080061F" w:rsidP="000469A5">
      <w:pPr>
        <w:pStyle w:val="Heading3"/>
      </w:pPr>
      <w:r w:rsidRPr="00E83550">
        <w:t xml:space="preserve">External </w:t>
      </w:r>
    </w:p>
    <w:p w14:paraId="2E92B17E" w14:textId="12BB550B" w:rsidR="0080061F" w:rsidRPr="009B13A1" w:rsidRDefault="00386A34" w:rsidP="00086206">
      <w:pPr>
        <w:pStyle w:val="Bullet1"/>
        <w:numPr>
          <w:ilvl w:val="0"/>
          <w:numId w:val="2"/>
        </w:numPr>
        <w:tabs>
          <w:tab w:val="clear" w:pos="454"/>
        </w:tabs>
        <w:spacing w:before="60" w:after="60"/>
        <w:rPr>
          <w:b/>
        </w:rPr>
      </w:pPr>
      <w:r w:rsidRPr="00386A34">
        <w:t xml:space="preserve">Relevant external agencies, in particular Crown Solicitors, Crown Law, Legal Practitioners, the Judiciary, </w:t>
      </w:r>
      <w:proofErr w:type="gramStart"/>
      <w:r w:rsidRPr="00386A34">
        <w:t>Courts</w:t>
      </w:r>
      <w:proofErr w:type="gramEnd"/>
      <w:r w:rsidRPr="00386A34">
        <w:t xml:space="preserve"> and the Law Society.</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958955A" w:rsidR="0080061F" w:rsidRPr="00B27E44" w:rsidRDefault="0080061F" w:rsidP="00086206">
      <w:pPr>
        <w:pStyle w:val="Bullet1"/>
        <w:numPr>
          <w:ilvl w:val="0"/>
          <w:numId w:val="2"/>
        </w:numPr>
        <w:tabs>
          <w:tab w:val="clear" w:pos="454"/>
        </w:tabs>
        <w:spacing w:before="60" w:after="60"/>
      </w:pPr>
      <w:r w:rsidRPr="00B27E44">
        <w:t>Financial – No</w:t>
      </w:r>
    </w:p>
    <w:p w14:paraId="1A13EE12" w14:textId="12D105C2" w:rsidR="0080061F" w:rsidRDefault="0080061F" w:rsidP="00086206">
      <w:pPr>
        <w:pStyle w:val="Bullet1"/>
        <w:numPr>
          <w:ilvl w:val="0"/>
          <w:numId w:val="2"/>
        </w:numPr>
        <w:tabs>
          <w:tab w:val="clear" w:pos="454"/>
        </w:tabs>
        <w:spacing w:before="60" w:after="60"/>
      </w:pPr>
      <w:r w:rsidRPr="00B27E44">
        <w:t>Hum</w:t>
      </w:r>
      <w:r>
        <w:t>an Resources</w:t>
      </w:r>
      <w:r w:rsidR="00A54CD3">
        <w:t xml:space="preserve"> </w:t>
      </w:r>
      <w:r w:rsidR="00A54CD3" w:rsidRPr="00B27E44">
        <w:t>–</w:t>
      </w:r>
      <w:r>
        <w:t xml:space="preserve"> </w:t>
      </w:r>
      <w:r w:rsidRPr="0074781A">
        <w:t>No</w:t>
      </w:r>
    </w:p>
    <w:p w14:paraId="09A0D619" w14:textId="3AA41714" w:rsidR="0080061F" w:rsidRDefault="0080061F" w:rsidP="000469A5">
      <w:pPr>
        <w:pStyle w:val="Heading3"/>
      </w:pPr>
      <w:r w:rsidRPr="00096E86">
        <w:lastRenderedPageBreak/>
        <w:t>Direct reports</w:t>
      </w:r>
      <w:r w:rsidR="00A54CD3">
        <w:t>:</w:t>
      </w:r>
      <w:r>
        <w:t xml:space="preserve"> </w:t>
      </w:r>
      <w:r w:rsidRPr="0074781A">
        <w:t>No</w:t>
      </w:r>
    </w:p>
    <w:p w14:paraId="7A424157" w14:textId="2E6DC47B" w:rsidR="0080061F" w:rsidRDefault="0080061F" w:rsidP="000469A5">
      <w:pPr>
        <w:pStyle w:val="Heading3"/>
      </w:pPr>
      <w:r>
        <w:t>Security clearance</w:t>
      </w:r>
      <w:r w:rsidR="00A54CD3">
        <w:t>:</w:t>
      </w:r>
      <w:r>
        <w:t xml:space="preserve"> </w:t>
      </w:r>
      <w:r w:rsidRPr="0074781A">
        <w:t>No</w:t>
      </w:r>
    </w:p>
    <w:p w14:paraId="5AD192A7" w14:textId="5A4F0012" w:rsidR="0080061F" w:rsidRPr="0076538D" w:rsidRDefault="0080061F" w:rsidP="000469A5">
      <w:pPr>
        <w:pStyle w:val="Heading3"/>
      </w:pPr>
      <w:r>
        <w:t>Children’s worker</w:t>
      </w:r>
      <w:r w:rsidR="00A54CD3">
        <w:t>:</w:t>
      </w:r>
      <w:r>
        <w:t xml:space="preserve"> </w:t>
      </w:r>
      <w:r w:rsidRPr="0074781A">
        <w:t>No</w:t>
      </w:r>
    </w:p>
    <w:p w14:paraId="34F3E7D0" w14:textId="77777777" w:rsidR="0080061F" w:rsidRDefault="0080061F" w:rsidP="0080061F">
      <w:pPr>
        <w:spacing w:after="0" w:line="240" w:lineRule="auto"/>
      </w:pPr>
      <w:r>
        <w:t xml:space="preserve">Limited adhoc travel may be </w:t>
      </w:r>
      <w:proofErr w:type="gramStart"/>
      <w:r>
        <w:t>required</w:t>
      </w:r>
      <w:proofErr w:type="gramEnd"/>
    </w:p>
    <w:p w14:paraId="27FE445A" w14:textId="77777777" w:rsidR="00803002" w:rsidRDefault="00803002" w:rsidP="0080061F"/>
    <w:p w14:paraId="5F667520" w14:textId="77777777" w:rsidR="004230ED" w:rsidRDefault="004230ED" w:rsidP="0080061F"/>
    <w:p w14:paraId="211086BA" w14:textId="32D6D69B" w:rsidR="0080061F" w:rsidRPr="00CB457F" w:rsidRDefault="004230ED" w:rsidP="00CB457F">
      <w:pPr>
        <w:rPr>
          <w:b/>
        </w:rPr>
      </w:pPr>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rsidR="00386A34">
        <w:t>October 2020</w:t>
      </w:r>
    </w:p>
    <w:sectPr w:rsidR="0080061F" w:rsidRPr="00CB457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1FA9144"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386A34">
      <w:t>Lawyer</w:t>
    </w:r>
    <w:r w:rsidR="00386A34">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683EF43" w:rsidR="00803002" w:rsidRPr="002E5827" w:rsidRDefault="00CB457F" w:rsidP="0080061F">
    <w:pPr>
      <w:pStyle w:val="Footer"/>
      <w:pBdr>
        <w:top w:val="single" w:sz="4" w:space="1" w:color="auto"/>
      </w:pBdr>
      <w:tabs>
        <w:tab w:val="clear" w:pos="9026"/>
        <w:tab w:val="right" w:pos="10206"/>
      </w:tabs>
      <w:rPr>
        <w:szCs w:val="18"/>
      </w:rPr>
    </w:pPr>
    <w:r w:rsidRPr="008B5C31">
      <w:t xml:space="preserve">Position Description – </w:t>
    </w:r>
    <w:r w:rsidR="00386A34">
      <w:t>Lawyer</w:t>
    </w:r>
    <w:r>
      <w:rPr>
        <w:szCs w:val="18"/>
      </w:rPr>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066" w14:textId="305F4BF3" w:rsidR="00CB457F" w:rsidRDefault="00CB457F">
    <w:pPr>
      <w:pStyle w:val="Header"/>
    </w:pPr>
    <w:r>
      <w:rPr>
        <w:noProof/>
      </w:rPr>
      <mc:AlternateContent>
        <mc:Choice Requires="wps">
          <w:drawing>
            <wp:anchor distT="0" distB="0" distL="0" distR="0" simplePos="0" relativeHeight="251659264" behindDoc="0" locked="0" layoutInCell="1" allowOverlap="1" wp14:anchorId="52F16B83" wp14:editId="2F503FA9">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16B83"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278B51" w14:textId="1E186B09"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E82" w14:textId="04FC03F1" w:rsidR="00CB457F" w:rsidRDefault="00CB457F">
    <w:pPr>
      <w:pStyle w:val="Header"/>
    </w:pPr>
    <w:r>
      <w:rPr>
        <w:noProof/>
      </w:rPr>
      <mc:AlternateContent>
        <mc:Choice Requires="wps">
          <w:drawing>
            <wp:anchor distT="0" distB="0" distL="0" distR="0" simplePos="0" relativeHeight="251660288" behindDoc="0" locked="0" layoutInCell="1" allowOverlap="1" wp14:anchorId="532FF2D1" wp14:editId="11A1D885">
              <wp:simplePos x="723569"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45902" w14:textId="3BB3A58A"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FF2D1"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0145902" w14:textId="3BB3A58A"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0E41" w14:textId="1AB8B09E" w:rsidR="00CB457F" w:rsidRDefault="00CB457F">
    <w:pPr>
      <w:pStyle w:val="Header"/>
    </w:pPr>
    <w:r>
      <w:rPr>
        <w:noProof/>
      </w:rPr>
      <mc:AlternateContent>
        <mc:Choice Requires="wps">
          <w:drawing>
            <wp:anchor distT="0" distB="0" distL="0" distR="0" simplePos="0" relativeHeight="251658240" behindDoc="0" locked="0" layoutInCell="1" allowOverlap="1" wp14:anchorId="3A5C51A0" wp14:editId="226F6A16">
              <wp:simplePos x="915035" y="28892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C4F201" w14:textId="11DB7206"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5C51A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2C4F201" w14:textId="11DB7206"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F5BD" w14:textId="71F186A3" w:rsidR="00CB457F" w:rsidRDefault="00CB457F">
    <w:pPr>
      <w:pStyle w:val="Header"/>
    </w:pPr>
    <w:r>
      <w:rPr>
        <w:noProof/>
      </w:rPr>
      <mc:AlternateContent>
        <mc:Choice Requires="wps">
          <w:drawing>
            <wp:anchor distT="0" distB="0" distL="0" distR="0" simplePos="0" relativeHeight="251662336" behindDoc="0" locked="0" layoutInCell="1" allowOverlap="1" wp14:anchorId="59C70D5E" wp14:editId="0EAE506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C70D5E"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4E6BD39E" w14:textId="19A2287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9C3E" w14:textId="1D733AE8" w:rsidR="00CB457F" w:rsidRDefault="00CB457F">
    <w:pPr>
      <w:pStyle w:val="Header"/>
    </w:pPr>
    <w:r>
      <w:rPr>
        <w:noProof/>
      </w:rPr>
      <mc:AlternateContent>
        <mc:Choice Requires="wps">
          <w:drawing>
            <wp:anchor distT="0" distB="0" distL="0" distR="0" simplePos="0" relativeHeight="251663360" behindDoc="0" locked="0" layoutInCell="1" allowOverlap="1" wp14:anchorId="68A78675" wp14:editId="588A520F">
              <wp:simplePos x="723569" y="286247"/>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AB38B" w14:textId="1E16BAA6" w:rsidR="00CB457F" w:rsidRPr="00CB457F" w:rsidRDefault="00CB457F" w:rsidP="00CB457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A78675"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6DAB38B" w14:textId="1E16BAA6" w:rsidR="00CB457F" w:rsidRPr="00CB457F" w:rsidRDefault="00CB457F" w:rsidP="00CB457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5AB2" w14:textId="6A7D4796" w:rsidR="00CB457F" w:rsidRDefault="00CB457F">
    <w:pPr>
      <w:pStyle w:val="Header"/>
    </w:pPr>
    <w:r>
      <w:rPr>
        <w:noProof/>
      </w:rPr>
      <mc:AlternateContent>
        <mc:Choice Requires="wps">
          <w:drawing>
            <wp:anchor distT="0" distB="0" distL="0" distR="0" simplePos="0" relativeHeight="251661312" behindDoc="0" locked="0" layoutInCell="1" allowOverlap="1" wp14:anchorId="633032D0" wp14:editId="584EF36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3032D0"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0728B4FC" w14:textId="3FB3D208" w:rsidR="00CB457F" w:rsidRPr="00CB457F" w:rsidRDefault="00CB457F" w:rsidP="00CB457F">
                    <w:pPr>
                      <w:spacing w:after="0"/>
                      <w:rPr>
                        <w:rFonts w:ascii="Calibri" w:hAnsi="Calibri" w:cs="Calibri"/>
                        <w:noProof/>
                        <w:color w:val="000000"/>
                        <w:szCs w:val="20"/>
                      </w:rPr>
                    </w:pPr>
                    <w:r w:rsidRPr="00CB457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7018A"/>
    <w:rsid w:val="002D1C62"/>
    <w:rsid w:val="002D367B"/>
    <w:rsid w:val="00304722"/>
    <w:rsid w:val="00327384"/>
    <w:rsid w:val="00354EC2"/>
    <w:rsid w:val="00357C21"/>
    <w:rsid w:val="00386A34"/>
    <w:rsid w:val="00387FAC"/>
    <w:rsid w:val="00397220"/>
    <w:rsid w:val="003B0A38"/>
    <w:rsid w:val="003E2869"/>
    <w:rsid w:val="003E3722"/>
    <w:rsid w:val="003F320E"/>
    <w:rsid w:val="004227ED"/>
    <w:rsid w:val="004230ED"/>
    <w:rsid w:val="00445BCE"/>
    <w:rsid w:val="00447DD8"/>
    <w:rsid w:val="00454F25"/>
    <w:rsid w:val="004710B8"/>
    <w:rsid w:val="004957D3"/>
    <w:rsid w:val="00495E9D"/>
    <w:rsid w:val="004D1E30"/>
    <w:rsid w:val="00533E65"/>
    <w:rsid w:val="0055724C"/>
    <w:rsid w:val="0056681E"/>
    <w:rsid w:val="00572AA9"/>
    <w:rsid w:val="00595906"/>
    <w:rsid w:val="005B11F9"/>
    <w:rsid w:val="00631D73"/>
    <w:rsid w:val="006860EB"/>
    <w:rsid w:val="006B19BD"/>
    <w:rsid w:val="0077366E"/>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54CD3"/>
    <w:rsid w:val="00A6244E"/>
    <w:rsid w:val="00A678E1"/>
    <w:rsid w:val="00B41635"/>
    <w:rsid w:val="00B52748"/>
    <w:rsid w:val="00B5357A"/>
    <w:rsid w:val="00C503A7"/>
    <w:rsid w:val="00C5215F"/>
    <w:rsid w:val="00CB457F"/>
    <w:rsid w:val="00CB4A28"/>
    <w:rsid w:val="00CC61CA"/>
    <w:rsid w:val="00D34EA0"/>
    <w:rsid w:val="00D637C3"/>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 w:val="00FD68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2024-04-11T00:25:00Z</dcterms:created>
  <dcterms:modified xsi:type="dcterms:W3CDTF">2024-04-11T00:25:00Z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2024-02-19T21:05:38Z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60135515-89ec-4806-861c-8d932bc05a4f</vt:lpwstr>
  </property>
  <property fmtid="{D5CDD505-2E9C-101B-9397-08002B2CF9AE}" pid="11" name="MSIP_Label_f43e46a9-9901-46e9-bfae-bb6189d4cb66_ContentBits">
    <vt:lpwstr>1</vt:lpwstr>
  </property>
</Properties>
</file>