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C3965"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571FFE1B">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6EAB6B8A" w14:textId="6A405505" w:rsidR="007D51E3" w:rsidRDefault="004D1E7F" w:rsidP="007D51E3">
      <w:pPr>
        <w:pStyle w:val="Heading1"/>
        <w:rPr>
          <w:color w:val="FFFFFF" w:themeColor="background1"/>
          <w:lang w:val="en-NZ"/>
        </w:rPr>
      </w:pPr>
      <w:r>
        <w:rPr>
          <w:color w:val="FFFFFF" w:themeColor="background1"/>
          <w:lang w:val="en-NZ"/>
        </w:rPr>
        <w:t xml:space="preserve"> </w:t>
      </w:r>
      <w:r w:rsidR="007D51E3" w:rsidRPr="007D51E3">
        <w:rPr>
          <w:color w:val="FFFFFF" w:themeColor="background1"/>
          <w:lang w:val="en-NZ"/>
        </w:rPr>
        <w:t>Senior Advisor</w:t>
      </w:r>
    </w:p>
    <w:p w14:paraId="6480D45A" w14:textId="410A8BBD" w:rsidR="007D51E3" w:rsidRDefault="004D1E7F" w:rsidP="007D51E3">
      <w:pPr>
        <w:pStyle w:val="Heading2"/>
        <w:rPr>
          <w:iCs w:val="0"/>
          <w:color w:val="FFFFFF" w:themeColor="background1"/>
          <w:kern w:val="32"/>
          <w:sz w:val="36"/>
          <w:szCs w:val="40"/>
          <w:lang w:val="en-NZ"/>
        </w:rPr>
      </w:pPr>
      <w:r>
        <w:rPr>
          <w:iCs w:val="0"/>
          <w:color w:val="FFFFFF" w:themeColor="background1"/>
          <w:kern w:val="32"/>
          <w:sz w:val="36"/>
          <w:szCs w:val="40"/>
          <w:lang w:val="en-NZ"/>
        </w:rPr>
        <w:t xml:space="preserve"> </w:t>
      </w:r>
      <w:r w:rsidR="007D51E3" w:rsidRPr="007D51E3">
        <w:rPr>
          <w:iCs w:val="0"/>
          <w:color w:val="FFFFFF" w:themeColor="background1"/>
          <w:kern w:val="32"/>
          <w:sz w:val="36"/>
          <w:szCs w:val="40"/>
          <w:lang w:val="en-NZ"/>
        </w:rPr>
        <w:t xml:space="preserve">Māori, Communities and Partnerships </w:t>
      </w:r>
    </w:p>
    <w:p w14:paraId="0E99AF74" w14:textId="1279C4D5" w:rsidR="000710E0" w:rsidRPr="00233BCC" w:rsidRDefault="000710E0" w:rsidP="007D51E3">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50CDC"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81FA2"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E0870"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2E21A"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BD31B"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F1D0B"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FE9B9"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r>
        <w:rPr>
          <w:lang w:eastAsia="en-GB"/>
        </w:rPr>
        <w:t>programmes</w:t>
      </w:r>
      <w:proofErr w:type="spell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DF55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tai;</w:t>
            </w:r>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0A827"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footerReference w:type="first" r:id="rId15"/>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7D25AB85" w14:textId="0F0C5A36" w:rsidR="007D51E3" w:rsidRDefault="007D51E3" w:rsidP="0080061F">
      <w:pPr>
        <w:pStyle w:val="Heading3"/>
        <w:rPr>
          <w:rFonts w:eastAsia="Calibri"/>
          <w:b w:val="0"/>
          <w:sz w:val="20"/>
          <w:szCs w:val="22"/>
          <w:lang w:eastAsia="en-US"/>
        </w:rPr>
      </w:pPr>
      <w:r w:rsidRPr="007D51E3">
        <w:rPr>
          <w:rFonts w:eastAsia="Calibri"/>
          <w:b w:val="0"/>
          <w:sz w:val="20"/>
          <w:szCs w:val="22"/>
          <w:lang w:eastAsia="en-US"/>
        </w:rPr>
        <w:t xml:space="preserve">The Senior Advisor will support the Team Leader to deliver on the whānau wellbeing initiative </w:t>
      </w:r>
      <w:r w:rsidR="002834D5">
        <w:rPr>
          <w:rFonts w:eastAsia="Calibri"/>
          <w:b w:val="0"/>
          <w:sz w:val="20"/>
          <w:szCs w:val="22"/>
          <w:lang w:eastAsia="en-US"/>
        </w:rPr>
        <w:t xml:space="preserve">under </w:t>
      </w:r>
      <w:r w:rsidRPr="007D51E3">
        <w:rPr>
          <w:rFonts w:eastAsia="Calibri"/>
          <w:b w:val="0"/>
          <w:sz w:val="20"/>
          <w:szCs w:val="22"/>
          <w:lang w:eastAsia="en-US"/>
        </w:rPr>
        <w:t xml:space="preserve">E </w:t>
      </w:r>
      <w:proofErr w:type="spellStart"/>
      <w:r w:rsidRPr="007D51E3">
        <w:rPr>
          <w:rFonts w:eastAsia="Calibri"/>
          <w:b w:val="0"/>
          <w:sz w:val="20"/>
          <w:szCs w:val="22"/>
          <w:lang w:eastAsia="en-US"/>
        </w:rPr>
        <w:t>Tū</w:t>
      </w:r>
      <w:proofErr w:type="spellEnd"/>
      <w:r w:rsidRPr="007D51E3">
        <w:rPr>
          <w:rFonts w:eastAsia="Calibri"/>
          <w:b w:val="0"/>
          <w:sz w:val="20"/>
          <w:szCs w:val="22"/>
          <w:lang w:eastAsia="en-US"/>
        </w:rPr>
        <w:t xml:space="preserve"> Whānau.  The team will focus on partnering with </w:t>
      </w:r>
      <w:r w:rsidR="002834D5">
        <w:rPr>
          <w:rFonts w:eastAsia="Calibri"/>
          <w:b w:val="0"/>
          <w:sz w:val="20"/>
          <w:szCs w:val="22"/>
          <w:lang w:eastAsia="en-US"/>
        </w:rPr>
        <w:t xml:space="preserve">ethnically diverse communities </w:t>
      </w:r>
      <w:r w:rsidRPr="007D51E3">
        <w:rPr>
          <w:rFonts w:eastAsia="Calibri"/>
          <w:b w:val="0"/>
          <w:sz w:val="20"/>
          <w:szCs w:val="22"/>
          <w:lang w:eastAsia="en-US"/>
        </w:rPr>
        <w:t>and former refugee and migrant groups to foster wellbeing through the delivery of community-led social change.</w:t>
      </w:r>
    </w:p>
    <w:p w14:paraId="2100F6D4" w14:textId="4392577A" w:rsidR="007D51E3" w:rsidRPr="007D51E3" w:rsidRDefault="0080061F" w:rsidP="0080061F">
      <w:pPr>
        <w:pStyle w:val="Heading3"/>
      </w:pPr>
      <w:r w:rsidRPr="00A70B36">
        <w:t>Location</w:t>
      </w:r>
      <w:r w:rsidR="007D51E3">
        <w:t xml:space="preserve">                                                                                                       </w:t>
      </w:r>
      <w:r w:rsidR="007D51E3" w:rsidRPr="007D51E3">
        <w:rPr>
          <w:rFonts w:eastAsia="Calibri"/>
          <w:b w:val="0"/>
          <w:sz w:val="20"/>
          <w:szCs w:val="22"/>
          <w:lang w:eastAsia="en-US"/>
        </w:rPr>
        <w:t xml:space="preserve">National Office </w:t>
      </w:r>
    </w:p>
    <w:p w14:paraId="70CBFD7E" w14:textId="08F7AEFE" w:rsidR="0080061F" w:rsidRDefault="0080061F" w:rsidP="0080061F">
      <w:pPr>
        <w:pStyle w:val="Heading3"/>
      </w:pPr>
      <w:r>
        <w:t>Reports to</w:t>
      </w:r>
    </w:p>
    <w:p w14:paraId="3BD35AB1" w14:textId="09270F0B" w:rsidR="0080061F" w:rsidRDefault="007D51E3" w:rsidP="007D51E3">
      <w:pPr>
        <w:spacing w:after="0" w:line="240" w:lineRule="auto"/>
        <w:ind w:left="720" w:hanging="720"/>
      </w:pPr>
      <w:r>
        <w:t>Team Leader</w:t>
      </w:r>
    </w:p>
    <w:p w14:paraId="364B1823" w14:textId="1C4FC457" w:rsidR="0080061F" w:rsidRDefault="0080061F" w:rsidP="0055724C">
      <w:pPr>
        <w:pStyle w:val="Heading2"/>
        <w:spacing w:before="360"/>
      </w:pPr>
      <w:r w:rsidRPr="00776B90">
        <w:t>Key</w:t>
      </w:r>
      <w:r>
        <w:t xml:space="preserve"> </w:t>
      </w:r>
      <w:r w:rsidRPr="00B27E44">
        <w:t>responsibilities</w:t>
      </w:r>
    </w:p>
    <w:p w14:paraId="1F902705" w14:textId="77777777" w:rsidR="007D51E3" w:rsidRPr="007D51E3" w:rsidRDefault="007D51E3" w:rsidP="007D51E3">
      <w:pPr>
        <w:rPr>
          <w:rFonts w:eastAsia="Times New Roman"/>
          <w:b/>
          <w:sz w:val="24"/>
          <w:szCs w:val="20"/>
          <w:lang w:eastAsia="en-GB"/>
        </w:rPr>
      </w:pPr>
      <w:r w:rsidRPr="007D51E3">
        <w:rPr>
          <w:rFonts w:eastAsia="Times New Roman"/>
          <w:b/>
          <w:sz w:val="24"/>
          <w:szCs w:val="20"/>
          <w:lang w:eastAsia="en-GB"/>
        </w:rPr>
        <w:t>Community Development</w:t>
      </w:r>
    </w:p>
    <w:p w14:paraId="7835A7A8" w14:textId="77777777" w:rsidR="007D51E3" w:rsidRPr="007D51E3" w:rsidRDefault="007D51E3" w:rsidP="007D51E3">
      <w:pPr>
        <w:pStyle w:val="ListParagraph"/>
        <w:numPr>
          <w:ilvl w:val="0"/>
          <w:numId w:val="11"/>
        </w:numPr>
        <w:spacing w:before="60" w:after="60"/>
        <w:rPr>
          <w:rFonts w:eastAsia="Times New Roman"/>
          <w:kern w:val="28"/>
          <w:szCs w:val="20"/>
          <w:lang w:val="en-US"/>
        </w:rPr>
      </w:pPr>
      <w:r w:rsidRPr="007D51E3">
        <w:rPr>
          <w:rFonts w:eastAsia="Times New Roman"/>
          <w:kern w:val="28"/>
          <w:szCs w:val="20"/>
          <w:lang w:val="en-US"/>
        </w:rPr>
        <w:t xml:space="preserve">Play a leadership role in the implementation, management and promotion of MCP initiatives </w:t>
      </w:r>
    </w:p>
    <w:p w14:paraId="3D6DC4C1" w14:textId="77777777" w:rsidR="007D51E3" w:rsidRPr="007D51E3" w:rsidRDefault="007D51E3" w:rsidP="007D51E3">
      <w:pPr>
        <w:pStyle w:val="ListParagraph"/>
        <w:numPr>
          <w:ilvl w:val="0"/>
          <w:numId w:val="11"/>
        </w:numPr>
        <w:spacing w:before="60" w:after="60"/>
        <w:rPr>
          <w:rFonts w:eastAsia="Times New Roman"/>
          <w:kern w:val="28"/>
          <w:szCs w:val="20"/>
          <w:lang w:val="en-US"/>
        </w:rPr>
      </w:pPr>
      <w:r w:rsidRPr="007D51E3">
        <w:rPr>
          <w:rFonts w:eastAsia="Times New Roman"/>
          <w:kern w:val="28"/>
          <w:szCs w:val="20"/>
          <w:lang w:val="en-US"/>
        </w:rPr>
        <w:t xml:space="preserve">Co-ordinate and collaborate with other government and local government agency representatives and community stakeholders to ensure initiatives are understood and developed to fit local requirements </w:t>
      </w:r>
    </w:p>
    <w:p w14:paraId="3721E92B" w14:textId="77777777" w:rsidR="007D51E3" w:rsidRPr="007D51E3" w:rsidRDefault="007D51E3" w:rsidP="007D51E3">
      <w:pPr>
        <w:pStyle w:val="ListParagraph"/>
        <w:numPr>
          <w:ilvl w:val="0"/>
          <w:numId w:val="11"/>
        </w:numPr>
        <w:spacing w:before="60" w:after="60"/>
        <w:rPr>
          <w:rFonts w:eastAsia="Times New Roman"/>
          <w:kern w:val="28"/>
          <w:szCs w:val="20"/>
          <w:lang w:val="en-US"/>
        </w:rPr>
      </w:pPr>
      <w:r w:rsidRPr="007D51E3">
        <w:rPr>
          <w:rFonts w:eastAsia="Times New Roman"/>
          <w:kern w:val="28"/>
          <w:szCs w:val="20"/>
          <w:lang w:val="en-US"/>
        </w:rPr>
        <w:t xml:space="preserve">Advise on and where practicable facilitate a </w:t>
      </w:r>
      <w:proofErr w:type="spellStart"/>
      <w:r w:rsidRPr="007D51E3">
        <w:rPr>
          <w:rFonts w:eastAsia="Times New Roman"/>
          <w:kern w:val="28"/>
          <w:szCs w:val="20"/>
          <w:lang w:val="en-US"/>
        </w:rPr>
        <w:t>co-ordinated</w:t>
      </w:r>
      <w:proofErr w:type="spellEnd"/>
      <w:r w:rsidRPr="007D51E3">
        <w:rPr>
          <w:rFonts w:eastAsia="Times New Roman"/>
          <w:kern w:val="28"/>
          <w:szCs w:val="20"/>
          <w:lang w:val="en-US"/>
        </w:rPr>
        <w:t xml:space="preserve"> and strategic approach locally for departmental and community funding of services that support vulnerable communities.</w:t>
      </w:r>
    </w:p>
    <w:p w14:paraId="2AFAF448" w14:textId="25BA1961" w:rsidR="007D51E3" w:rsidRPr="007D51E3" w:rsidRDefault="007D51E3" w:rsidP="007D51E3">
      <w:pPr>
        <w:pStyle w:val="ListParagraph"/>
        <w:numPr>
          <w:ilvl w:val="0"/>
          <w:numId w:val="11"/>
        </w:numPr>
        <w:spacing w:before="60" w:after="60"/>
        <w:rPr>
          <w:rFonts w:eastAsia="Times New Roman"/>
          <w:kern w:val="28"/>
          <w:szCs w:val="20"/>
          <w:lang w:val="en-US"/>
        </w:rPr>
      </w:pPr>
      <w:r w:rsidRPr="007D51E3">
        <w:rPr>
          <w:rFonts w:eastAsia="Times New Roman"/>
          <w:kern w:val="28"/>
          <w:szCs w:val="20"/>
          <w:lang w:val="en-US"/>
        </w:rPr>
        <w:t xml:space="preserve">Provide leadership in aligning government agency funding decisions within the broader context of each community’s social service priorities in order to </w:t>
      </w:r>
      <w:proofErr w:type="spellStart"/>
      <w:r w:rsidRPr="007D51E3">
        <w:rPr>
          <w:rFonts w:eastAsia="Times New Roman"/>
          <w:kern w:val="28"/>
          <w:szCs w:val="20"/>
          <w:lang w:val="en-US"/>
        </w:rPr>
        <w:t>maximise</w:t>
      </w:r>
      <w:proofErr w:type="spellEnd"/>
      <w:r w:rsidRPr="007D51E3">
        <w:rPr>
          <w:rFonts w:eastAsia="Times New Roman"/>
          <w:kern w:val="28"/>
          <w:szCs w:val="20"/>
          <w:lang w:val="en-US"/>
        </w:rPr>
        <w:t xml:space="preserve"> the effective use of available funds and improve outcomes for </w:t>
      </w:r>
      <w:r w:rsidR="002834D5">
        <w:rPr>
          <w:rFonts w:eastAsia="Times New Roman"/>
          <w:kern w:val="28"/>
          <w:szCs w:val="20"/>
          <w:lang w:val="en-US"/>
        </w:rPr>
        <w:t>ethnically diverse</w:t>
      </w:r>
      <w:r w:rsidR="008D49EE">
        <w:rPr>
          <w:rFonts w:eastAsia="Times New Roman"/>
          <w:kern w:val="28"/>
          <w:szCs w:val="20"/>
          <w:lang w:val="en-US"/>
        </w:rPr>
        <w:t>,</w:t>
      </w:r>
      <w:r w:rsidRPr="007D51E3">
        <w:rPr>
          <w:rFonts w:eastAsia="Times New Roman"/>
          <w:kern w:val="28"/>
          <w:szCs w:val="20"/>
          <w:lang w:val="en-US"/>
        </w:rPr>
        <w:t xml:space="preserve"> refugee and migrant groups and other vulnerable communities as </w:t>
      </w:r>
      <w:proofErr w:type="gramStart"/>
      <w:r w:rsidRPr="007D51E3">
        <w:rPr>
          <w:rFonts w:eastAsia="Times New Roman"/>
          <w:kern w:val="28"/>
          <w:szCs w:val="20"/>
          <w:lang w:val="en-US"/>
        </w:rPr>
        <w:t>required</w:t>
      </w:r>
      <w:proofErr w:type="gramEnd"/>
    </w:p>
    <w:p w14:paraId="787A49F1" w14:textId="5A703E81" w:rsidR="007D51E3" w:rsidRDefault="007D51E3" w:rsidP="007D51E3">
      <w:pPr>
        <w:pStyle w:val="ListParagraph"/>
        <w:numPr>
          <w:ilvl w:val="0"/>
          <w:numId w:val="11"/>
        </w:numPr>
        <w:spacing w:before="60" w:after="60"/>
        <w:rPr>
          <w:rFonts w:eastAsia="Times New Roman"/>
          <w:kern w:val="28"/>
          <w:szCs w:val="20"/>
          <w:lang w:val="en-US"/>
        </w:rPr>
      </w:pPr>
      <w:r w:rsidRPr="007D51E3">
        <w:rPr>
          <w:rFonts w:eastAsia="Times New Roman"/>
          <w:kern w:val="28"/>
          <w:szCs w:val="20"/>
          <w:lang w:val="en-US"/>
        </w:rPr>
        <w:t>Provide leadership to collaborative community action planning and implementation activities</w:t>
      </w:r>
    </w:p>
    <w:p w14:paraId="111D6F44" w14:textId="77777777" w:rsidR="007D51E3" w:rsidRDefault="007D51E3" w:rsidP="007D51E3">
      <w:pPr>
        <w:rPr>
          <w:b/>
        </w:rPr>
      </w:pPr>
      <w:r w:rsidRPr="007D51E3">
        <w:rPr>
          <w:rFonts w:eastAsia="Times New Roman"/>
          <w:b/>
          <w:sz w:val="24"/>
          <w:szCs w:val="20"/>
          <w:lang w:eastAsia="en-GB"/>
        </w:rPr>
        <w:t>Community Relationship Management and Liaison</w:t>
      </w:r>
    </w:p>
    <w:p w14:paraId="31424F75" w14:textId="77777777" w:rsidR="007D51E3" w:rsidRDefault="007D51E3" w:rsidP="007D51E3">
      <w:pPr>
        <w:pStyle w:val="ListParagraph"/>
        <w:numPr>
          <w:ilvl w:val="0"/>
          <w:numId w:val="11"/>
        </w:numPr>
        <w:spacing w:before="60" w:after="60"/>
      </w:pPr>
      <w:r>
        <w:t>Increase opportunities for stakeholders to participate in community planning and service development exercises</w:t>
      </w:r>
    </w:p>
    <w:p w14:paraId="57EF077B" w14:textId="1C6C18D3" w:rsidR="007D51E3" w:rsidRDefault="007D51E3" w:rsidP="007D51E3">
      <w:pPr>
        <w:pStyle w:val="ListParagraph"/>
        <w:numPr>
          <w:ilvl w:val="0"/>
          <w:numId w:val="11"/>
        </w:numPr>
        <w:spacing w:before="60" w:after="60"/>
      </w:pPr>
      <w:r>
        <w:t xml:space="preserve">Build and maintain extensive liaison and networks with key community stakeholders including local and central government agencies, community organisations, territorial local authorities and schools, cultural organisations that contribute to outcomes that support positive family and community </w:t>
      </w:r>
      <w:proofErr w:type="gramStart"/>
      <w:r>
        <w:t>outcomes</w:t>
      </w:r>
      <w:proofErr w:type="gramEnd"/>
    </w:p>
    <w:p w14:paraId="07FEDA92" w14:textId="77777777" w:rsidR="007D51E3" w:rsidRDefault="007D51E3" w:rsidP="007D51E3">
      <w:pPr>
        <w:pStyle w:val="ListParagraph"/>
        <w:numPr>
          <w:ilvl w:val="0"/>
          <w:numId w:val="11"/>
        </w:numPr>
        <w:spacing w:before="60" w:after="60"/>
      </w:pPr>
      <w:r>
        <w:t>Effectively communicate and disseminate information relating to MCP initiatives, and local interagency projects within the Ministry and other key agencies</w:t>
      </w:r>
    </w:p>
    <w:p w14:paraId="5713C132" w14:textId="77777777" w:rsidR="007D51E3" w:rsidRDefault="007D51E3" w:rsidP="007D51E3">
      <w:pPr>
        <w:pStyle w:val="ListParagraph"/>
        <w:numPr>
          <w:ilvl w:val="0"/>
          <w:numId w:val="11"/>
        </w:numPr>
        <w:spacing w:before="60" w:after="60"/>
      </w:pPr>
      <w:r>
        <w:t>Develop and maintain effective communication strategies with the communications team to ensure programmes are communicated to target audiences</w:t>
      </w:r>
    </w:p>
    <w:p w14:paraId="2BE770CF" w14:textId="77777777" w:rsidR="007D51E3" w:rsidRDefault="007D51E3" w:rsidP="007D51E3">
      <w:pPr>
        <w:pStyle w:val="ListParagraph"/>
        <w:numPr>
          <w:ilvl w:val="0"/>
          <w:numId w:val="11"/>
        </w:numPr>
        <w:spacing w:before="60" w:after="60"/>
      </w:pPr>
      <w:r>
        <w:t>Positively contribute to cross-sectoral exercises and projects.</w:t>
      </w:r>
    </w:p>
    <w:p w14:paraId="68DF8046" w14:textId="77777777" w:rsidR="007D51E3" w:rsidRPr="00C619BB" w:rsidRDefault="007D51E3" w:rsidP="007D51E3">
      <w:pPr>
        <w:pStyle w:val="ListParagraph"/>
        <w:numPr>
          <w:ilvl w:val="0"/>
          <w:numId w:val="11"/>
        </w:numPr>
        <w:spacing w:before="60" w:after="60"/>
      </w:pPr>
      <w:r>
        <w:t>Identify opportunities for collaborative service / funding and infrastructure developments</w:t>
      </w:r>
    </w:p>
    <w:p w14:paraId="1F1AB30F" w14:textId="77777777" w:rsidR="007D51E3" w:rsidRPr="007D51E3" w:rsidRDefault="007D51E3" w:rsidP="007D51E3">
      <w:pPr>
        <w:spacing w:before="60" w:after="60"/>
        <w:rPr>
          <w:rFonts w:eastAsia="Times New Roman"/>
          <w:kern w:val="28"/>
          <w:szCs w:val="20"/>
          <w:lang w:val="en-US"/>
        </w:rPr>
      </w:pPr>
    </w:p>
    <w:p w14:paraId="3B2BEF82" w14:textId="77777777" w:rsidR="007D51E3" w:rsidRPr="007D51E3" w:rsidRDefault="007D51E3" w:rsidP="007D51E3">
      <w:pPr>
        <w:rPr>
          <w:lang w:eastAsia="en-GB"/>
        </w:rPr>
      </w:pPr>
    </w:p>
    <w:p w14:paraId="1AE0BC2F" w14:textId="77777777" w:rsidR="007D51E3" w:rsidRPr="007D51E3" w:rsidRDefault="007D51E3" w:rsidP="007D51E3">
      <w:pPr>
        <w:rPr>
          <w:rFonts w:eastAsia="Times New Roman"/>
          <w:b/>
          <w:sz w:val="24"/>
          <w:szCs w:val="20"/>
          <w:lang w:eastAsia="en-GB"/>
        </w:rPr>
      </w:pPr>
      <w:r w:rsidRPr="007D51E3">
        <w:rPr>
          <w:rFonts w:eastAsia="Times New Roman"/>
          <w:b/>
          <w:sz w:val="24"/>
          <w:szCs w:val="20"/>
          <w:lang w:eastAsia="en-GB"/>
        </w:rPr>
        <w:lastRenderedPageBreak/>
        <w:t>Implementing Initiatives</w:t>
      </w:r>
      <w:r w:rsidRPr="007D51E3">
        <w:rPr>
          <w:rFonts w:eastAsia="Times New Roman"/>
          <w:b/>
          <w:sz w:val="24"/>
          <w:szCs w:val="20"/>
          <w:lang w:eastAsia="en-GB"/>
        </w:rPr>
        <w:tab/>
      </w:r>
    </w:p>
    <w:p w14:paraId="3AA01DCF" w14:textId="77777777" w:rsidR="007D51E3" w:rsidRPr="007D51E3" w:rsidRDefault="007D51E3" w:rsidP="007D51E3">
      <w:pPr>
        <w:pStyle w:val="ListParagraph"/>
        <w:numPr>
          <w:ilvl w:val="0"/>
          <w:numId w:val="11"/>
        </w:numPr>
        <w:spacing w:before="60" w:after="60"/>
        <w:rPr>
          <w:rFonts w:eastAsia="Times New Roman"/>
          <w:kern w:val="28"/>
          <w:szCs w:val="20"/>
          <w:lang w:val="en-US"/>
        </w:rPr>
      </w:pPr>
      <w:r w:rsidRPr="007D51E3">
        <w:rPr>
          <w:rFonts w:eastAsia="Times New Roman"/>
          <w:kern w:val="28"/>
          <w:szCs w:val="20"/>
          <w:lang w:val="en-US"/>
        </w:rPr>
        <w:t xml:space="preserve">Play a leadership role in the implementation, management and promotion of MCP initiatives to community stakeholders </w:t>
      </w:r>
    </w:p>
    <w:p w14:paraId="2BA453A9" w14:textId="77777777" w:rsidR="007D51E3" w:rsidRPr="007D51E3" w:rsidRDefault="007D51E3" w:rsidP="007D51E3">
      <w:pPr>
        <w:pStyle w:val="ListParagraph"/>
        <w:numPr>
          <w:ilvl w:val="0"/>
          <w:numId w:val="11"/>
        </w:numPr>
        <w:spacing w:before="60" w:after="60"/>
        <w:rPr>
          <w:rFonts w:eastAsia="Times New Roman"/>
          <w:kern w:val="28"/>
          <w:szCs w:val="20"/>
          <w:lang w:val="en-US"/>
        </w:rPr>
      </w:pPr>
      <w:r w:rsidRPr="007D51E3">
        <w:rPr>
          <w:rFonts w:eastAsia="Times New Roman"/>
          <w:kern w:val="28"/>
          <w:szCs w:val="20"/>
          <w:lang w:val="en-US"/>
        </w:rPr>
        <w:t>Co-ordinate and collaborate with other central and local government agency representatives and community stakeholders to ensure initiatives are understood and developed to fit requirements</w:t>
      </w:r>
    </w:p>
    <w:p w14:paraId="5A2A3C7B" w14:textId="2CB50C83" w:rsidR="007D51E3" w:rsidRDefault="007D51E3" w:rsidP="007D51E3">
      <w:pPr>
        <w:pStyle w:val="ListParagraph"/>
        <w:numPr>
          <w:ilvl w:val="0"/>
          <w:numId w:val="11"/>
        </w:numPr>
        <w:spacing w:before="60" w:after="60"/>
        <w:rPr>
          <w:rFonts w:eastAsia="Times New Roman"/>
          <w:kern w:val="28"/>
          <w:szCs w:val="20"/>
          <w:lang w:val="en-US"/>
        </w:rPr>
      </w:pPr>
      <w:r w:rsidRPr="007D51E3">
        <w:rPr>
          <w:rFonts w:eastAsia="Times New Roman"/>
          <w:kern w:val="28"/>
          <w:szCs w:val="20"/>
          <w:lang w:val="en-US"/>
        </w:rPr>
        <w:t>Provide input and process improvement suggestions to National Office staff in relation to MCP initiatives, both during the development and implementation phases</w:t>
      </w:r>
    </w:p>
    <w:p w14:paraId="0ABF2E31" w14:textId="77777777" w:rsidR="007D51E3" w:rsidRPr="007D51E3" w:rsidRDefault="007D51E3" w:rsidP="007D51E3">
      <w:pPr>
        <w:rPr>
          <w:rFonts w:eastAsia="Times New Roman"/>
          <w:b/>
          <w:sz w:val="24"/>
          <w:szCs w:val="20"/>
          <w:lang w:eastAsia="en-GB"/>
        </w:rPr>
      </w:pPr>
      <w:r w:rsidRPr="007D51E3">
        <w:rPr>
          <w:rFonts w:eastAsia="Times New Roman"/>
          <w:b/>
          <w:sz w:val="24"/>
          <w:szCs w:val="20"/>
          <w:lang w:eastAsia="en-GB"/>
        </w:rPr>
        <w:t>Project Management</w:t>
      </w:r>
    </w:p>
    <w:p w14:paraId="635BB2AA" w14:textId="77777777" w:rsidR="007D51E3" w:rsidRPr="007D51E3" w:rsidRDefault="007D51E3" w:rsidP="007D51E3">
      <w:pPr>
        <w:pStyle w:val="ListParagraph"/>
        <w:numPr>
          <w:ilvl w:val="0"/>
          <w:numId w:val="11"/>
        </w:numPr>
        <w:spacing w:before="60" w:after="60"/>
        <w:rPr>
          <w:rFonts w:eastAsia="Times New Roman"/>
          <w:kern w:val="28"/>
          <w:szCs w:val="20"/>
          <w:lang w:val="en-US"/>
        </w:rPr>
      </w:pPr>
      <w:r w:rsidRPr="007D51E3">
        <w:rPr>
          <w:rFonts w:eastAsia="Times New Roman"/>
          <w:kern w:val="28"/>
          <w:szCs w:val="20"/>
          <w:lang w:val="en-US"/>
        </w:rPr>
        <w:t>Provide leadership for local projects (where required)</w:t>
      </w:r>
    </w:p>
    <w:p w14:paraId="4FE20BAF" w14:textId="77777777" w:rsidR="007D51E3" w:rsidRPr="007D51E3" w:rsidRDefault="007D51E3" w:rsidP="007D51E3">
      <w:pPr>
        <w:pStyle w:val="ListParagraph"/>
        <w:numPr>
          <w:ilvl w:val="0"/>
          <w:numId w:val="11"/>
        </w:numPr>
        <w:spacing w:before="60" w:after="60"/>
        <w:rPr>
          <w:rFonts w:eastAsia="Times New Roman"/>
          <w:kern w:val="28"/>
          <w:szCs w:val="20"/>
          <w:lang w:val="en-US"/>
        </w:rPr>
      </w:pPr>
      <w:r w:rsidRPr="007D51E3">
        <w:rPr>
          <w:rFonts w:eastAsia="Times New Roman"/>
          <w:kern w:val="28"/>
          <w:szCs w:val="20"/>
          <w:lang w:val="en-US"/>
        </w:rPr>
        <w:t xml:space="preserve">Assist to ensure that conventional project management methodology is followed in relation to managing and implementing projects as well as identifying risks and contingency plans to </w:t>
      </w:r>
      <w:proofErr w:type="spellStart"/>
      <w:r w:rsidRPr="007D51E3">
        <w:rPr>
          <w:rFonts w:eastAsia="Times New Roman"/>
          <w:kern w:val="28"/>
          <w:szCs w:val="20"/>
          <w:lang w:val="en-US"/>
        </w:rPr>
        <w:t>minimise</w:t>
      </w:r>
      <w:proofErr w:type="spellEnd"/>
      <w:r w:rsidRPr="007D51E3">
        <w:rPr>
          <w:rFonts w:eastAsia="Times New Roman"/>
          <w:kern w:val="28"/>
          <w:szCs w:val="20"/>
          <w:lang w:val="en-US"/>
        </w:rPr>
        <w:t>/eliminate these</w:t>
      </w:r>
    </w:p>
    <w:p w14:paraId="2DE70FF1" w14:textId="77777777" w:rsidR="007D51E3" w:rsidRPr="007D51E3" w:rsidRDefault="007D51E3" w:rsidP="007D51E3">
      <w:pPr>
        <w:pStyle w:val="ListParagraph"/>
        <w:numPr>
          <w:ilvl w:val="0"/>
          <w:numId w:val="11"/>
        </w:numPr>
        <w:spacing w:before="60" w:after="60"/>
        <w:rPr>
          <w:rFonts w:eastAsia="Times New Roman"/>
          <w:kern w:val="28"/>
          <w:szCs w:val="20"/>
          <w:lang w:val="en-US"/>
        </w:rPr>
      </w:pPr>
      <w:r w:rsidRPr="007D51E3">
        <w:rPr>
          <w:rFonts w:eastAsia="Times New Roman"/>
          <w:kern w:val="28"/>
          <w:szCs w:val="20"/>
          <w:lang w:val="en-US"/>
        </w:rPr>
        <w:t>Identify strategic implications and linkages with relevant local projects</w:t>
      </w:r>
    </w:p>
    <w:p w14:paraId="145B6273" w14:textId="77777777" w:rsidR="007D51E3" w:rsidRPr="007D51E3" w:rsidRDefault="007D51E3" w:rsidP="007D51E3">
      <w:pPr>
        <w:pStyle w:val="ListParagraph"/>
        <w:numPr>
          <w:ilvl w:val="0"/>
          <w:numId w:val="11"/>
        </w:numPr>
        <w:spacing w:before="60" w:after="60"/>
        <w:rPr>
          <w:rFonts w:eastAsia="Times New Roman"/>
          <w:kern w:val="28"/>
          <w:szCs w:val="20"/>
          <w:lang w:val="en-US"/>
        </w:rPr>
      </w:pPr>
      <w:r w:rsidRPr="007D51E3">
        <w:rPr>
          <w:rFonts w:eastAsia="Times New Roman"/>
          <w:kern w:val="28"/>
          <w:szCs w:val="20"/>
          <w:lang w:val="en-US"/>
        </w:rPr>
        <w:t xml:space="preserve">Advise on policy and service development implications arising out of projects / </w:t>
      </w:r>
      <w:proofErr w:type="spellStart"/>
      <w:r w:rsidRPr="007D51E3">
        <w:rPr>
          <w:rFonts w:eastAsia="Times New Roman"/>
          <w:kern w:val="28"/>
          <w:szCs w:val="20"/>
          <w:lang w:val="en-US"/>
        </w:rPr>
        <w:t>programmes</w:t>
      </w:r>
      <w:proofErr w:type="spellEnd"/>
      <w:r w:rsidRPr="007D51E3">
        <w:rPr>
          <w:rFonts w:eastAsia="Times New Roman"/>
          <w:kern w:val="28"/>
          <w:szCs w:val="20"/>
          <w:lang w:val="en-US"/>
        </w:rPr>
        <w:t xml:space="preserve"> </w:t>
      </w:r>
    </w:p>
    <w:p w14:paraId="10DC9DB6" w14:textId="77777777" w:rsidR="007D51E3" w:rsidRPr="007D51E3" w:rsidRDefault="007D51E3" w:rsidP="007D51E3">
      <w:pPr>
        <w:pStyle w:val="ListParagraph"/>
        <w:numPr>
          <w:ilvl w:val="0"/>
          <w:numId w:val="11"/>
        </w:numPr>
        <w:spacing w:before="60" w:after="60"/>
        <w:rPr>
          <w:rFonts w:eastAsia="Times New Roman"/>
          <w:kern w:val="28"/>
          <w:szCs w:val="20"/>
          <w:lang w:val="en-US"/>
        </w:rPr>
      </w:pPr>
      <w:r w:rsidRPr="007D51E3">
        <w:rPr>
          <w:rFonts w:eastAsia="Times New Roman"/>
          <w:kern w:val="28"/>
          <w:szCs w:val="20"/>
          <w:lang w:val="en-US"/>
        </w:rPr>
        <w:t>From time to time manage a budget associated with a local project as appropriate</w:t>
      </w:r>
    </w:p>
    <w:p w14:paraId="7A9B10FA" w14:textId="77777777" w:rsidR="007D51E3" w:rsidRPr="007D51E3" w:rsidRDefault="007D51E3" w:rsidP="007D51E3">
      <w:pPr>
        <w:pStyle w:val="ListParagraph"/>
        <w:numPr>
          <w:ilvl w:val="0"/>
          <w:numId w:val="11"/>
        </w:numPr>
        <w:spacing w:before="60" w:after="60"/>
        <w:rPr>
          <w:rFonts w:eastAsia="Times New Roman"/>
          <w:kern w:val="28"/>
          <w:szCs w:val="20"/>
          <w:lang w:val="en-US"/>
        </w:rPr>
      </w:pPr>
      <w:r w:rsidRPr="007D51E3">
        <w:rPr>
          <w:rFonts w:eastAsia="Times New Roman"/>
          <w:kern w:val="28"/>
          <w:szCs w:val="20"/>
          <w:lang w:val="en-US"/>
        </w:rPr>
        <w:t>Lead, develop and implement specific project plans, business cases, implementation plans, and evaluation and monitoring regimes as required</w:t>
      </w:r>
    </w:p>
    <w:p w14:paraId="29E73A10" w14:textId="77777777" w:rsidR="007D51E3" w:rsidRDefault="007D51E3" w:rsidP="007D51E3">
      <w:pPr>
        <w:pStyle w:val="ListParagraph"/>
        <w:numPr>
          <w:ilvl w:val="0"/>
          <w:numId w:val="11"/>
        </w:numPr>
        <w:spacing w:before="60" w:after="60"/>
        <w:rPr>
          <w:rFonts w:eastAsia="Times New Roman"/>
          <w:kern w:val="28"/>
          <w:szCs w:val="20"/>
          <w:lang w:val="en-US"/>
        </w:rPr>
      </w:pPr>
      <w:r w:rsidRPr="007D51E3">
        <w:rPr>
          <w:rFonts w:eastAsia="Times New Roman"/>
          <w:kern w:val="28"/>
          <w:szCs w:val="20"/>
          <w:lang w:val="en-US"/>
        </w:rPr>
        <w:t xml:space="preserve">Maintain an overview of progress of projects by liaising closely with community stakeholders and relevant staff in the </w:t>
      </w:r>
      <w:proofErr w:type="gramStart"/>
      <w:r w:rsidRPr="007D51E3">
        <w:rPr>
          <w:rFonts w:eastAsia="Times New Roman"/>
          <w:kern w:val="28"/>
          <w:szCs w:val="20"/>
          <w:lang w:val="en-US"/>
        </w:rPr>
        <w:t>Ministry</w:t>
      </w:r>
      <w:proofErr w:type="gramEnd"/>
    </w:p>
    <w:p w14:paraId="5AEAEEAA" w14:textId="77777777" w:rsidR="002834D5" w:rsidRPr="007D51E3" w:rsidRDefault="002834D5" w:rsidP="00604207">
      <w:pPr>
        <w:pStyle w:val="ListParagraph"/>
        <w:spacing w:before="60" w:after="60"/>
        <w:ind w:left="360"/>
        <w:rPr>
          <w:rFonts w:eastAsia="Times New Roman"/>
          <w:kern w:val="28"/>
          <w:szCs w:val="20"/>
          <w:lang w:val="en-US"/>
        </w:rPr>
      </w:pPr>
    </w:p>
    <w:p w14:paraId="2AA50946" w14:textId="77777777" w:rsidR="007D51E3" w:rsidRPr="007D51E3" w:rsidRDefault="007D51E3" w:rsidP="007D51E3">
      <w:pPr>
        <w:spacing w:before="60" w:after="60"/>
        <w:rPr>
          <w:rFonts w:eastAsia="Times New Roman"/>
          <w:b/>
          <w:sz w:val="24"/>
          <w:szCs w:val="20"/>
          <w:lang w:eastAsia="en-GB"/>
        </w:rPr>
      </w:pPr>
      <w:r w:rsidRPr="007D51E3">
        <w:rPr>
          <w:rFonts w:eastAsia="Times New Roman"/>
          <w:b/>
          <w:sz w:val="24"/>
          <w:szCs w:val="20"/>
          <w:lang w:eastAsia="en-GB"/>
        </w:rPr>
        <w:t>Reporting and Monitoring</w:t>
      </w:r>
    </w:p>
    <w:p w14:paraId="1861827F" w14:textId="04733EAA" w:rsidR="007D51E3" w:rsidRPr="007D51E3" w:rsidRDefault="007D51E3" w:rsidP="007D51E3">
      <w:pPr>
        <w:pStyle w:val="ListParagraph"/>
        <w:numPr>
          <w:ilvl w:val="0"/>
          <w:numId w:val="11"/>
        </w:numPr>
        <w:spacing w:before="60" w:after="60"/>
        <w:rPr>
          <w:rFonts w:eastAsia="Times New Roman"/>
          <w:kern w:val="28"/>
          <w:szCs w:val="20"/>
          <w:lang w:val="en-US"/>
        </w:rPr>
      </w:pPr>
      <w:r w:rsidRPr="007D51E3">
        <w:rPr>
          <w:rFonts w:eastAsia="Times New Roman"/>
          <w:kern w:val="28"/>
          <w:szCs w:val="20"/>
          <w:lang w:val="en-US"/>
        </w:rPr>
        <w:t>Provide reports on progress against relevant local projects as required</w:t>
      </w:r>
    </w:p>
    <w:p w14:paraId="6FD80139" w14:textId="78904EB5" w:rsidR="007D51E3" w:rsidRPr="007D51E3" w:rsidRDefault="007D51E3" w:rsidP="007D51E3">
      <w:pPr>
        <w:pStyle w:val="ListParagraph"/>
        <w:numPr>
          <w:ilvl w:val="0"/>
          <w:numId w:val="11"/>
        </w:numPr>
        <w:spacing w:before="60" w:after="60"/>
        <w:rPr>
          <w:rFonts w:eastAsia="Times New Roman"/>
          <w:kern w:val="28"/>
          <w:szCs w:val="20"/>
          <w:lang w:val="en-US"/>
        </w:rPr>
      </w:pPr>
      <w:r w:rsidRPr="007D51E3">
        <w:rPr>
          <w:rFonts w:eastAsia="Times New Roman"/>
          <w:kern w:val="28"/>
          <w:szCs w:val="20"/>
          <w:lang w:val="en-US"/>
        </w:rPr>
        <w:t>Write regular and ad hoc reports, as appropriate, on work in progress/initiatives</w:t>
      </w:r>
    </w:p>
    <w:p w14:paraId="38ADCDB0" w14:textId="4FA16803" w:rsidR="007D51E3" w:rsidRPr="007D51E3" w:rsidRDefault="007D51E3" w:rsidP="007D51E3">
      <w:pPr>
        <w:pStyle w:val="ListParagraph"/>
        <w:numPr>
          <w:ilvl w:val="0"/>
          <w:numId w:val="11"/>
        </w:numPr>
        <w:spacing w:before="60" w:after="60"/>
        <w:rPr>
          <w:rFonts w:eastAsia="Times New Roman"/>
          <w:kern w:val="28"/>
          <w:szCs w:val="20"/>
          <w:lang w:val="en-US"/>
        </w:rPr>
      </w:pPr>
      <w:r w:rsidRPr="007D51E3">
        <w:rPr>
          <w:rFonts w:eastAsia="Times New Roman"/>
          <w:kern w:val="28"/>
          <w:szCs w:val="20"/>
          <w:lang w:val="en-US"/>
        </w:rPr>
        <w:t xml:space="preserve">Ensure that evaluation mechanisms are implemented to determine and report on the effectiveness of regional/local </w:t>
      </w:r>
      <w:proofErr w:type="spellStart"/>
      <w:r w:rsidRPr="007D51E3">
        <w:rPr>
          <w:rFonts w:eastAsia="Times New Roman"/>
          <w:kern w:val="28"/>
          <w:szCs w:val="20"/>
          <w:lang w:val="en-US"/>
        </w:rPr>
        <w:t>programmes</w:t>
      </w:r>
      <w:proofErr w:type="spellEnd"/>
      <w:r w:rsidRPr="007D51E3">
        <w:rPr>
          <w:rFonts w:eastAsia="Times New Roman"/>
          <w:kern w:val="28"/>
          <w:szCs w:val="20"/>
          <w:lang w:val="en-US"/>
        </w:rPr>
        <w:t xml:space="preserve"> and services</w:t>
      </w:r>
    </w:p>
    <w:p w14:paraId="15C3F5A7" w14:textId="31930BD4" w:rsidR="0080061F" w:rsidRDefault="0080061F" w:rsidP="007D51E3">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lastRenderedPageBreak/>
        <w:t>Know-how</w:t>
      </w:r>
    </w:p>
    <w:p w14:paraId="29B5E8E2" w14:textId="77777777" w:rsidR="007D51E3" w:rsidRPr="00210B70" w:rsidRDefault="007D51E3" w:rsidP="007D51E3">
      <w:pPr>
        <w:numPr>
          <w:ilvl w:val="0"/>
          <w:numId w:val="7"/>
        </w:numPr>
        <w:spacing w:before="60" w:after="60"/>
        <w:ind w:left="425" w:hanging="425"/>
        <w:contextualSpacing/>
      </w:pPr>
      <w:r w:rsidRPr="00210B70">
        <w:t>Experience in working in the social/health/education sectors in either the co-ordination or delivery of services, or the contract funding of programmes</w:t>
      </w:r>
    </w:p>
    <w:p w14:paraId="42B3F6A6" w14:textId="77777777" w:rsidR="007D51E3" w:rsidRPr="00210B70" w:rsidRDefault="007D51E3" w:rsidP="007D51E3">
      <w:pPr>
        <w:numPr>
          <w:ilvl w:val="0"/>
          <w:numId w:val="7"/>
        </w:numPr>
        <w:spacing w:before="60" w:after="60"/>
        <w:ind w:left="425" w:hanging="425"/>
        <w:contextualSpacing/>
      </w:pPr>
      <w:r w:rsidRPr="00210B70">
        <w:t>Prior experience in working with other government agencies, NGOs, Community, Iwi/</w:t>
      </w:r>
      <w:r>
        <w:t>Māori</w:t>
      </w:r>
      <w:r w:rsidRPr="00210B70">
        <w:t xml:space="preserve">, and other vulnerable communities </w:t>
      </w:r>
    </w:p>
    <w:p w14:paraId="0D0A2243" w14:textId="77777777" w:rsidR="007D51E3" w:rsidRPr="00210B70" w:rsidRDefault="007D51E3" w:rsidP="007D51E3">
      <w:pPr>
        <w:numPr>
          <w:ilvl w:val="0"/>
          <w:numId w:val="7"/>
        </w:numPr>
        <w:spacing w:before="60" w:after="60"/>
        <w:ind w:left="425" w:hanging="425"/>
        <w:contextualSpacing/>
      </w:pPr>
      <w:r w:rsidRPr="00210B70">
        <w:t>Proven experience in community consultation, planning and networking</w:t>
      </w:r>
    </w:p>
    <w:p w14:paraId="58D123A7" w14:textId="77777777" w:rsidR="007D51E3" w:rsidRPr="00210B70" w:rsidRDefault="007D51E3" w:rsidP="007D51E3">
      <w:pPr>
        <w:numPr>
          <w:ilvl w:val="0"/>
          <w:numId w:val="7"/>
        </w:numPr>
        <w:spacing w:before="60" w:after="60"/>
        <w:ind w:left="425" w:hanging="425"/>
        <w:contextualSpacing/>
      </w:pPr>
      <w:r w:rsidRPr="00210B70">
        <w:t xml:space="preserve">Knowledge of key stakeholders in the </w:t>
      </w:r>
      <w:r>
        <w:t>M</w:t>
      </w:r>
      <w:r w:rsidRPr="00210B70">
        <w:t>CP sector</w:t>
      </w:r>
    </w:p>
    <w:p w14:paraId="6A51AA29" w14:textId="77777777" w:rsidR="007D51E3" w:rsidRPr="00210B70" w:rsidRDefault="007D51E3" w:rsidP="007D51E3">
      <w:pPr>
        <w:numPr>
          <w:ilvl w:val="0"/>
          <w:numId w:val="7"/>
        </w:numPr>
        <w:spacing w:before="60" w:after="60"/>
        <w:ind w:left="425" w:hanging="425"/>
        <w:contextualSpacing/>
      </w:pPr>
      <w:r w:rsidRPr="00210B70">
        <w:t>Knowledge of government processes and direction</w:t>
      </w:r>
    </w:p>
    <w:p w14:paraId="59F9E7B2" w14:textId="77777777" w:rsidR="007D51E3" w:rsidRPr="00210B70" w:rsidRDefault="007D51E3" w:rsidP="007D51E3">
      <w:pPr>
        <w:numPr>
          <w:ilvl w:val="0"/>
          <w:numId w:val="7"/>
        </w:numPr>
        <w:spacing w:before="60" w:after="60"/>
        <w:ind w:left="425" w:hanging="425"/>
        <w:contextualSpacing/>
      </w:pPr>
      <w:r w:rsidRPr="00210B70">
        <w:t>Demonstrated experience in successfully managing projects and programmes</w:t>
      </w:r>
    </w:p>
    <w:p w14:paraId="633A7AB8" w14:textId="77777777" w:rsidR="007D51E3" w:rsidRPr="00210B70" w:rsidRDefault="007D51E3" w:rsidP="007D51E3">
      <w:pPr>
        <w:numPr>
          <w:ilvl w:val="0"/>
          <w:numId w:val="7"/>
        </w:numPr>
        <w:spacing w:before="60" w:after="60"/>
        <w:ind w:left="425" w:hanging="425"/>
        <w:contextualSpacing/>
      </w:pPr>
      <w:r w:rsidRPr="00210B70">
        <w:t>Sound knowledge of and previous experience in research, evaluation, monitoring methods and techniques</w:t>
      </w:r>
    </w:p>
    <w:p w14:paraId="5582C3A1" w14:textId="77777777" w:rsidR="007D51E3" w:rsidRPr="00210B70" w:rsidRDefault="007D51E3" w:rsidP="007D51E3">
      <w:pPr>
        <w:numPr>
          <w:ilvl w:val="0"/>
          <w:numId w:val="7"/>
        </w:numPr>
        <w:spacing w:before="60" w:after="60"/>
        <w:ind w:left="425" w:hanging="425"/>
        <w:contextualSpacing/>
      </w:pPr>
      <w:r w:rsidRPr="00210B70">
        <w:t>Proven ability to develop/articulate logical arguments</w:t>
      </w:r>
    </w:p>
    <w:p w14:paraId="134BA960" w14:textId="77777777" w:rsidR="0080061F" w:rsidRDefault="0080061F" w:rsidP="0055724C">
      <w:pPr>
        <w:pStyle w:val="Heading2"/>
        <w:spacing w:before="360"/>
      </w:pPr>
      <w:r w:rsidRPr="00B27E44">
        <w:t>Attributes</w:t>
      </w:r>
    </w:p>
    <w:p w14:paraId="0CEB927C" w14:textId="77777777" w:rsidR="007D51E3" w:rsidRPr="00210B70" w:rsidRDefault="007D51E3" w:rsidP="007D51E3">
      <w:pPr>
        <w:numPr>
          <w:ilvl w:val="0"/>
          <w:numId w:val="7"/>
        </w:numPr>
        <w:spacing w:before="60" w:after="60"/>
        <w:ind w:left="425" w:hanging="425"/>
        <w:contextualSpacing/>
      </w:pPr>
      <w:r w:rsidRPr="00210B70">
        <w:t>Highly effective communication skills – in all forum especially written and oral</w:t>
      </w:r>
    </w:p>
    <w:p w14:paraId="445F4A6E" w14:textId="77777777" w:rsidR="007D51E3" w:rsidRPr="00210B70" w:rsidRDefault="007D51E3" w:rsidP="007D51E3">
      <w:pPr>
        <w:numPr>
          <w:ilvl w:val="0"/>
          <w:numId w:val="7"/>
        </w:numPr>
        <w:spacing w:before="60" w:after="60"/>
        <w:ind w:left="425" w:hanging="425"/>
        <w:contextualSpacing/>
      </w:pPr>
      <w:r w:rsidRPr="00210B70">
        <w:t>Extensive relationship management skills – able to establish, build and maintain strong stakeholder networks and relationships</w:t>
      </w:r>
    </w:p>
    <w:p w14:paraId="16B73E52" w14:textId="77777777" w:rsidR="007D51E3" w:rsidRPr="00210B70" w:rsidRDefault="007D51E3" w:rsidP="007D51E3">
      <w:pPr>
        <w:numPr>
          <w:ilvl w:val="0"/>
          <w:numId w:val="7"/>
        </w:numPr>
        <w:spacing w:before="60" w:after="60"/>
        <w:ind w:left="425" w:hanging="425"/>
        <w:contextualSpacing/>
      </w:pPr>
      <w:r w:rsidRPr="00210B70">
        <w:t>Strong analytical skills - able to analyse data and write strategically focussed reports based on this analysis</w:t>
      </w:r>
    </w:p>
    <w:p w14:paraId="0EDE99E5" w14:textId="77777777" w:rsidR="007D51E3" w:rsidRPr="00210B70" w:rsidRDefault="007D51E3" w:rsidP="007D51E3">
      <w:pPr>
        <w:numPr>
          <w:ilvl w:val="0"/>
          <w:numId w:val="7"/>
        </w:numPr>
        <w:spacing w:before="60" w:after="60"/>
        <w:ind w:left="425" w:hanging="425"/>
        <w:contextualSpacing/>
      </w:pPr>
      <w:r w:rsidRPr="00210B70">
        <w:t>Excellent Interpersonal skills – able to adapt these to the needs of the audience</w:t>
      </w:r>
    </w:p>
    <w:p w14:paraId="0CC2B252" w14:textId="77777777" w:rsidR="007D51E3" w:rsidRPr="00210B70" w:rsidRDefault="007D51E3" w:rsidP="007D51E3">
      <w:pPr>
        <w:numPr>
          <w:ilvl w:val="0"/>
          <w:numId w:val="7"/>
        </w:numPr>
        <w:spacing w:before="60" w:after="60"/>
        <w:ind w:left="425" w:hanging="425"/>
        <w:contextualSpacing/>
      </w:pPr>
      <w:r w:rsidRPr="00210B70">
        <w:t>Excellent negotiation/facilitation skills – understands the needs of both parties, clarifies desired outcomes, facilitates discussions towards agreement, able to develop/articulate logical arguments, seeks win-win results where practical</w:t>
      </w:r>
    </w:p>
    <w:p w14:paraId="243FBC3F" w14:textId="77777777" w:rsidR="007D51E3" w:rsidRPr="00210B70" w:rsidRDefault="007D51E3" w:rsidP="007D51E3">
      <w:pPr>
        <w:numPr>
          <w:ilvl w:val="0"/>
          <w:numId w:val="7"/>
        </w:numPr>
        <w:spacing w:before="60" w:after="60"/>
        <w:ind w:left="425" w:hanging="425"/>
        <w:contextualSpacing/>
      </w:pPr>
      <w:r w:rsidRPr="00210B70">
        <w:t>Strong problem resolution and decision-making skills - able to clearly identify problems, seek alternative solutions, identify risks and benefits, seek input from others and make sound decisions based on these considerations</w:t>
      </w:r>
    </w:p>
    <w:p w14:paraId="3C25892A" w14:textId="77777777" w:rsidR="007D51E3" w:rsidRPr="00210B70" w:rsidRDefault="007D51E3" w:rsidP="007D51E3">
      <w:pPr>
        <w:numPr>
          <w:ilvl w:val="0"/>
          <w:numId w:val="7"/>
        </w:numPr>
        <w:spacing w:before="60" w:after="60"/>
        <w:ind w:left="425" w:hanging="425"/>
        <w:contextualSpacing/>
      </w:pPr>
      <w:r w:rsidRPr="00210B70">
        <w:t>Exercises sound judgement and political sensitivity – especially in relation to the community organisation, local governments etc</w:t>
      </w:r>
    </w:p>
    <w:p w14:paraId="070BE6A7" w14:textId="77777777" w:rsidR="007D51E3" w:rsidRPr="00210B70" w:rsidRDefault="007D51E3" w:rsidP="007D51E3">
      <w:pPr>
        <w:numPr>
          <w:ilvl w:val="0"/>
          <w:numId w:val="7"/>
        </w:numPr>
        <w:spacing w:before="60" w:after="60"/>
        <w:ind w:left="425" w:hanging="425"/>
        <w:contextualSpacing/>
      </w:pPr>
      <w:r w:rsidRPr="00210B70">
        <w:t>Proven credibility, integrity and professionalism – demonstrates these characteristics at all times</w:t>
      </w:r>
    </w:p>
    <w:p w14:paraId="6E9C58B3" w14:textId="77777777" w:rsidR="007D51E3" w:rsidRPr="00210B70" w:rsidRDefault="007D51E3" w:rsidP="007D51E3">
      <w:pPr>
        <w:numPr>
          <w:ilvl w:val="0"/>
          <w:numId w:val="7"/>
        </w:numPr>
        <w:spacing w:before="60" w:after="60"/>
        <w:ind w:left="425" w:hanging="425"/>
        <w:contextualSpacing/>
      </w:pPr>
      <w:r w:rsidRPr="00210B70">
        <w:t>Welcomes and values diversity, and contributes to an inclusive working environment where differences are acknowledged and respected</w:t>
      </w:r>
    </w:p>
    <w:p w14:paraId="7F03C887" w14:textId="77777777" w:rsidR="007D51E3" w:rsidRPr="00210B70" w:rsidRDefault="007D51E3" w:rsidP="007D51E3">
      <w:pPr>
        <w:numPr>
          <w:ilvl w:val="0"/>
          <w:numId w:val="7"/>
        </w:numPr>
        <w:spacing w:before="60" w:after="60"/>
        <w:ind w:left="425" w:hanging="425"/>
        <w:contextualSpacing/>
      </w:pPr>
      <w:r w:rsidRPr="00210B70">
        <w:t>Teamwork &amp; Collaboration - working with others toward shared goals. Creating group synergy in pursuing collective goals</w:t>
      </w:r>
    </w:p>
    <w:p w14:paraId="4F30ECD6" w14:textId="17CE448E" w:rsidR="007D51E3" w:rsidRPr="00210B70" w:rsidRDefault="007D51E3" w:rsidP="007D51E3">
      <w:pPr>
        <w:numPr>
          <w:ilvl w:val="0"/>
          <w:numId w:val="7"/>
        </w:numPr>
        <w:spacing w:before="60" w:after="60"/>
        <w:ind w:left="425" w:hanging="425"/>
        <w:contextualSpacing/>
      </w:pPr>
      <w:r w:rsidRPr="00210B70">
        <w:t>Recognises and understand</w:t>
      </w:r>
      <w:r>
        <w:t>s</w:t>
      </w:r>
      <w:r w:rsidRPr="00210B70">
        <w:t xml:space="preserve"> the circumstance</w:t>
      </w:r>
      <w:r>
        <w:t>s</w:t>
      </w:r>
      <w:r w:rsidRPr="00210B70">
        <w:t xml:space="preserve"> and issues facing </w:t>
      </w:r>
      <w:r>
        <w:t>Māori</w:t>
      </w:r>
      <w:r w:rsidRPr="00210B70">
        <w:t xml:space="preserve">, </w:t>
      </w:r>
      <w:r>
        <w:t>Pacific peoples</w:t>
      </w:r>
      <w:r w:rsidR="002834D5">
        <w:t>, ethnically diverse</w:t>
      </w:r>
      <w:r>
        <w:t xml:space="preserve"> </w:t>
      </w:r>
      <w:r w:rsidRPr="00210B70">
        <w:t xml:space="preserve">and </w:t>
      </w:r>
      <w:r>
        <w:t xml:space="preserve">former </w:t>
      </w:r>
      <w:r w:rsidR="002834D5">
        <w:t>r</w:t>
      </w:r>
      <w:r w:rsidRPr="00210B70">
        <w:t xml:space="preserve">efugee </w:t>
      </w:r>
      <w:r w:rsidR="002834D5">
        <w:t>and m</w:t>
      </w:r>
      <w:r w:rsidRPr="00210B70">
        <w:t xml:space="preserve">igrant </w:t>
      </w:r>
      <w:proofErr w:type="gramStart"/>
      <w:r w:rsidRPr="00210B70">
        <w:t>communities</w:t>
      </w:r>
      <w:proofErr w:type="gramEnd"/>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5E0B98C1" w14:textId="6F6C53A9" w:rsidR="002834D5" w:rsidRDefault="002834D5" w:rsidP="007D51E3">
      <w:pPr>
        <w:pStyle w:val="ListParagraph"/>
        <w:numPr>
          <w:ilvl w:val="0"/>
          <w:numId w:val="11"/>
        </w:numPr>
        <w:spacing w:before="60" w:after="60"/>
      </w:pPr>
      <w:r>
        <w:t>Team Leader, Ethnic Communities Violence Prevention</w:t>
      </w:r>
      <w:r w:rsidR="008D49EE">
        <w:t>,</w:t>
      </w:r>
      <w:r>
        <w:t xml:space="preserve"> and the Ethnic Communities Violence Prevention team</w:t>
      </w:r>
    </w:p>
    <w:p w14:paraId="60BF9546" w14:textId="5F28C1F1" w:rsidR="007D51E3" w:rsidRDefault="002834D5" w:rsidP="007D51E3">
      <w:pPr>
        <w:pStyle w:val="ListParagraph"/>
        <w:numPr>
          <w:ilvl w:val="0"/>
          <w:numId w:val="11"/>
        </w:numPr>
        <w:spacing w:before="60" w:after="60"/>
      </w:pPr>
      <w:r>
        <w:t xml:space="preserve">E </w:t>
      </w:r>
      <w:proofErr w:type="spellStart"/>
      <w:r>
        <w:t>Tū</w:t>
      </w:r>
      <w:proofErr w:type="spellEnd"/>
      <w:r>
        <w:t xml:space="preserve"> Whānau </w:t>
      </w:r>
      <w:r w:rsidR="007D51E3" w:rsidRPr="00C619BB">
        <w:t xml:space="preserve">Manager and the E </w:t>
      </w:r>
      <w:proofErr w:type="spellStart"/>
      <w:r w:rsidR="007D51E3" w:rsidRPr="00C619BB">
        <w:t>Tū</w:t>
      </w:r>
      <w:proofErr w:type="spellEnd"/>
      <w:r w:rsidR="007D51E3" w:rsidRPr="00C619BB">
        <w:t xml:space="preserve"> Whānau team</w:t>
      </w:r>
    </w:p>
    <w:p w14:paraId="2C6142B5" w14:textId="516E5B50" w:rsidR="002834D5" w:rsidRPr="002834D5" w:rsidRDefault="002834D5" w:rsidP="00604207">
      <w:pPr>
        <w:pStyle w:val="Bullet1"/>
        <w:numPr>
          <w:ilvl w:val="0"/>
          <w:numId w:val="11"/>
        </w:numPr>
        <w:tabs>
          <w:tab w:val="clear" w:pos="454"/>
        </w:tabs>
        <w:suppressAutoHyphens w:val="0"/>
        <w:adjustRightInd/>
        <w:spacing w:before="60" w:after="60"/>
        <w:textAlignment w:val="auto"/>
        <w:rPr>
          <w:rFonts w:cs="Calibri"/>
        </w:rPr>
      </w:pPr>
      <w:r>
        <w:t xml:space="preserve">General Manager, Māori Partnerships and </w:t>
      </w:r>
      <w:proofErr w:type="spellStart"/>
      <w:r>
        <w:t>Programmes</w:t>
      </w:r>
      <w:proofErr w:type="spellEnd"/>
    </w:p>
    <w:p w14:paraId="7D4A50D4" w14:textId="77777777" w:rsidR="007D51E3" w:rsidRPr="00C619BB" w:rsidRDefault="007D51E3" w:rsidP="007D51E3">
      <w:pPr>
        <w:pStyle w:val="ListParagraph"/>
        <w:numPr>
          <w:ilvl w:val="0"/>
          <w:numId w:val="11"/>
        </w:numPr>
        <w:spacing w:before="60" w:after="60"/>
      </w:pPr>
      <w:r w:rsidRPr="00C619BB">
        <w:t xml:space="preserve">MCP management and staff at all levels </w:t>
      </w:r>
    </w:p>
    <w:p w14:paraId="270BCC9A" w14:textId="10450CE3" w:rsidR="007D51E3" w:rsidRPr="00C619BB" w:rsidRDefault="007D51E3" w:rsidP="007D51E3">
      <w:pPr>
        <w:pStyle w:val="ListParagraph"/>
        <w:numPr>
          <w:ilvl w:val="0"/>
          <w:numId w:val="11"/>
        </w:numPr>
        <w:spacing w:before="60" w:after="60"/>
      </w:pPr>
      <w:r w:rsidRPr="00C619BB">
        <w:t>Regionally based Managers and teams in Work and Income, and the Ministry of Youth Development</w:t>
      </w:r>
    </w:p>
    <w:p w14:paraId="48DBAD43" w14:textId="2C7E544E" w:rsidR="0080061F" w:rsidRDefault="0080061F" w:rsidP="000469A5">
      <w:pPr>
        <w:pStyle w:val="Heading3"/>
      </w:pPr>
      <w:r w:rsidRPr="00E83550">
        <w:lastRenderedPageBreak/>
        <w:t xml:space="preserve">External </w:t>
      </w:r>
    </w:p>
    <w:p w14:paraId="1B57E1FB" w14:textId="440C1A03" w:rsidR="007D51E3" w:rsidRDefault="007D51E3" w:rsidP="007D51E3">
      <w:pPr>
        <w:pStyle w:val="ListParagraph"/>
        <w:numPr>
          <w:ilvl w:val="0"/>
          <w:numId w:val="11"/>
        </w:numPr>
        <w:spacing w:before="60" w:after="60"/>
      </w:pPr>
      <w:r>
        <w:t xml:space="preserve">Other regionally based Government Agencies; including New Zealand Police, </w:t>
      </w:r>
      <w:proofErr w:type="spellStart"/>
      <w:r>
        <w:t>Oranga</w:t>
      </w:r>
      <w:proofErr w:type="spellEnd"/>
      <w:r>
        <w:t xml:space="preserve"> Tamariki, Ministries of Health, Education and Justice, MBIE, Te </w:t>
      </w:r>
      <w:proofErr w:type="spellStart"/>
      <w:r>
        <w:t>Puni</w:t>
      </w:r>
      <w:proofErr w:type="spellEnd"/>
      <w:r>
        <w:t xml:space="preserve"> Kokiri, Corrections, </w:t>
      </w:r>
      <w:proofErr w:type="gramStart"/>
      <w:r>
        <w:t>ACC</w:t>
      </w:r>
      <w:proofErr w:type="gramEnd"/>
      <w:r>
        <w:t xml:space="preserve"> and DIA</w:t>
      </w:r>
    </w:p>
    <w:p w14:paraId="15852B55" w14:textId="1D14AE3E" w:rsidR="007D51E3" w:rsidRDefault="007D51E3" w:rsidP="007D51E3">
      <w:pPr>
        <w:pStyle w:val="ListParagraph"/>
        <w:numPr>
          <w:ilvl w:val="0"/>
          <w:numId w:val="11"/>
        </w:numPr>
        <w:spacing w:before="60" w:after="60"/>
      </w:pPr>
      <w:r>
        <w:t>Government and Non-Government organisation providers of social services</w:t>
      </w:r>
    </w:p>
    <w:p w14:paraId="30DC2ADB" w14:textId="20F7FB1B" w:rsidR="007D51E3" w:rsidRDefault="007D51E3" w:rsidP="007D51E3">
      <w:pPr>
        <w:pStyle w:val="ListParagraph"/>
        <w:numPr>
          <w:ilvl w:val="0"/>
          <w:numId w:val="11"/>
        </w:numPr>
        <w:spacing w:before="60" w:after="60"/>
      </w:pPr>
      <w:r>
        <w:t xml:space="preserve">Community and voluntary sector organisations including local government bodies </w:t>
      </w:r>
    </w:p>
    <w:p w14:paraId="0574F334" w14:textId="64DE1EEF" w:rsidR="007D51E3" w:rsidRPr="007D51E3" w:rsidRDefault="007D51E3" w:rsidP="007D51E3">
      <w:pPr>
        <w:pStyle w:val="ListParagraph"/>
        <w:numPr>
          <w:ilvl w:val="0"/>
          <w:numId w:val="11"/>
        </w:numPr>
        <w:spacing w:before="60" w:after="60"/>
      </w:pPr>
      <w:r>
        <w:t xml:space="preserve">Key community stakeholders, peak </w:t>
      </w:r>
      <w:proofErr w:type="gramStart"/>
      <w:r>
        <w:t>bodies</w:t>
      </w:r>
      <w:proofErr w:type="gramEnd"/>
      <w:r>
        <w:t xml:space="preserve"> and sector leaders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13858007" w:rsidR="0080061F" w:rsidRPr="00B27E44" w:rsidRDefault="0080061F" w:rsidP="00086206">
      <w:pPr>
        <w:pStyle w:val="Bullet1"/>
        <w:numPr>
          <w:ilvl w:val="0"/>
          <w:numId w:val="2"/>
        </w:numPr>
        <w:tabs>
          <w:tab w:val="clear" w:pos="454"/>
        </w:tabs>
        <w:spacing w:before="60" w:after="60"/>
      </w:pPr>
      <w:r w:rsidRPr="00B27E44">
        <w:t>Financial – No</w:t>
      </w:r>
    </w:p>
    <w:p w14:paraId="1A13EE12" w14:textId="263551FC" w:rsidR="0080061F" w:rsidRDefault="0080061F" w:rsidP="00086206">
      <w:pPr>
        <w:pStyle w:val="Bullet1"/>
        <w:numPr>
          <w:ilvl w:val="0"/>
          <w:numId w:val="2"/>
        </w:numPr>
        <w:tabs>
          <w:tab w:val="clear" w:pos="454"/>
        </w:tabs>
        <w:spacing w:before="60" w:after="60"/>
      </w:pPr>
      <w:r w:rsidRPr="00B27E44">
        <w:t>Hum</w:t>
      </w:r>
      <w:r>
        <w:t>an Resources</w:t>
      </w:r>
      <w:r w:rsidR="005A4594">
        <w:t xml:space="preserve"> </w:t>
      </w:r>
      <w:r w:rsidR="005A4594" w:rsidRPr="00B27E44">
        <w:t xml:space="preserve">– </w:t>
      </w:r>
      <w:r w:rsidRPr="0074781A">
        <w:t>No</w:t>
      </w:r>
    </w:p>
    <w:p w14:paraId="09A0D619" w14:textId="775FE7F7" w:rsidR="0080061F" w:rsidRDefault="0080061F" w:rsidP="000469A5">
      <w:pPr>
        <w:pStyle w:val="Heading3"/>
      </w:pPr>
      <w:r w:rsidRPr="00096E86">
        <w:t>Direct reports</w:t>
      </w:r>
      <w:r w:rsidR="005A4594">
        <w:t xml:space="preserve"> </w:t>
      </w:r>
      <w:r w:rsidR="005A4594" w:rsidRPr="005A4594">
        <w:t xml:space="preserve">– </w:t>
      </w:r>
      <w:r w:rsidRPr="0074781A">
        <w:t>No</w:t>
      </w:r>
    </w:p>
    <w:p w14:paraId="7A424157" w14:textId="401A2F5A" w:rsidR="0080061F" w:rsidRDefault="0080061F" w:rsidP="000469A5">
      <w:pPr>
        <w:pStyle w:val="Heading3"/>
      </w:pPr>
      <w:r>
        <w:t xml:space="preserve">Security clearance </w:t>
      </w:r>
      <w:r w:rsidR="005A4594" w:rsidRPr="005A4594">
        <w:t xml:space="preserve">– </w:t>
      </w:r>
      <w:r w:rsidRPr="0074781A">
        <w:t>No</w:t>
      </w:r>
    </w:p>
    <w:p w14:paraId="5AD192A7" w14:textId="2A4E1709" w:rsidR="0080061F" w:rsidRPr="0076538D" w:rsidRDefault="0080061F" w:rsidP="000469A5">
      <w:pPr>
        <w:pStyle w:val="Heading3"/>
      </w:pPr>
      <w:r>
        <w:t>Children’s worker</w:t>
      </w:r>
      <w:r w:rsidR="005A4594">
        <w:t xml:space="preserve"> </w:t>
      </w:r>
      <w:r w:rsidR="005A4594" w:rsidRPr="005A4594">
        <w:t xml:space="preserve">– </w:t>
      </w:r>
      <w:r w:rsidRPr="0074781A">
        <w:t>No</w:t>
      </w:r>
    </w:p>
    <w:p w14:paraId="211086BA" w14:textId="1C01102D" w:rsidR="0080061F" w:rsidRDefault="0080061F" w:rsidP="005A4594">
      <w:pPr>
        <w:spacing w:after="0" w:line="240" w:lineRule="auto"/>
      </w:pPr>
      <w:r>
        <w:t xml:space="preserve">Limited </w:t>
      </w:r>
      <w:proofErr w:type="spellStart"/>
      <w:r>
        <w:t>adhoc</w:t>
      </w:r>
      <w:proofErr w:type="spellEnd"/>
      <w:r>
        <w:t xml:space="preserve"> travel may be </w:t>
      </w:r>
      <w:proofErr w:type="gramStart"/>
      <w:r>
        <w:t>require</w:t>
      </w:r>
      <w:r w:rsidR="005A4594">
        <w:t>d</w:t>
      </w:r>
      <w:proofErr w:type="gramEnd"/>
    </w:p>
    <w:p w14:paraId="3EB56D96" w14:textId="77777777" w:rsidR="00604207" w:rsidRDefault="00604207" w:rsidP="005A4594">
      <w:pPr>
        <w:spacing w:after="0" w:line="240" w:lineRule="auto"/>
      </w:pPr>
    </w:p>
    <w:p w14:paraId="2BCB962C" w14:textId="77777777" w:rsidR="00604207" w:rsidRDefault="00604207" w:rsidP="00604207">
      <w:pPr>
        <w:rPr>
          <w:rFonts w:eastAsia="Times New Roman"/>
          <w:b/>
          <w:sz w:val="24"/>
          <w:szCs w:val="20"/>
          <w:lang w:eastAsia="en-GB"/>
        </w:rPr>
      </w:pPr>
    </w:p>
    <w:p w14:paraId="6E1AC903" w14:textId="77777777" w:rsidR="00604207" w:rsidRDefault="00604207" w:rsidP="00604207">
      <w:pPr>
        <w:rPr>
          <w:rFonts w:eastAsia="Times New Roman"/>
          <w:b/>
          <w:sz w:val="24"/>
          <w:szCs w:val="20"/>
          <w:lang w:eastAsia="en-GB"/>
        </w:rPr>
      </w:pPr>
    </w:p>
    <w:p w14:paraId="3386E7C1" w14:textId="1D59A5D7" w:rsidR="00604207" w:rsidRPr="0080061F" w:rsidRDefault="00604207" w:rsidP="00604207">
      <w:pPr>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t>January 2025</w:t>
      </w:r>
    </w:p>
    <w:sectPr w:rsidR="00604207" w:rsidRPr="0080061F" w:rsidSect="00803002">
      <w:headerReference w:type="even" r:id="rId16"/>
      <w:headerReference w:type="default" r:id="rId17"/>
      <w:footerReference w:type="default" r:id="rId18"/>
      <w:headerReference w:type="first" r:id="rId19"/>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C9B99" w14:textId="77777777" w:rsidR="002032D8" w:rsidRDefault="002032D8" w:rsidP="0077711D">
      <w:pPr>
        <w:spacing w:after="0" w:line="240" w:lineRule="auto"/>
      </w:pPr>
      <w:r>
        <w:separator/>
      </w:r>
    </w:p>
  </w:endnote>
  <w:endnote w:type="continuationSeparator" w:id="0">
    <w:p w14:paraId="5627EF46" w14:textId="77777777" w:rsidR="002032D8" w:rsidRDefault="002032D8"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685302"/>
      <w:docPartObj>
        <w:docPartGallery w:val="Page Numbers (Bottom of Page)"/>
        <w:docPartUnique/>
      </w:docPartObj>
    </w:sdtPr>
    <w:sdtEndPr>
      <w:rPr>
        <w:noProof/>
      </w:rPr>
    </w:sdtEndPr>
    <w:sdtContent>
      <w:p w14:paraId="066E1BC9" w14:textId="51C62517" w:rsidR="0082165F" w:rsidRDefault="008216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689E" w14:textId="1FD21FD2" w:rsidR="0082165F" w:rsidRDefault="007D51E3">
    <w:pPr>
      <w:pStyle w:val="Footer"/>
    </w:pPr>
    <w:r>
      <w:tab/>
    </w:r>
    <w:r>
      <w:tab/>
    </w:r>
    <w:r w:rsidR="0082165F">
      <w:rPr>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7A0CDA1" w:rsidR="00803002" w:rsidRPr="002E5827" w:rsidRDefault="00604207" w:rsidP="0080061F">
    <w:pPr>
      <w:pStyle w:val="Footer"/>
      <w:pBdr>
        <w:top w:val="single" w:sz="4" w:space="1" w:color="auto"/>
      </w:pBdr>
      <w:tabs>
        <w:tab w:val="clear" w:pos="9026"/>
        <w:tab w:val="right" w:pos="10206"/>
      </w:tabs>
      <w:rPr>
        <w:szCs w:val="18"/>
      </w:rPr>
    </w:pPr>
    <w:r>
      <w:rPr>
        <w:szCs w:val="18"/>
      </w:rPr>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A3717" w14:textId="77777777" w:rsidR="002032D8" w:rsidRDefault="002032D8" w:rsidP="0077711D">
      <w:pPr>
        <w:spacing w:after="0" w:line="240" w:lineRule="auto"/>
      </w:pPr>
      <w:r>
        <w:separator/>
      </w:r>
    </w:p>
  </w:footnote>
  <w:footnote w:type="continuationSeparator" w:id="0">
    <w:p w14:paraId="3B117D4B" w14:textId="77777777" w:rsidR="002032D8" w:rsidRDefault="002032D8"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2400" w14:textId="3EFB4AFE" w:rsidR="00604207" w:rsidRDefault="00604207">
    <w:pPr>
      <w:pStyle w:val="Header"/>
    </w:pPr>
    <w:r>
      <w:rPr>
        <w:noProof/>
      </w:rPr>
      <mc:AlternateContent>
        <mc:Choice Requires="wps">
          <w:drawing>
            <wp:anchor distT="0" distB="0" distL="0" distR="0" simplePos="0" relativeHeight="251659264" behindDoc="0" locked="0" layoutInCell="1" allowOverlap="1" wp14:anchorId="4978D2C8" wp14:editId="2449C50B">
              <wp:simplePos x="635" y="635"/>
              <wp:positionH relativeFrom="page">
                <wp:align>center</wp:align>
              </wp:positionH>
              <wp:positionV relativeFrom="page">
                <wp:align>top</wp:align>
              </wp:positionV>
              <wp:extent cx="443865" cy="443865"/>
              <wp:effectExtent l="0" t="0" r="8890" b="4445"/>
              <wp:wrapNone/>
              <wp:docPr id="1933698129"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6EC236" w14:textId="4E1D7D37" w:rsidR="00604207" w:rsidRPr="00604207" w:rsidRDefault="00604207" w:rsidP="00604207">
                          <w:pPr>
                            <w:spacing w:after="0"/>
                            <w:rPr>
                              <w:rFonts w:ascii="Calibri" w:hAnsi="Calibri" w:cs="Calibri"/>
                              <w:noProof/>
                              <w:color w:val="000000"/>
                              <w:szCs w:val="20"/>
                            </w:rPr>
                          </w:pPr>
                          <w:r w:rsidRPr="0060420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78D2C8"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26EC236" w14:textId="4E1D7D37" w:rsidR="00604207" w:rsidRPr="00604207" w:rsidRDefault="00604207" w:rsidP="00604207">
                    <w:pPr>
                      <w:spacing w:after="0"/>
                      <w:rPr>
                        <w:rFonts w:ascii="Calibri" w:hAnsi="Calibri" w:cs="Calibri"/>
                        <w:noProof/>
                        <w:color w:val="000000"/>
                        <w:szCs w:val="20"/>
                      </w:rPr>
                    </w:pPr>
                    <w:r w:rsidRPr="00604207">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01E0" w14:textId="018A32D1" w:rsidR="00604207" w:rsidRDefault="00604207">
    <w:pPr>
      <w:pStyle w:val="Header"/>
    </w:pPr>
    <w:r>
      <w:rPr>
        <w:noProof/>
      </w:rPr>
      <mc:AlternateContent>
        <mc:Choice Requires="wps">
          <w:drawing>
            <wp:anchor distT="0" distB="0" distL="0" distR="0" simplePos="0" relativeHeight="251660288" behindDoc="0" locked="0" layoutInCell="1" allowOverlap="1" wp14:anchorId="2DCC29EF" wp14:editId="633809D5">
              <wp:simplePos x="723900" y="285750"/>
              <wp:positionH relativeFrom="page">
                <wp:align>center</wp:align>
              </wp:positionH>
              <wp:positionV relativeFrom="page">
                <wp:align>top</wp:align>
              </wp:positionV>
              <wp:extent cx="443865" cy="443865"/>
              <wp:effectExtent l="0" t="0" r="8890" b="4445"/>
              <wp:wrapNone/>
              <wp:docPr id="102630779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0DFDF6" w14:textId="7E747B65" w:rsidR="00604207" w:rsidRPr="00E347E4" w:rsidRDefault="00604207" w:rsidP="00604207">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CC29EF"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70DFDF6" w14:textId="7E747B65" w:rsidR="00604207" w:rsidRPr="00E347E4" w:rsidRDefault="00604207" w:rsidP="00604207">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8806" w14:textId="0769C73D" w:rsidR="00604207" w:rsidRDefault="00604207">
    <w:pPr>
      <w:pStyle w:val="Header"/>
    </w:pPr>
    <w:r>
      <w:rPr>
        <w:noProof/>
      </w:rPr>
      <mc:AlternateContent>
        <mc:Choice Requires="wps">
          <w:drawing>
            <wp:anchor distT="0" distB="0" distL="0" distR="0" simplePos="0" relativeHeight="251658240" behindDoc="0" locked="0" layoutInCell="1" allowOverlap="1" wp14:anchorId="000D2DBB" wp14:editId="4A8258DF">
              <wp:simplePos x="915035" y="288925"/>
              <wp:positionH relativeFrom="page">
                <wp:align>center</wp:align>
              </wp:positionH>
              <wp:positionV relativeFrom="page">
                <wp:align>top</wp:align>
              </wp:positionV>
              <wp:extent cx="443865" cy="443865"/>
              <wp:effectExtent l="0" t="0" r="8890" b="4445"/>
              <wp:wrapNone/>
              <wp:docPr id="713657848"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5AC73" w14:textId="50EA0398" w:rsidR="00604207" w:rsidRPr="00E347E4" w:rsidRDefault="00604207" w:rsidP="00604207">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0D2DBB"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1F5AC73" w14:textId="50EA0398" w:rsidR="00604207" w:rsidRPr="00E347E4" w:rsidRDefault="00604207" w:rsidP="00604207">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9507" w14:textId="47894D83" w:rsidR="00604207" w:rsidRDefault="00604207">
    <w:pPr>
      <w:pStyle w:val="Header"/>
    </w:pPr>
    <w:r>
      <w:rPr>
        <w:noProof/>
      </w:rPr>
      <mc:AlternateContent>
        <mc:Choice Requires="wps">
          <w:drawing>
            <wp:anchor distT="0" distB="0" distL="0" distR="0" simplePos="0" relativeHeight="251662336" behindDoc="0" locked="0" layoutInCell="1" allowOverlap="1" wp14:anchorId="796F64FE" wp14:editId="322926E4">
              <wp:simplePos x="635" y="635"/>
              <wp:positionH relativeFrom="page">
                <wp:align>center</wp:align>
              </wp:positionH>
              <wp:positionV relativeFrom="page">
                <wp:align>top</wp:align>
              </wp:positionV>
              <wp:extent cx="443865" cy="443865"/>
              <wp:effectExtent l="0" t="0" r="8890" b="4445"/>
              <wp:wrapNone/>
              <wp:docPr id="847258191"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91E7FB" w14:textId="5B7D507D" w:rsidR="00604207" w:rsidRPr="00604207" w:rsidRDefault="00604207" w:rsidP="00604207">
                          <w:pPr>
                            <w:spacing w:after="0"/>
                            <w:rPr>
                              <w:rFonts w:ascii="Calibri" w:hAnsi="Calibri" w:cs="Calibri"/>
                              <w:noProof/>
                              <w:color w:val="000000"/>
                              <w:szCs w:val="20"/>
                            </w:rPr>
                          </w:pPr>
                          <w:r w:rsidRPr="0060420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6F64FE"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F91E7FB" w14:textId="5B7D507D" w:rsidR="00604207" w:rsidRPr="00604207" w:rsidRDefault="00604207" w:rsidP="00604207">
                    <w:pPr>
                      <w:spacing w:after="0"/>
                      <w:rPr>
                        <w:rFonts w:ascii="Calibri" w:hAnsi="Calibri" w:cs="Calibri"/>
                        <w:noProof/>
                        <w:color w:val="000000"/>
                        <w:szCs w:val="20"/>
                      </w:rPr>
                    </w:pPr>
                    <w:r w:rsidRPr="00604207">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B06A" w14:textId="5AD24286" w:rsidR="00604207" w:rsidRDefault="00604207">
    <w:pPr>
      <w:pStyle w:val="Header"/>
    </w:pPr>
    <w:r>
      <w:rPr>
        <w:noProof/>
      </w:rPr>
      <mc:AlternateContent>
        <mc:Choice Requires="wps">
          <w:drawing>
            <wp:anchor distT="0" distB="0" distL="0" distR="0" simplePos="0" relativeHeight="251663360" behindDoc="0" locked="0" layoutInCell="1" allowOverlap="1" wp14:anchorId="4F4EF58E" wp14:editId="6E223B3C">
              <wp:simplePos x="723900" y="285750"/>
              <wp:positionH relativeFrom="page">
                <wp:align>center</wp:align>
              </wp:positionH>
              <wp:positionV relativeFrom="page">
                <wp:align>top</wp:align>
              </wp:positionV>
              <wp:extent cx="443865" cy="443865"/>
              <wp:effectExtent l="0" t="0" r="8890" b="4445"/>
              <wp:wrapNone/>
              <wp:docPr id="1512098200"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DD317B" w14:textId="29E49803" w:rsidR="00604207" w:rsidRPr="00E347E4" w:rsidRDefault="00604207" w:rsidP="00604207">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4EF58E"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7DD317B" w14:textId="29E49803" w:rsidR="00604207" w:rsidRPr="00E347E4" w:rsidRDefault="00604207" w:rsidP="00604207">
                    <w:pPr>
                      <w:spacing w:after="0"/>
                      <w:rPr>
                        <w:rFonts w:ascii="Calibri" w:hAnsi="Calibri" w:cs="Calibri"/>
                        <w:noProof/>
                        <w:color w:val="000000"/>
                        <w:szCs w:val="20"/>
                        <w:lang w:val="en-NZ"/>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6D49" w14:textId="43680F65" w:rsidR="00604207" w:rsidRDefault="00604207">
    <w:pPr>
      <w:pStyle w:val="Header"/>
    </w:pPr>
    <w:r>
      <w:rPr>
        <w:noProof/>
      </w:rPr>
      <mc:AlternateContent>
        <mc:Choice Requires="wps">
          <w:drawing>
            <wp:anchor distT="0" distB="0" distL="0" distR="0" simplePos="0" relativeHeight="251661312" behindDoc="0" locked="0" layoutInCell="1" allowOverlap="1" wp14:anchorId="0A236BF0" wp14:editId="3F297153">
              <wp:simplePos x="635" y="635"/>
              <wp:positionH relativeFrom="page">
                <wp:align>center</wp:align>
              </wp:positionH>
              <wp:positionV relativeFrom="page">
                <wp:align>top</wp:align>
              </wp:positionV>
              <wp:extent cx="443865" cy="443865"/>
              <wp:effectExtent l="0" t="0" r="8890" b="4445"/>
              <wp:wrapNone/>
              <wp:docPr id="531408239"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C99F86" w14:textId="5FF9B304" w:rsidR="00604207" w:rsidRPr="00604207" w:rsidRDefault="00604207" w:rsidP="00604207">
                          <w:pPr>
                            <w:spacing w:after="0"/>
                            <w:rPr>
                              <w:rFonts w:ascii="Calibri" w:hAnsi="Calibri" w:cs="Calibri"/>
                              <w:noProof/>
                              <w:color w:val="000000"/>
                              <w:szCs w:val="20"/>
                            </w:rPr>
                          </w:pPr>
                          <w:r w:rsidRPr="0060420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236BF0"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66C99F86" w14:textId="5FF9B304" w:rsidR="00604207" w:rsidRPr="00604207" w:rsidRDefault="00604207" w:rsidP="00604207">
                    <w:pPr>
                      <w:spacing w:after="0"/>
                      <w:rPr>
                        <w:rFonts w:ascii="Calibri" w:hAnsi="Calibri" w:cs="Calibri"/>
                        <w:noProof/>
                        <w:color w:val="000000"/>
                        <w:szCs w:val="20"/>
                      </w:rPr>
                    </w:pPr>
                    <w:r w:rsidRPr="00604207">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436778"/>
    <w:multiLevelType w:val="hybridMultilevel"/>
    <w:tmpl w:val="5C50EF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3646668">
    <w:abstractNumId w:val="5"/>
  </w:num>
  <w:num w:numId="2" w16cid:durableId="1703440781">
    <w:abstractNumId w:val="1"/>
  </w:num>
  <w:num w:numId="3" w16cid:durableId="1951009567">
    <w:abstractNumId w:val="0"/>
  </w:num>
  <w:num w:numId="4" w16cid:durableId="455174478">
    <w:abstractNumId w:val="3"/>
  </w:num>
  <w:num w:numId="5" w16cid:durableId="1770393449">
    <w:abstractNumId w:val="4"/>
  </w:num>
  <w:num w:numId="6" w16cid:durableId="1941137954">
    <w:abstractNumId w:val="9"/>
  </w:num>
  <w:num w:numId="7" w16cid:durableId="2105033090">
    <w:abstractNumId w:val="7"/>
  </w:num>
  <w:num w:numId="8" w16cid:durableId="959265368">
    <w:abstractNumId w:val="2"/>
  </w:num>
  <w:num w:numId="9" w16cid:durableId="1687363737">
    <w:abstractNumId w:val="6"/>
  </w:num>
  <w:num w:numId="10" w16cid:durableId="865945022">
    <w:abstractNumId w:val="10"/>
  </w:num>
  <w:num w:numId="11" w16cid:durableId="104203084">
    <w:abstractNumId w:val="8"/>
  </w:num>
  <w:num w:numId="12" w16cid:durableId="984165693">
    <w:abstractNumId w:val="1"/>
  </w:num>
  <w:num w:numId="13" w16cid:durableId="203109993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2032D8"/>
    <w:rsid w:val="00213DA6"/>
    <w:rsid w:val="00216302"/>
    <w:rsid w:val="0022526D"/>
    <w:rsid w:val="00233BCC"/>
    <w:rsid w:val="00236D2D"/>
    <w:rsid w:val="00245A2B"/>
    <w:rsid w:val="00252382"/>
    <w:rsid w:val="002834D5"/>
    <w:rsid w:val="002D1C62"/>
    <w:rsid w:val="002D367B"/>
    <w:rsid w:val="00327384"/>
    <w:rsid w:val="00354EC2"/>
    <w:rsid w:val="00387FAC"/>
    <w:rsid w:val="00397220"/>
    <w:rsid w:val="003B0A38"/>
    <w:rsid w:val="003E2869"/>
    <w:rsid w:val="003E3722"/>
    <w:rsid w:val="003F320E"/>
    <w:rsid w:val="004227ED"/>
    <w:rsid w:val="00445BCE"/>
    <w:rsid w:val="00447DD8"/>
    <w:rsid w:val="00454F25"/>
    <w:rsid w:val="004710B8"/>
    <w:rsid w:val="004957D3"/>
    <w:rsid w:val="00495E9D"/>
    <w:rsid w:val="004D1E30"/>
    <w:rsid w:val="004D1E7F"/>
    <w:rsid w:val="00533E65"/>
    <w:rsid w:val="0055724C"/>
    <w:rsid w:val="0056681E"/>
    <w:rsid w:val="00572AA9"/>
    <w:rsid w:val="00595906"/>
    <w:rsid w:val="005A4594"/>
    <w:rsid w:val="005B11F9"/>
    <w:rsid w:val="00604207"/>
    <w:rsid w:val="00631D73"/>
    <w:rsid w:val="006B19BD"/>
    <w:rsid w:val="0077711D"/>
    <w:rsid w:val="007B201A"/>
    <w:rsid w:val="007C2143"/>
    <w:rsid w:val="007D51E3"/>
    <w:rsid w:val="007F3ACD"/>
    <w:rsid w:val="0080061F"/>
    <w:rsid w:val="0080133F"/>
    <w:rsid w:val="00803002"/>
    <w:rsid w:val="0080498F"/>
    <w:rsid w:val="0082165F"/>
    <w:rsid w:val="00860654"/>
    <w:rsid w:val="008C20D5"/>
    <w:rsid w:val="008D49EE"/>
    <w:rsid w:val="00903467"/>
    <w:rsid w:val="00906EAA"/>
    <w:rsid w:val="00965C35"/>
    <w:rsid w:val="00970DD2"/>
    <w:rsid w:val="009A077C"/>
    <w:rsid w:val="009D15F1"/>
    <w:rsid w:val="009D2B10"/>
    <w:rsid w:val="00A2199C"/>
    <w:rsid w:val="00A43896"/>
    <w:rsid w:val="00A43F21"/>
    <w:rsid w:val="00A6244E"/>
    <w:rsid w:val="00A678E1"/>
    <w:rsid w:val="00B41635"/>
    <w:rsid w:val="00B52748"/>
    <w:rsid w:val="00B5357A"/>
    <w:rsid w:val="00C503A7"/>
    <w:rsid w:val="00C5215F"/>
    <w:rsid w:val="00CB4A28"/>
    <w:rsid w:val="00CE307D"/>
    <w:rsid w:val="00D34EA0"/>
    <w:rsid w:val="00DD3676"/>
    <w:rsid w:val="00DD62A5"/>
    <w:rsid w:val="00DD6907"/>
    <w:rsid w:val="00DD7526"/>
    <w:rsid w:val="00DE3537"/>
    <w:rsid w:val="00E22E32"/>
    <w:rsid w:val="00E347E4"/>
    <w:rsid w:val="00E43B69"/>
    <w:rsid w:val="00E4584F"/>
    <w:rsid w:val="00E671C3"/>
    <w:rsid w:val="00E90142"/>
    <w:rsid w:val="00E9269E"/>
    <w:rsid w:val="00EB2952"/>
    <w:rsid w:val="00EF3676"/>
    <w:rsid w:val="00EF4212"/>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4</cp:revision>
  <dcterms:created xsi:type="dcterms:W3CDTF">2025-01-15T01:47:00Z</dcterms:created>
  <dcterms:modified xsi:type="dcterms:W3CDTF">2025-01-15T01:49:00Z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2a898df8,7341e451,3d2c36d1,1faca56f,3280224f,5a20c998</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2025-01-14T22:25:55Z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d3aebb6e-8fcb-42e9-94f9-d940db5f5317</vt:lpwstr>
  </property>
  <property fmtid="{D5CDD505-2E9C-101B-9397-08002B2CF9AE}" pid="11" name="MSIP_Label_f43e46a9-9901-46e9-bfae-bb6189d4cb66_ContentBits">
    <vt:lpwstr>1</vt:lpwstr>
  </property>
</Properties>
</file>