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5F5C3"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32587BFC">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71728766" w:rsidR="00FD13BE" w:rsidRDefault="00077293" w:rsidP="00FD13BE">
      <w:pPr>
        <w:pStyle w:val="Heading1"/>
        <w:ind w:left="142"/>
        <w:rPr>
          <w:color w:val="FFFFFF" w:themeColor="background1"/>
          <w:lang w:val="en-NZ"/>
        </w:rPr>
      </w:pPr>
      <w:r>
        <w:rPr>
          <w:color w:val="FFFFFF" w:themeColor="background1"/>
          <w:lang w:val="en-NZ"/>
        </w:rPr>
        <w:t xml:space="preserve">Project Coordinator, Youth </w:t>
      </w:r>
      <w:r w:rsidR="00505BCD" w:rsidRPr="00505BCD">
        <w:rPr>
          <w:color w:val="FFFFFF" w:themeColor="background1"/>
          <w:lang w:val="en-NZ"/>
        </w:rPr>
        <w:t>Parliament</w:t>
      </w:r>
      <w:r w:rsidR="00505BCD" w:rsidRPr="00505BCD">
        <w:rPr>
          <w:color w:val="FFFFFF" w:themeColor="background1"/>
          <w:lang w:val="en-NZ"/>
        </w:rPr>
        <w:t xml:space="preserve"> </w:t>
      </w:r>
    </w:p>
    <w:p w14:paraId="3C8086BD" w14:textId="77777777" w:rsidR="00077293" w:rsidRDefault="00077293" w:rsidP="00077293">
      <w:pPr>
        <w:pStyle w:val="Heading2"/>
        <w:rPr>
          <w:iCs w:val="0"/>
          <w:color w:val="FFFFFF" w:themeColor="background1"/>
          <w:kern w:val="32"/>
          <w:sz w:val="36"/>
          <w:szCs w:val="40"/>
          <w:lang w:val="en-NZ"/>
        </w:rPr>
      </w:pPr>
      <w:r>
        <w:rPr>
          <w:iCs w:val="0"/>
          <w:color w:val="FFFFFF" w:themeColor="background1"/>
          <w:kern w:val="32"/>
          <w:sz w:val="36"/>
          <w:szCs w:val="40"/>
          <w:lang w:val="en-NZ"/>
        </w:rPr>
        <w:t xml:space="preserve"> </w:t>
      </w:r>
      <w:r w:rsidRPr="00077293">
        <w:rPr>
          <w:iCs w:val="0"/>
          <w:color w:val="FFFFFF" w:themeColor="background1"/>
          <w:kern w:val="32"/>
          <w:sz w:val="36"/>
          <w:szCs w:val="40"/>
          <w:lang w:val="en-NZ"/>
        </w:rPr>
        <w:t xml:space="preserve">Māori, Communities and Partnerships </w:t>
      </w:r>
    </w:p>
    <w:p w14:paraId="0E99AF74" w14:textId="73D02E08" w:rsidR="000710E0" w:rsidRPr="00233BCC" w:rsidRDefault="000710E0" w:rsidP="00077293">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C31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77777777" w:rsidR="0080061F" w:rsidRDefault="0080061F" w:rsidP="0080061F">
      <w:pPr>
        <w:pStyle w:val="Heading3"/>
      </w:pPr>
      <w:r>
        <w:t>Overview of position</w:t>
      </w:r>
    </w:p>
    <w:p w14:paraId="5A6FEB80" w14:textId="7358F764" w:rsidR="00077293" w:rsidRDefault="00077293" w:rsidP="00077293">
      <w:bookmarkStart w:id="0" w:name="_Hlk99369254"/>
      <w:r>
        <w:t xml:space="preserve">The Project Co-ordinator will support the Project Manager in planning and implementing all aspects of Youth Parliament, </w:t>
      </w:r>
      <w:r w:rsidR="0042456B" w:rsidRPr="0045291E">
        <w:t xml:space="preserve">including Youth </w:t>
      </w:r>
      <w:r w:rsidR="0042456B">
        <w:t>m</w:t>
      </w:r>
      <w:r w:rsidR="0042456B" w:rsidRPr="0045291E">
        <w:t xml:space="preserve">embers of Parliament (MPs) </w:t>
      </w:r>
      <w:r w:rsidR="0042456B">
        <w:t xml:space="preserve">and </w:t>
      </w:r>
      <w:r w:rsidR="0042456B" w:rsidRPr="0045291E">
        <w:t xml:space="preserve">Youth Press Gallery members </w:t>
      </w:r>
      <w:proofErr w:type="gramStart"/>
      <w:r w:rsidR="0042456B">
        <w:t xml:space="preserve">four </w:t>
      </w:r>
      <w:r w:rsidR="0042456B" w:rsidRPr="0045291E">
        <w:t>month</w:t>
      </w:r>
      <w:proofErr w:type="gramEnd"/>
      <w:r w:rsidR="0042456B" w:rsidRPr="0045291E">
        <w:t xml:space="preserve"> tenure (Monday 28 April to Friday 29 August 2025) and the two-day Youth Parliament event which is scheduled for Tuesday 01 and Wednesday 02 July </w:t>
      </w:r>
      <w:r w:rsidR="0042456B">
        <w:t xml:space="preserve">2025 </w:t>
      </w:r>
      <w:r w:rsidR="0042456B" w:rsidRPr="0045291E">
        <w:t>in the Parliamentary precinct in Wellington.</w:t>
      </w:r>
      <w:bookmarkEnd w:id="0"/>
    </w:p>
    <w:p w14:paraId="12AA6CE3" w14:textId="77777777" w:rsidR="00077293" w:rsidRDefault="00077293" w:rsidP="00077293">
      <w:r>
        <w:t>Specific areas of responsibility include:</w:t>
      </w:r>
    </w:p>
    <w:p w14:paraId="2F1FFCB5" w14:textId="77777777" w:rsidR="00077293" w:rsidRDefault="00077293" w:rsidP="00077293">
      <w:pPr>
        <w:pStyle w:val="Bullet1"/>
        <w:numPr>
          <w:ilvl w:val="0"/>
          <w:numId w:val="11"/>
        </w:numPr>
        <w:tabs>
          <w:tab w:val="clear" w:pos="454"/>
        </w:tabs>
        <w:spacing w:before="60" w:after="60"/>
      </w:pPr>
      <w:r>
        <w:t>planning for Youth Parliament in association with key stakeholders</w:t>
      </w:r>
    </w:p>
    <w:p w14:paraId="792E8717" w14:textId="77777777" w:rsidR="00077293" w:rsidRDefault="00077293" w:rsidP="00077293">
      <w:pPr>
        <w:pStyle w:val="Bullet1"/>
        <w:numPr>
          <w:ilvl w:val="0"/>
          <w:numId w:val="11"/>
        </w:numPr>
        <w:tabs>
          <w:tab w:val="clear" w:pos="454"/>
        </w:tabs>
        <w:spacing w:before="60" w:after="60"/>
      </w:pPr>
      <w:r>
        <w:t>supporting the selection of Youth MPs and Youth Press Gallery members</w:t>
      </w:r>
    </w:p>
    <w:p w14:paraId="0901674F" w14:textId="77777777" w:rsidR="00077293" w:rsidRDefault="00077293" w:rsidP="00077293">
      <w:pPr>
        <w:pStyle w:val="Bullet1"/>
        <w:numPr>
          <w:ilvl w:val="0"/>
          <w:numId w:val="11"/>
        </w:numPr>
        <w:tabs>
          <w:tab w:val="clear" w:pos="454"/>
        </w:tabs>
        <w:spacing w:before="60" w:after="60"/>
      </w:pPr>
      <w:r>
        <w:t>developing and maintaining databases</w:t>
      </w:r>
    </w:p>
    <w:p w14:paraId="15E4EF2F" w14:textId="77777777" w:rsidR="00077293" w:rsidRDefault="00077293" w:rsidP="00077293">
      <w:pPr>
        <w:pStyle w:val="Bullet1"/>
        <w:numPr>
          <w:ilvl w:val="0"/>
          <w:numId w:val="11"/>
        </w:numPr>
        <w:tabs>
          <w:tab w:val="clear" w:pos="454"/>
        </w:tabs>
        <w:spacing w:before="60" w:after="60"/>
      </w:pPr>
      <w:r>
        <w:t xml:space="preserve">developing </w:t>
      </w:r>
      <w:proofErr w:type="spellStart"/>
      <w:r>
        <w:t>programme</w:t>
      </w:r>
      <w:proofErr w:type="spellEnd"/>
      <w:r>
        <w:t xml:space="preserve"> content</w:t>
      </w:r>
    </w:p>
    <w:p w14:paraId="0AB89B5F" w14:textId="77777777" w:rsidR="00077293" w:rsidRDefault="00077293" w:rsidP="00077293">
      <w:pPr>
        <w:pStyle w:val="Bullet1"/>
        <w:numPr>
          <w:ilvl w:val="0"/>
          <w:numId w:val="11"/>
        </w:numPr>
        <w:tabs>
          <w:tab w:val="clear" w:pos="454"/>
        </w:tabs>
        <w:spacing w:before="60" w:after="60"/>
      </w:pPr>
      <w:r>
        <w:t>supporting the planning and delivery of official events including the Official Opening processes, and social functions</w:t>
      </w:r>
    </w:p>
    <w:p w14:paraId="672D2EF3" w14:textId="77777777" w:rsidR="00077293" w:rsidRDefault="00077293" w:rsidP="00077293">
      <w:pPr>
        <w:pStyle w:val="Bullet1"/>
        <w:numPr>
          <w:ilvl w:val="0"/>
          <w:numId w:val="11"/>
        </w:numPr>
        <w:tabs>
          <w:tab w:val="clear" w:pos="454"/>
        </w:tabs>
        <w:spacing w:before="60" w:after="60"/>
      </w:pPr>
      <w:r>
        <w:t>providing administrative and information support for Governance Groups and Officials</w:t>
      </w:r>
    </w:p>
    <w:p w14:paraId="4B6F1D42" w14:textId="77777777" w:rsidR="00077293" w:rsidRDefault="00077293" w:rsidP="00077293">
      <w:pPr>
        <w:pStyle w:val="Bullet1"/>
        <w:numPr>
          <w:ilvl w:val="0"/>
          <w:numId w:val="11"/>
        </w:numPr>
        <w:tabs>
          <w:tab w:val="clear" w:pos="454"/>
        </w:tabs>
        <w:spacing w:before="60" w:after="60"/>
      </w:pPr>
      <w:r>
        <w:t>developing and monitoring media and communications</w:t>
      </w:r>
    </w:p>
    <w:p w14:paraId="00C245EC" w14:textId="77777777" w:rsidR="00077293" w:rsidRDefault="00077293" w:rsidP="00077293">
      <w:pPr>
        <w:pStyle w:val="Bullet1"/>
        <w:numPr>
          <w:ilvl w:val="0"/>
          <w:numId w:val="11"/>
        </w:numPr>
        <w:tabs>
          <w:tab w:val="clear" w:pos="454"/>
        </w:tabs>
        <w:spacing w:before="60" w:after="60"/>
      </w:pPr>
      <w:r>
        <w:t xml:space="preserve">liaising with external suppliers including sourcing quotes for required </w:t>
      </w:r>
      <w:proofErr w:type="gramStart"/>
      <w:r>
        <w:t>services</w:t>
      </w:r>
      <w:proofErr w:type="gramEnd"/>
    </w:p>
    <w:p w14:paraId="38011326" w14:textId="77777777" w:rsidR="00077293" w:rsidRDefault="00077293" w:rsidP="00077293">
      <w:pPr>
        <w:pStyle w:val="Bullet1"/>
        <w:numPr>
          <w:ilvl w:val="0"/>
          <w:numId w:val="11"/>
        </w:numPr>
        <w:tabs>
          <w:tab w:val="clear" w:pos="454"/>
        </w:tabs>
        <w:spacing w:before="60" w:after="60"/>
      </w:pPr>
      <w:r>
        <w:t>coordination of content, booking and logistics for Youth MP and Youth Press Gallery training, at the beginning of their six-month tenure, and ahead of the two-day event</w:t>
      </w:r>
    </w:p>
    <w:p w14:paraId="1C487D4A" w14:textId="77777777" w:rsidR="00077293" w:rsidRDefault="00077293" w:rsidP="00077293">
      <w:pPr>
        <w:pStyle w:val="Bullet1"/>
        <w:numPr>
          <w:ilvl w:val="0"/>
          <w:numId w:val="11"/>
        </w:numPr>
        <w:tabs>
          <w:tab w:val="clear" w:pos="454"/>
        </w:tabs>
        <w:spacing w:before="60" w:after="60"/>
      </w:pPr>
      <w:r>
        <w:t>managing all booking and logistics for the two-day Youth Parliament event including travel and accommodation</w:t>
      </w:r>
    </w:p>
    <w:p w14:paraId="23FB2EB7" w14:textId="77777777" w:rsidR="00077293" w:rsidRDefault="00077293" w:rsidP="00077293">
      <w:pPr>
        <w:pStyle w:val="Bullet1"/>
        <w:numPr>
          <w:ilvl w:val="0"/>
          <w:numId w:val="11"/>
        </w:numPr>
        <w:tabs>
          <w:tab w:val="clear" w:pos="454"/>
        </w:tabs>
        <w:spacing w:before="60" w:after="60"/>
      </w:pPr>
      <w:proofErr w:type="spellStart"/>
      <w:r>
        <w:t>deputising</w:t>
      </w:r>
      <w:proofErr w:type="spellEnd"/>
      <w:r>
        <w:t xml:space="preserve"> for the Project Manager </w:t>
      </w:r>
      <w:proofErr w:type="gramStart"/>
      <w:r>
        <w:t>if and when</w:t>
      </w:r>
      <w:proofErr w:type="gramEnd"/>
      <w:r>
        <w:t xml:space="preserve"> required.</w:t>
      </w:r>
    </w:p>
    <w:p w14:paraId="2EC18287" w14:textId="77777777" w:rsidR="0080061F" w:rsidRPr="00A70B36" w:rsidRDefault="0080061F" w:rsidP="0080061F">
      <w:pPr>
        <w:pStyle w:val="Heading3"/>
      </w:pPr>
      <w:r w:rsidRPr="00A70B36">
        <w:t>Location</w:t>
      </w:r>
    </w:p>
    <w:p w14:paraId="50B953AD" w14:textId="2AA04C0A" w:rsidR="0080061F" w:rsidRDefault="00534973" w:rsidP="0080061F">
      <w:r>
        <w:t xml:space="preserve">Wellington National Office </w:t>
      </w:r>
    </w:p>
    <w:p w14:paraId="70CBFD7E" w14:textId="77777777" w:rsidR="0080061F" w:rsidRDefault="0080061F" w:rsidP="0080061F">
      <w:pPr>
        <w:pStyle w:val="Heading3"/>
      </w:pPr>
      <w:r>
        <w:t>Reports to</w:t>
      </w:r>
    </w:p>
    <w:p w14:paraId="0A889C7A" w14:textId="3092E808" w:rsidR="0042456B" w:rsidRDefault="0042456B" w:rsidP="0042456B">
      <w:pPr>
        <w:spacing w:after="0" w:line="240" w:lineRule="auto"/>
      </w:pPr>
      <w:r w:rsidRPr="00E87C27">
        <w:t xml:space="preserve">Director </w:t>
      </w:r>
      <w:r w:rsidR="00301D8A">
        <w:t>Youth</w:t>
      </w:r>
    </w:p>
    <w:p w14:paraId="364B1823" w14:textId="77777777" w:rsidR="0080061F" w:rsidRDefault="0080061F" w:rsidP="0055724C">
      <w:pPr>
        <w:pStyle w:val="Heading2"/>
        <w:spacing w:before="360"/>
      </w:pPr>
      <w:r w:rsidRPr="00776B90">
        <w:t>Key</w:t>
      </w:r>
      <w:r>
        <w:t xml:space="preserve"> </w:t>
      </w:r>
      <w:r w:rsidRPr="00B27E44">
        <w:t>responsibilities</w:t>
      </w:r>
    </w:p>
    <w:p w14:paraId="70B0C77A" w14:textId="46B58C0B" w:rsidR="0080061F" w:rsidRDefault="00077293" w:rsidP="0080061F">
      <w:pPr>
        <w:pStyle w:val="Heading3"/>
      </w:pPr>
      <w:r>
        <w:t>Event Coordination and Planning</w:t>
      </w:r>
    </w:p>
    <w:p w14:paraId="08BE211B" w14:textId="77777777" w:rsidR="00077293" w:rsidRPr="001F66F4" w:rsidRDefault="00077293" w:rsidP="00077293">
      <w:pPr>
        <w:pStyle w:val="Bullet1"/>
        <w:numPr>
          <w:ilvl w:val="0"/>
          <w:numId w:val="11"/>
        </w:numPr>
        <w:tabs>
          <w:tab w:val="clear" w:pos="454"/>
        </w:tabs>
        <w:spacing w:before="60" w:after="60"/>
      </w:pPr>
      <w:r w:rsidRPr="001F66F4">
        <w:t xml:space="preserve">Participate in the development and implementation of the Youth Parliament </w:t>
      </w:r>
      <w:proofErr w:type="gramStart"/>
      <w:r w:rsidRPr="001F66F4">
        <w:t>project</w:t>
      </w:r>
      <w:proofErr w:type="gramEnd"/>
    </w:p>
    <w:p w14:paraId="0108CB0D" w14:textId="77777777" w:rsidR="00077293" w:rsidRPr="001F66F4" w:rsidRDefault="00077293" w:rsidP="00077293">
      <w:pPr>
        <w:pStyle w:val="Bullet1"/>
        <w:numPr>
          <w:ilvl w:val="0"/>
          <w:numId w:val="11"/>
        </w:numPr>
        <w:tabs>
          <w:tab w:val="clear" w:pos="454"/>
        </w:tabs>
        <w:spacing w:before="60" w:after="60"/>
      </w:pPr>
      <w:r w:rsidRPr="001F66F4">
        <w:t xml:space="preserve">Coordinate key event logistics including travel, transport, accommodation, catering and security requirements for the </w:t>
      </w:r>
      <w:proofErr w:type="gramStart"/>
      <w:r w:rsidRPr="001F66F4">
        <w:t>project</w:t>
      </w:r>
      <w:proofErr w:type="gramEnd"/>
    </w:p>
    <w:p w14:paraId="496254B7" w14:textId="77777777" w:rsidR="00077293" w:rsidRPr="001F66F4" w:rsidRDefault="00077293" w:rsidP="00077293">
      <w:pPr>
        <w:pStyle w:val="Bullet1"/>
        <w:numPr>
          <w:ilvl w:val="0"/>
          <w:numId w:val="11"/>
        </w:numPr>
        <w:tabs>
          <w:tab w:val="clear" w:pos="454"/>
        </w:tabs>
        <w:spacing w:before="60" w:after="60"/>
      </w:pPr>
      <w:r w:rsidRPr="001F66F4">
        <w:t xml:space="preserve">Develop and maintain databases for Youth MP and Youth Press Gallery </w:t>
      </w:r>
      <w:proofErr w:type="gramStart"/>
      <w:r w:rsidRPr="001F66F4">
        <w:t>members</w:t>
      </w:r>
      <w:proofErr w:type="gramEnd"/>
    </w:p>
    <w:p w14:paraId="5C58C3A7" w14:textId="40E4448A" w:rsidR="00077293" w:rsidRDefault="00077293" w:rsidP="00077293">
      <w:pPr>
        <w:pStyle w:val="Bullet1"/>
        <w:numPr>
          <w:ilvl w:val="0"/>
          <w:numId w:val="11"/>
        </w:numPr>
        <w:tabs>
          <w:tab w:val="clear" w:pos="454"/>
        </w:tabs>
        <w:spacing w:before="60" w:after="60"/>
      </w:pPr>
      <w:r w:rsidRPr="001F66F4">
        <w:t xml:space="preserve">Development and monitoring of communications tools, techniques and channels as related to events </w:t>
      </w:r>
      <w:proofErr w:type="gramStart"/>
      <w:r w:rsidRPr="001F66F4">
        <w:t>management</w:t>
      </w:r>
      <w:proofErr w:type="gramEnd"/>
    </w:p>
    <w:p w14:paraId="00251F74" w14:textId="308B5F0B" w:rsidR="00077293" w:rsidRDefault="00077293" w:rsidP="00077293">
      <w:pPr>
        <w:pStyle w:val="Heading3"/>
      </w:pPr>
      <w:r>
        <w:t>Written and Oral Communication Skills</w:t>
      </w:r>
    </w:p>
    <w:p w14:paraId="750F1A70" w14:textId="77777777" w:rsidR="00077293" w:rsidRPr="001F66F4" w:rsidRDefault="00077293" w:rsidP="00077293">
      <w:pPr>
        <w:pStyle w:val="Bullet1"/>
        <w:numPr>
          <w:ilvl w:val="0"/>
          <w:numId w:val="11"/>
        </w:numPr>
        <w:tabs>
          <w:tab w:val="clear" w:pos="454"/>
        </w:tabs>
        <w:spacing w:before="60" w:after="60"/>
      </w:pPr>
      <w:r w:rsidRPr="001F66F4">
        <w:t xml:space="preserve">Contribute to, </w:t>
      </w:r>
      <w:proofErr w:type="gramStart"/>
      <w:r w:rsidRPr="001F66F4">
        <w:t>coordinate</w:t>
      </w:r>
      <w:proofErr w:type="gramEnd"/>
      <w:r w:rsidRPr="001F66F4">
        <w:t xml:space="preserve"> and administer reports and papers to Governance Groups for Youth Parliament</w:t>
      </w:r>
    </w:p>
    <w:p w14:paraId="5F76266F" w14:textId="77777777" w:rsidR="00077293" w:rsidRPr="001F66F4" w:rsidRDefault="00077293" w:rsidP="00077293">
      <w:pPr>
        <w:pStyle w:val="Bullet1"/>
        <w:numPr>
          <w:ilvl w:val="0"/>
          <w:numId w:val="11"/>
        </w:numPr>
        <w:tabs>
          <w:tab w:val="clear" w:pos="454"/>
        </w:tabs>
        <w:spacing w:before="60" w:after="60"/>
      </w:pPr>
      <w:r w:rsidRPr="001F66F4">
        <w:lastRenderedPageBreak/>
        <w:t xml:space="preserve">High standards of written work for preparation of memoranda, </w:t>
      </w:r>
      <w:proofErr w:type="gramStart"/>
      <w:r w:rsidRPr="001F66F4">
        <w:t>report</w:t>
      </w:r>
      <w:proofErr w:type="gramEnd"/>
      <w:r w:rsidRPr="001F66F4">
        <w:t xml:space="preserve"> and correspondence</w:t>
      </w:r>
    </w:p>
    <w:p w14:paraId="52AD51F4" w14:textId="77777777" w:rsidR="00077293" w:rsidRPr="001F66F4" w:rsidRDefault="00077293" w:rsidP="00077293">
      <w:pPr>
        <w:pStyle w:val="Bullet1"/>
        <w:numPr>
          <w:ilvl w:val="0"/>
          <w:numId w:val="11"/>
        </w:numPr>
        <w:tabs>
          <w:tab w:val="clear" w:pos="454"/>
        </w:tabs>
        <w:spacing w:before="60" w:after="60"/>
      </w:pPr>
      <w:r w:rsidRPr="001F66F4">
        <w:t xml:space="preserve">Develop and monitor communication and media documentation, including developing and publishing social media </w:t>
      </w:r>
      <w:proofErr w:type="gramStart"/>
      <w:r w:rsidRPr="001F66F4">
        <w:t>content</w:t>
      </w:r>
      <w:proofErr w:type="gramEnd"/>
    </w:p>
    <w:p w14:paraId="5E2DF17A" w14:textId="40C78FC2" w:rsidR="00077293" w:rsidRDefault="00077293" w:rsidP="00077293">
      <w:pPr>
        <w:pStyle w:val="Bullet1"/>
        <w:numPr>
          <w:ilvl w:val="0"/>
          <w:numId w:val="11"/>
        </w:numPr>
        <w:tabs>
          <w:tab w:val="clear" w:pos="454"/>
        </w:tabs>
        <w:spacing w:before="60" w:after="60"/>
      </w:pPr>
      <w:r w:rsidRPr="001F66F4">
        <w:t xml:space="preserve">Communicate effectively with a variety of audiences in </w:t>
      </w:r>
      <w:proofErr w:type="gramStart"/>
      <w:r w:rsidRPr="001F66F4">
        <w:t>a number of</w:t>
      </w:r>
      <w:proofErr w:type="gramEnd"/>
      <w:r w:rsidRPr="001F66F4">
        <w:t xml:space="preserve"> different formats.</w:t>
      </w:r>
    </w:p>
    <w:p w14:paraId="136A65F0" w14:textId="4D6F040C" w:rsidR="00077293" w:rsidRDefault="00077293" w:rsidP="00077293">
      <w:pPr>
        <w:pStyle w:val="Heading3"/>
      </w:pPr>
      <w:r>
        <w:t>Relationship Management</w:t>
      </w:r>
    </w:p>
    <w:p w14:paraId="0B1E2038" w14:textId="77777777" w:rsidR="00077293" w:rsidRPr="001F66F4" w:rsidRDefault="00077293" w:rsidP="00077293">
      <w:pPr>
        <w:pStyle w:val="Bullet1"/>
        <w:numPr>
          <w:ilvl w:val="0"/>
          <w:numId w:val="11"/>
        </w:numPr>
        <w:tabs>
          <w:tab w:val="clear" w:pos="454"/>
        </w:tabs>
        <w:spacing w:before="60" w:after="60"/>
      </w:pPr>
      <w:r w:rsidRPr="001F66F4">
        <w:t xml:space="preserve">The ability to work with a diverse range of internal and external stakeholder groups, including </w:t>
      </w:r>
      <w:proofErr w:type="spellStart"/>
      <w:r w:rsidRPr="001F66F4">
        <w:t>Maori</w:t>
      </w:r>
      <w:proofErr w:type="spellEnd"/>
      <w:r w:rsidRPr="001F66F4">
        <w:t xml:space="preserve"> communities and with </w:t>
      </w:r>
      <w:proofErr w:type="spellStart"/>
      <w:r w:rsidRPr="001F66F4">
        <w:t>Maori</w:t>
      </w:r>
      <w:proofErr w:type="spellEnd"/>
      <w:r w:rsidRPr="001F66F4">
        <w:t xml:space="preserve"> </w:t>
      </w:r>
      <w:proofErr w:type="gramStart"/>
      <w:r w:rsidRPr="001F66F4">
        <w:t>stakeholders</w:t>
      </w:r>
      <w:proofErr w:type="gramEnd"/>
    </w:p>
    <w:p w14:paraId="1DC6BAD2" w14:textId="77777777" w:rsidR="00077293" w:rsidRPr="001F66F4" w:rsidRDefault="00077293" w:rsidP="00077293">
      <w:pPr>
        <w:pStyle w:val="Bullet1"/>
        <w:numPr>
          <w:ilvl w:val="0"/>
          <w:numId w:val="11"/>
        </w:numPr>
        <w:tabs>
          <w:tab w:val="clear" w:pos="454"/>
        </w:tabs>
        <w:spacing w:before="60" w:after="60"/>
      </w:pPr>
      <w:r w:rsidRPr="001F66F4">
        <w:t xml:space="preserve">Maintain effective working relationships with key external and internal </w:t>
      </w:r>
      <w:proofErr w:type="gramStart"/>
      <w:r w:rsidRPr="001F66F4">
        <w:t>stakeholders</w:t>
      </w:r>
      <w:proofErr w:type="gramEnd"/>
    </w:p>
    <w:p w14:paraId="6BF9BFC9" w14:textId="77777777" w:rsidR="00077293" w:rsidRPr="001F66F4" w:rsidRDefault="00077293" w:rsidP="00077293">
      <w:pPr>
        <w:pStyle w:val="Bullet1"/>
        <w:numPr>
          <w:ilvl w:val="0"/>
          <w:numId w:val="11"/>
        </w:numPr>
        <w:tabs>
          <w:tab w:val="clear" w:pos="454"/>
        </w:tabs>
        <w:spacing w:before="60" w:after="60"/>
      </w:pPr>
      <w:r w:rsidRPr="001F66F4">
        <w:t xml:space="preserve">Establish and maintain effective relationships with MYD managers, MSD staff and regional </w:t>
      </w:r>
      <w:proofErr w:type="gramStart"/>
      <w:r w:rsidRPr="001F66F4">
        <w:t>teams</w:t>
      </w:r>
      <w:proofErr w:type="gramEnd"/>
    </w:p>
    <w:p w14:paraId="673F7662" w14:textId="77777777" w:rsidR="00077293" w:rsidRPr="001F66F4" w:rsidRDefault="00077293" w:rsidP="00077293">
      <w:pPr>
        <w:pStyle w:val="Bullet1"/>
        <w:numPr>
          <w:ilvl w:val="0"/>
          <w:numId w:val="11"/>
        </w:numPr>
        <w:tabs>
          <w:tab w:val="clear" w:pos="454"/>
        </w:tabs>
        <w:spacing w:before="60" w:after="60"/>
      </w:pPr>
      <w:r w:rsidRPr="001F66F4">
        <w:t>Act in a manner that is consultative and collegial.</w:t>
      </w:r>
    </w:p>
    <w:p w14:paraId="1AACC8D9" w14:textId="133984F7" w:rsidR="00077293" w:rsidRDefault="00077293" w:rsidP="00077293">
      <w:pPr>
        <w:pStyle w:val="Heading3"/>
      </w:pPr>
      <w:r>
        <w:t>Risk Management</w:t>
      </w:r>
    </w:p>
    <w:p w14:paraId="44A23F62" w14:textId="77777777" w:rsidR="00077293" w:rsidRPr="001F66F4" w:rsidRDefault="00077293" w:rsidP="00077293">
      <w:pPr>
        <w:pStyle w:val="Bullet1"/>
        <w:numPr>
          <w:ilvl w:val="0"/>
          <w:numId w:val="11"/>
        </w:numPr>
        <w:tabs>
          <w:tab w:val="clear" w:pos="454"/>
        </w:tabs>
        <w:spacing w:before="60" w:after="60"/>
      </w:pPr>
      <w:r w:rsidRPr="001F66F4">
        <w:t xml:space="preserve">Identify any </w:t>
      </w:r>
      <w:proofErr w:type="spellStart"/>
      <w:r w:rsidRPr="001F66F4">
        <w:t>organisational</w:t>
      </w:r>
      <w:proofErr w:type="spellEnd"/>
      <w:r w:rsidRPr="001F66F4">
        <w:t xml:space="preserve"> risks and take preventative action to remove or </w:t>
      </w:r>
      <w:proofErr w:type="spellStart"/>
      <w:r w:rsidRPr="001F66F4">
        <w:t>minimise</w:t>
      </w:r>
      <w:proofErr w:type="spellEnd"/>
      <w:r w:rsidRPr="001F66F4">
        <w:t xml:space="preserve"> their </w:t>
      </w:r>
      <w:proofErr w:type="gramStart"/>
      <w:r w:rsidRPr="001F66F4">
        <w:t>impact</w:t>
      </w:r>
      <w:proofErr w:type="gramEnd"/>
    </w:p>
    <w:p w14:paraId="42E2D74C" w14:textId="5EFB21D7" w:rsidR="00077293" w:rsidRDefault="00077293" w:rsidP="00077293">
      <w:pPr>
        <w:pStyle w:val="Bullet1"/>
        <w:numPr>
          <w:ilvl w:val="0"/>
          <w:numId w:val="11"/>
        </w:numPr>
        <w:tabs>
          <w:tab w:val="clear" w:pos="454"/>
        </w:tabs>
        <w:spacing w:before="60" w:after="60"/>
      </w:pPr>
      <w:r w:rsidRPr="001F66F4">
        <w:t xml:space="preserve">Keep the Project Manager informed of any risks and / or issues which may impact on the Ministry’s </w:t>
      </w:r>
      <w:proofErr w:type="gramStart"/>
      <w:r w:rsidRPr="001F66F4">
        <w:t>reputation</w:t>
      </w:r>
      <w:proofErr w:type="gramEnd"/>
    </w:p>
    <w:p w14:paraId="3A139756" w14:textId="0F29C855" w:rsidR="00077293" w:rsidRDefault="00077293" w:rsidP="00077293">
      <w:pPr>
        <w:pStyle w:val="Heading3"/>
      </w:pPr>
      <w:r>
        <w:t>Work Programme</w:t>
      </w:r>
    </w:p>
    <w:p w14:paraId="634E2DAA" w14:textId="6FF2096B" w:rsidR="00077293" w:rsidRDefault="00077293" w:rsidP="00077293">
      <w:pPr>
        <w:pStyle w:val="Bullet1"/>
        <w:numPr>
          <w:ilvl w:val="0"/>
          <w:numId w:val="11"/>
        </w:numPr>
        <w:tabs>
          <w:tab w:val="clear" w:pos="454"/>
        </w:tabs>
        <w:spacing w:before="60" w:after="60"/>
      </w:pPr>
      <w:r w:rsidRPr="001F66F4">
        <w:t xml:space="preserve">Complete all duties and responsibilities in accordance with your Performance and Development Agreement and as outlined in the MYD Work </w:t>
      </w:r>
      <w:proofErr w:type="spellStart"/>
      <w:r w:rsidRPr="001F66F4">
        <w:t>Programme</w:t>
      </w:r>
      <w:proofErr w:type="spellEnd"/>
      <w:r w:rsidRPr="001F66F4">
        <w:t xml:space="preserve">, business plan and Youth Parliament project </w:t>
      </w:r>
      <w:proofErr w:type="gramStart"/>
      <w:r w:rsidRPr="001F66F4">
        <w:t>plan</w:t>
      </w:r>
      <w:proofErr w:type="gramEnd"/>
      <w:r>
        <w:t xml:space="preserve"> </w:t>
      </w:r>
    </w:p>
    <w:p w14:paraId="68C809B0" w14:textId="3CF03AB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645EE462" w14:textId="1699FA99" w:rsidR="00077293" w:rsidRDefault="00077293" w:rsidP="00077293">
      <w:pPr>
        <w:pStyle w:val="Bullet1"/>
        <w:numPr>
          <w:ilvl w:val="0"/>
          <w:numId w:val="11"/>
        </w:numPr>
        <w:tabs>
          <w:tab w:val="clear" w:pos="454"/>
        </w:tabs>
        <w:spacing w:before="60" w:after="60"/>
      </w:pPr>
      <w:r>
        <w:t>An appropriate tertiary qualification or relevant practical experience in an event or project-based environment</w:t>
      </w:r>
    </w:p>
    <w:p w14:paraId="276C7FC2" w14:textId="77777777" w:rsidR="00077293" w:rsidRDefault="00077293" w:rsidP="00077293">
      <w:pPr>
        <w:pStyle w:val="Bullet1"/>
        <w:numPr>
          <w:ilvl w:val="0"/>
          <w:numId w:val="11"/>
        </w:numPr>
        <w:tabs>
          <w:tab w:val="clear" w:pos="454"/>
        </w:tabs>
        <w:spacing w:before="60" w:after="60"/>
      </w:pPr>
      <w:r>
        <w:lastRenderedPageBreak/>
        <w:t xml:space="preserve">Demonstrated </w:t>
      </w:r>
      <w:proofErr w:type="spellStart"/>
      <w:r>
        <w:t>organisational</w:t>
      </w:r>
      <w:proofErr w:type="spellEnd"/>
      <w:r>
        <w:t xml:space="preserve"> and coordination skills including the ability to perform a range of tasks under competing demands, and deliver within quality parameters and time </w:t>
      </w:r>
      <w:proofErr w:type="gramStart"/>
      <w:r>
        <w:t>frames</w:t>
      </w:r>
      <w:proofErr w:type="gramEnd"/>
    </w:p>
    <w:p w14:paraId="086E0E7F" w14:textId="77777777" w:rsidR="00077293" w:rsidRDefault="00077293" w:rsidP="00077293">
      <w:pPr>
        <w:pStyle w:val="Bullet1"/>
        <w:numPr>
          <w:ilvl w:val="0"/>
          <w:numId w:val="11"/>
        </w:numPr>
        <w:tabs>
          <w:tab w:val="clear" w:pos="454"/>
        </w:tabs>
        <w:spacing w:before="60" w:after="60"/>
      </w:pPr>
      <w:r>
        <w:t xml:space="preserve">Knowledge of and experience in developing communications tools, techniques and channels as related to events </w:t>
      </w:r>
      <w:proofErr w:type="gramStart"/>
      <w:r>
        <w:t>management</w:t>
      </w:r>
      <w:proofErr w:type="gramEnd"/>
    </w:p>
    <w:p w14:paraId="012EC986" w14:textId="77777777" w:rsidR="00077293" w:rsidRDefault="00077293" w:rsidP="00077293">
      <w:pPr>
        <w:pStyle w:val="Bullet1"/>
        <w:numPr>
          <w:ilvl w:val="0"/>
          <w:numId w:val="11"/>
        </w:numPr>
        <w:tabs>
          <w:tab w:val="clear" w:pos="454"/>
        </w:tabs>
        <w:spacing w:before="60" w:after="60"/>
      </w:pPr>
      <w:r>
        <w:t>Highly developed written and oral skills</w:t>
      </w:r>
    </w:p>
    <w:p w14:paraId="7AF5D3AC" w14:textId="77777777" w:rsidR="00077293" w:rsidRDefault="00077293" w:rsidP="00077293">
      <w:pPr>
        <w:pStyle w:val="Bullet1"/>
        <w:numPr>
          <w:ilvl w:val="0"/>
          <w:numId w:val="11"/>
        </w:numPr>
        <w:tabs>
          <w:tab w:val="clear" w:pos="454"/>
        </w:tabs>
        <w:spacing w:before="60" w:after="60"/>
      </w:pPr>
      <w:r>
        <w:t>Exercises sound judgement and political sensitivity</w:t>
      </w:r>
    </w:p>
    <w:p w14:paraId="43C65DF4" w14:textId="77777777" w:rsidR="00077293" w:rsidRDefault="00077293" w:rsidP="00077293">
      <w:pPr>
        <w:pStyle w:val="Bullet1"/>
        <w:numPr>
          <w:ilvl w:val="0"/>
          <w:numId w:val="11"/>
        </w:numPr>
        <w:tabs>
          <w:tab w:val="clear" w:pos="454"/>
        </w:tabs>
        <w:spacing w:before="60" w:after="60"/>
      </w:pPr>
      <w:r>
        <w:t xml:space="preserve">Demonstrated ability to manage relationships at all levels and effectiveness in establishing and maintaining relationships with individuals, groups or agencies external to the </w:t>
      </w:r>
      <w:proofErr w:type="spellStart"/>
      <w:proofErr w:type="gramStart"/>
      <w:r>
        <w:t>organisation</w:t>
      </w:r>
      <w:proofErr w:type="spellEnd"/>
      <w:proofErr w:type="gramEnd"/>
      <w:r>
        <w:t xml:space="preserve">  </w:t>
      </w:r>
    </w:p>
    <w:p w14:paraId="2C0F3162" w14:textId="77777777" w:rsidR="00077293" w:rsidRDefault="00077293" w:rsidP="00077293">
      <w:pPr>
        <w:pStyle w:val="Bullet1"/>
        <w:numPr>
          <w:ilvl w:val="0"/>
          <w:numId w:val="11"/>
        </w:numPr>
        <w:tabs>
          <w:tab w:val="clear" w:pos="454"/>
        </w:tabs>
        <w:spacing w:before="60" w:after="60"/>
      </w:pPr>
      <w:r>
        <w:t>Competence in the use of the Microsoft suite of products</w:t>
      </w:r>
    </w:p>
    <w:p w14:paraId="5DE64AFA" w14:textId="056ABD4E" w:rsidR="00077293" w:rsidRDefault="00077293" w:rsidP="00077293">
      <w:pPr>
        <w:pStyle w:val="Bullet1"/>
        <w:numPr>
          <w:ilvl w:val="0"/>
          <w:numId w:val="11"/>
        </w:numPr>
        <w:tabs>
          <w:tab w:val="clear" w:pos="454"/>
        </w:tabs>
        <w:spacing w:before="60" w:after="60"/>
      </w:pPr>
      <w:r>
        <w:t xml:space="preserve">Ideally facilitation </w:t>
      </w:r>
      <w:r w:rsidR="00DB3C69">
        <w:t>and</w:t>
      </w:r>
      <w:r>
        <w:t xml:space="preserve"> presentation skills</w:t>
      </w:r>
    </w:p>
    <w:p w14:paraId="134BA960" w14:textId="77777777" w:rsidR="0080061F" w:rsidRDefault="0080061F" w:rsidP="0055724C">
      <w:pPr>
        <w:pStyle w:val="Heading2"/>
        <w:spacing w:before="360"/>
      </w:pPr>
      <w:r w:rsidRPr="00B27E44">
        <w:t>Attributes</w:t>
      </w:r>
    </w:p>
    <w:p w14:paraId="2B800D9D" w14:textId="77777777" w:rsidR="00077293" w:rsidRDefault="00077293" w:rsidP="00077293">
      <w:pPr>
        <w:pStyle w:val="Bullet1"/>
        <w:numPr>
          <w:ilvl w:val="0"/>
          <w:numId w:val="11"/>
        </w:numPr>
        <w:tabs>
          <w:tab w:val="clear" w:pos="454"/>
        </w:tabs>
        <w:spacing w:before="60" w:after="60"/>
      </w:pPr>
      <w:r>
        <w:t>Strong relationship builder</w:t>
      </w:r>
    </w:p>
    <w:p w14:paraId="6A97112E" w14:textId="77777777" w:rsidR="00077293" w:rsidRDefault="00077293" w:rsidP="00077293">
      <w:pPr>
        <w:pStyle w:val="Bullet1"/>
        <w:numPr>
          <w:ilvl w:val="0"/>
          <w:numId w:val="11"/>
        </w:numPr>
        <w:tabs>
          <w:tab w:val="clear" w:pos="454"/>
        </w:tabs>
        <w:spacing w:before="60" w:after="60"/>
      </w:pPr>
      <w:r>
        <w:t>Highly developed written and oral communication skills</w:t>
      </w:r>
    </w:p>
    <w:p w14:paraId="407B070D" w14:textId="77777777" w:rsidR="00077293" w:rsidRDefault="00077293" w:rsidP="00077293">
      <w:pPr>
        <w:pStyle w:val="Bullet1"/>
        <w:numPr>
          <w:ilvl w:val="0"/>
          <w:numId w:val="11"/>
        </w:numPr>
        <w:tabs>
          <w:tab w:val="clear" w:pos="454"/>
        </w:tabs>
        <w:spacing w:before="60" w:after="60"/>
      </w:pPr>
      <w:proofErr w:type="spellStart"/>
      <w:r>
        <w:t>Organised</w:t>
      </w:r>
      <w:proofErr w:type="spellEnd"/>
      <w:r>
        <w:t xml:space="preserve"> and methodical in approach</w:t>
      </w:r>
    </w:p>
    <w:p w14:paraId="4ACA426E" w14:textId="77777777" w:rsidR="00077293" w:rsidRDefault="00077293" w:rsidP="00077293">
      <w:pPr>
        <w:pStyle w:val="Bullet1"/>
        <w:numPr>
          <w:ilvl w:val="0"/>
          <w:numId w:val="11"/>
        </w:numPr>
        <w:tabs>
          <w:tab w:val="clear" w:pos="454"/>
        </w:tabs>
        <w:spacing w:before="60" w:after="60"/>
      </w:pPr>
      <w:r>
        <w:t>Exercises sound judgement and political sensitivity</w:t>
      </w:r>
    </w:p>
    <w:p w14:paraId="4C636574" w14:textId="77777777" w:rsidR="00077293" w:rsidRDefault="00077293" w:rsidP="00077293">
      <w:pPr>
        <w:pStyle w:val="Bullet1"/>
        <w:numPr>
          <w:ilvl w:val="0"/>
          <w:numId w:val="11"/>
        </w:numPr>
        <w:tabs>
          <w:tab w:val="clear" w:pos="454"/>
        </w:tabs>
        <w:spacing w:before="60" w:after="60"/>
      </w:pPr>
      <w:r>
        <w:t xml:space="preserve">Flexible, </w:t>
      </w:r>
      <w:proofErr w:type="gramStart"/>
      <w:r>
        <w:t>adaptable</w:t>
      </w:r>
      <w:proofErr w:type="gramEnd"/>
      <w:r>
        <w:t xml:space="preserve"> and pragmatic</w:t>
      </w:r>
    </w:p>
    <w:p w14:paraId="1C37F7C6" w14:textId="77777777" w:rsidR="00077293" w:rsidRDefault="00077293" w:rsidP="00077293">
      <w:pPr>
        <w:pStyle w:val="Bullet1"/>
        <w:numPr>
          <w:ilvl w:val="0"/>
          <w:numId w:val="11"/>
        </w:numPr>
        <w:tabs>
          <w:tab w:val="clear" w:pos="454"/>
        </w:tabs>
        <w:spacing w:before="60" w:after="60"/>
      </w:pPr>
      <w:r>
        <w:t>Strong client focus</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356F6B5C" w14:textId="77777777" w:rsidR="00077293" w:rsidRPr="006D6D39" w:rsidRDefault="00077293" w:rsidP="00077293">
      <w:pPr>
        <w:pStyle w:val="Bullet1"/>
        <w:numPr>
          <w:ilvl w:val="0"/>
          <w:numId w:val="2"/>
        </w:numPr>
        <w:tabs>
          <w:tab w:val="clear" w:pos="454"/>
        </w:tabs>
        <w:spacing w:before="60" w:after="60"/>
      </w:pPr>
      <w:r w:rsidRPr="006D6D39">
        <w:t>Youth Parliament Internal Governance Group members</w:t>
      </w:r>
    </w:p>
    <w:p w14:paraId="0E766857" w14:textId="77777777" w:rsidR="00077293" w:rsidRPr="006D6D39" w:rsidRDefault="00077293" w:rsidP="00077293">
      <w:pPr>
        <w:pStyle w:val="Bullet1"/>
        <w:numPr>
          <w:ilvl w:val="0"/>
          <w:numId w:val="2"/>
        </w:numPr>
        <w:tabs>
          <w:tab w:val="clear" w:pos="454"/>
        </w:tabs>
        <w:spacing w:before="60" w:after="60"/>
      </w:pPr>
      <w:r w:rsidRPr="006D6D39">
        <w:t>Youth Parliament Project Manager and Project Team</w:t>
      </w:r>
    </w:p>
    <w:p w14:paraId="6F8D82C1" w14:textId="77777777" w:rsidR="00077293" w:rsidRPr="006D6D39" w:rsidRDefault="00077293" w:rsidP="00077293">
      <w:pPr>
        <w:pStyle w:val="Bullet1"/>
        <w:numPr>
          <w:ilvl w:val="0"/>
          <w:numId w:val="2"/>
        </w:numPr>
        <w:tabs>
          <w:tab w:val="clear" w:pos="454"/>
        </w:tabs>
        <w:spacing w:before="60" w:after="60"/>
      </w:pPr>
      <w:r w:rsidRPr="006D6D39">
        <w:t>MSD Policy managers and staff</w:t>
      </w:r>
    </w:p>
    <w:p w14:paraId="22DE2C50" w14:textId="77777777" w:rsidR="00077293" w:rsidRPr="006D6D39" w:rsidRDefault="00077293" w:rsidP="00077293">
      <w:pPr>
        <w:pStyle w:val="Bullet1"/>
        <w:numPr>
          <w:ilvl w:val="0"/>
          <w:numId w:val="2"/>
        </w:numPr>
        <w:tabs>
          <w:tab w:val="clear" w:pos="454"/>
        </w:tabs>
        <w:spacing w:before="60" w:after="60"/>
      </w:pPr>
      <w:r w:rsidRPr="006D6D39">
        <w:t>Ministry of Youth Development managers and staff</w:t>
      </w:r>
    </w:p>
    <w:p w14:paraId="4056B8D4" w14:textId="77777777" w:rsidR="00077293" w:rsidRPr="006D6D39" w:rsidRDefault="00077293" w:rsidP="00077293">
      <w:pPr>
        <w:pStyle w:val="Bullet1"/>
        <w:numPr>
          <w:ilvl w:val="0"/>
          <w:numId w:val="2"/>
        </w:numPr>
        <w:tabs>
          <w:tab w:val="clear" w:pos="454"/>
        </w:tabs>
        <w:spacing w:before="60" w:after="60"/>
      </w:pPr>
      <w:r w:rsidRPr="006D6D39">
        <w:t xml:space="preserve">MSD communications </w:t>
      </w:r>
    </w:p>
    <w:p w14:paraId="59FD6698" w14:textId="77777777" w:rsidR="00077293" w:rsidRPr="006D6D39" w:rsidRDefault="00077293" w:rsidP="00077293">
      <w:pPr>
        <w:pStyle w:val="Bullet1"/>
        <w:numPr>
          <w:ilvl w:val="0"/>
          <w:numId w:val="2"/>
        </w:numPr>
        <w:tabs>
          <w:tab w:val="clear" w:pos="454"/>
        </w:tabs>
        <w:spacing w:before="60" w:after="60"/>
      </w:pPr>
      <w:r w:rsidRPr="006D6D39">
        <w:t>Other MSD staff</w:t>
      </w:r>
    </w:p>
    <w:p w14:paraId="48DBAD43" w14:textId="77777777" w:rsidR="0080061F" w:rsidRDefault="0080061F" w:rsidP="000469A5">
      <w:pPr>
        <w:pStyle w:val="Heading3"/>
      </w:pPr>
      <w:r w:rsidRPr="00E83550">
        <w:t xml:space="preserve">External </w:t>
      </w:r>
    </w:p>
    <w:p w14:paraId="119EB753" w14:textId="77777777" w:rsidR="00077293" w:rsidRPr="006D6D39" w:rsidRDefault="00077293" w:rsidP="00077293">
      <w:pPr>
        <w:pStyle w:val="Bullet1"/>
        <w:numPr>
          <w:ilvl w:val="0"/>
          <w:numId w:val="2"/>
        </w:numPr>
        <w:tabs>
          <w:tab w:val="clear" w:pos="454"/>
        </w:tabs>
        <w:spacing w:before="60" w:after="60"/>
      </w:pPr>
      <w:r w:rsidRPr="006D6D39">
        <w:t>Speaker of the New Zealand House of Representatives, and staff of the Office of the Speaker</w:t>
      </w:r>
    </w:p>
    <w:p w14:paraId="10EBAB38" w14:textId="77777777" w:rsidR="00077293" w:rsidRPr="006D6D39" w:rsidRDefault="00077293" w:rsidP="00077293">
      <w:pPr>
        <w:pStyle w:val="Bullet1"/>
        <w:numPr>
          <w:ilvl w:val="0"/>
          <w:numId w:val="2"/>
        </w:numPr>
        <w:tabs>
          <w:tab w:val="clear" w:pos="454"/>
        </w:tabs>
        <w:spacing w:before="60" w:after="60"/>
      </w:pPr>
      <w:r w:rsidRPr="006D6D39">
        <w:t>Multi-Party Steering Group members</w:t>
      </w:r>
    </w:p>
    <w:p w14:paraId="3C14426F" w14:textId="77777777" w:rsidR="00077293" w:rsidRPr="006D6D39" w:rsidRDefault="00077293" w:rsidP="00077293">
      <w:pPr>
        <w:pStyle w:val="Bullet1"/>
        <w:numPr>
          <w:ilvl w:val="0"/>
          <w:numId w:val="2"/>
        </w:numPr>
        <w:tabs>
          <w:tab w:val="clear" w:pos="454"/>
        </w:tabs>
        <w:spacing w:before="60" w:after="60"/>
      </w:pPr>
      <w:r w:rsidRPr="006D6D39">
        <w:t>Ministers and their staff</w:t>
      </w:r>
    </w:p>
    <w:p w14:paraId="704573EA" w14:textId="77777777" w:rsidR="00077293" w:rsidRPr="006D6D39" w:rsidRDefault="00077293" w:rsidP="00077293">
      <w:pPr>
        <w:pStyle w:val="Bullet1"/>
        <w:numPr>
          <w:ilvl w:val="0"/>
          <w:numId w:val="2"/>
        </w:numPr>
        <w:tabs>
          <w:tab w:val="clear" w:pos="454"/>
        </w:tabs>
        <w:spacing w:before="60" w:after="60"/>
      </w:pPr>
      <w:r w:rsidRPr="006D6D39">
        <w:t>MPs</w:t>
      </w:r>
    </w:p>
    <w:p w14:paraId="337CBECF" w14:textId="77777777" w:rsidR="00077293" w:rsidRPr="006D6D39" w:rsidRDefault="00077293" w:rsidP="00077293">
      <w:pPr>
        <w:pStyle w:val="Bullet1"/>
        <w:numPr>
          <w:ilvl w:val="0"/>
          <w:numId w:val="2"/>
        </w:numPr>
        <w:tabs>
          <w:tab w:val="clear" w:pos="454"/>
        </w:tabs>
        <w:spacing w:before="60" w:after="60"/>
      </w:pPr>
      <w:r w:rsidRPr="006D6D39">
        <w:t>Parliamentary Services staff</w:t>
      </w:r>
    </w:p>
    <w:p w14:paraId="53B0ED21" w14:textId="77777777" w:rsidR="00077293" w:rsidRPr="006D6D39" w:rsidRDefault="00077293" w:rsidP="00077293">
      <w:pPr>
        <w:pStyle w:val="Bullet1"/>
        <w:numPr>
          <w:ilvl w:val="0"/>
          <w:numId w:val="2"/>
        </w:numPr>
        <w:tabs>
          <w:tab w:val="clear" w:pos="454"/>
        </w:tabs>
        <w:spacing w:before="60" w:after="60"/>
      </w:pPr>
      <w:r w:rsidRPr="006D6D39">
        <w:t xml:space="preserve">Media professionals </w:t>
      </w:r>
    </w:p>
    <w:p w14:paraId="4585F456" w14:textId="77777777" w:rsidR="00077293" w:rsidRPr="006D6D39" w:rsidRDefault="00077293" w:rsidP="00077293">
      <w:pPr>
        <w:pStyle w:val="Bullet1"/>
        <w:numPr>
          <w:ilvl w:val="0"/>
          <w:numId w:val="2"/>
        </w:numPr>
        <w:tabs>
          <w:tab w:val="clear" w:pos="454"/>
        </w:tabs>
        <w:spacing w:before="60" w:after="60"/>
      </w:pPr>
      <w:r w:rsidRPr="006D6D39">
        <w:t xml:space="preserve">Suppliers, </w:t>
      </w:r>
      <w:proofErr w:type="spellStart"/>
      <w:r w:rsidRPr="006D6D39">
        <w:t>eg</w:t>
      </w:r>
      <w:proofErr w:type="spellEnd"/>
      <w:r w:rsidRPr="006D6D39">
        <w:t xml:space="preserve"> photographers</w:t>
      </w:r>
    </w:p>
    <w:p w14:paraId="3EFB6FEB" w14:textId="77777777" w:rsidR="00077293" w:rsidRDefault="00077293" w:rsidP="00077293">
      <w:pPr>
        <w:pStyle w:val="Bullet1"/>
        <w:numPr>
          <w:ilvl w:val="0"/>
          <w:numId w:val="2"/>
        </w:numPr>
        <w:tabs>
          <w:tab w:val="clear" w:pos="454"/>
        </w:tabs>
        <w:spacing w:before="60" w:after="60"/>
      </w:pPr>
      <w:r w:rsidRPr="006D6D39">
        <w:t xml:space="preserve">Staff from other government agencies and </w:t>
      </w:r>
      <w:proofErr w:type="spellStart"/>
      <w:r w:rsidRPr="006D6D39">
        <w:t>organisations</w:t>
      </w:r>
      <w:proofErr w:type="spellEnd"/>
      <w:r w:rsidRPr="006D6D39">
        <w:t xml:space="preserve"> </w:t>
      </w:r>
    </w:p>
    <w:p w14:paraId="32FB05B1" w14:textId="77777777" w:rsidR="0080061F" w:rsidRPr="0076538D" w:rsidRDefault="0080061F" w:rsidP="0055724C">
      <w:pPr>
        <w:pStyle w:val="Heading2"/>
        <w:spacing w:before="360"/>
      </w:pPr>
      <w:r>
        <w:lastRenderedPageBreak/>
        <w:t xml:space="preserve">Other </w:t>
      </w:r>
    </w:p>
    <w:p w14:paraId="63161B42" w14:textId="77777777" w:rsidR="0080061F" w:rsidRPr="0076538D" w:rsidRDefault="0080061F" w:rsidP="000469A5">
      <w:pPr>
        <w:pStyle w:val="Heading3"/>
      </w:pPr>
      <w:r w:rsidRPr="00B27E44">
        <w:t>Delegations</w:t>
      </w:r>
    </w:p>
    <w:p w14:paraId="6220A983" w14:textId="0F9C531A" w:rsidR="0080061F" w:rsidRPr="00B27E44" w:rsidRDefault="0080061F" w:rsidP="00086206">
      <w:pPr>
        <w:pStyle w:val="Bullet1"/>
        <w:numPr>
          <w:ilvl w:val="0"/>
          <w:numId w:val="2"/>
        </w:numPr>
        <w:tabs>
          <w:tab w:val="clear" w:pos="454"/>
        </w:tabs>
        <w:spacing w:before="60" w:after="60"/>
      </w:pPr>
      <w:r w:rsidRPr="00B27E44">
        <w:t xml:space="preserve">Financial – </w:t>
      </w:r>
      <w:r w:rsidR="00077293">
        <w:t>No</w:t>
      </w:r>
    </w:p>
    <w:p w14:paraId="1A13EE12" w14:textId="37F98C7C" w:rsidR="0080061F" w:rsidRDefault="0080061F" w:rsidP="00086206">
      <w:pPr>
        <w:pStyle w:val="Bullet1"/>
        <w:numPr>
          <w:ilvl w:val="0"/>
          <w:numId w:val="2"/>
        </w:numPr>
        <w:tabs>
          <w:tab w:val="clear" w:pos="454"/>
        </w:tabs>
        <w:spacing w:before="60" w:after="60"/>
      </w:pPr>
      <w:r w:rsidRPr="00B27E44">
        <w:t>Hum</w:t>
      </w:r>
      <w:r>
        <w:t xml:space="preserve">an Resources </w:t>
      </w:r>
      <w:r w:rsidR="00077293">
        <w:t>- No</w:t>
      </w:r>
    </w:p>
    <w:p w14:paraId="09A0D619" w14:textId="5C5E626F" w:rsidR="0080061F" w:rsidRDefault="0080061F" w:rsidP="000469A5">
      <w:pPr>
        <w:pStyle w:val="Heading3"/>
      </w:pPr>
      <w:r w:rsidRPr="00096E86">
        <w:t>Direct reports</w:t>
      </w:r>
      <w:r>
        <w:t xml:space="preserve"> </w:t>
      </w:r>
      <w:r w:rsidR="00077293">
        <w:t>- No</w:t>
      </w:r>
    </w:p>
    <w:p w14:paraId="7A424157" w14:textId="0D4005EE" w:rsidR="0080061F" w:rsidRDefault="0080061F" w:rsidP="000469A5">
      <w:pPr>
        <w:pStyle w:val="Heading3"/>
      </w:pPr>
      <w:r>
        <w:t xml:space="preserve">Security clearance </w:t>
      </w:r>
      <w:r w:rsidR="00077293">
        <w:t>- No</w:t>
      </w:r>
    </w:p>
    <w:p w14:paraId="5AD192A7" w14:textId="58333BCC" w:rsidR="0080061F" w:rsidRPr="0076538D" w:rsidRDefault="0080061F" w:rsidP="000469A5">
      <w:pPr>
        <w:pStyle w:val="Heading3"/>
      </w:pPr>
      <w:r>
        <w:t xml:space="preserve">Children’s worker </w:t>
      </w:r>
      <w:r w:rsidR="00077293">
        <w:t>- No</w:t>
      </w:r>
    </w:p>
    <w:p w14:paraId="34F3E7D0" w14:textId="77777777" w:rsidR="0080061F" w:rsidRDefault="0080061F" w:rsidP="0080061F">
      <w:pPr>
        <w:spacing w:after="0" w:line="240" w:lineRule="auto"/>
      </w:pPr>
      <w:r>
        <w:t xml:space="preserve">Limited </w:t>
      </w:r>
      <w:proofErr w:type="spellStart"/>
      <w:r>
        <w:t>adhoc</w:t>
      </w:r>
      <w:proofErr w:type="spellEnd"/>
      <w:r>
        <w:t xml:space="preserve"> travel may be </w:t>
      </w:r>
      <w:proofErr w:type="gramStart"/>
      <w:r>
        <w:t>required</w:t>
      </w:r>
      <w:proofErr w:type="gramEnd"/>
    </w:p>
    <w:p w14:paraId="211086BA" w14:textId="77777777" w:rsidR="0080061F" w:rsidRPr="0080061F" w:rsidRDefault="0080061F" w:rsidP="00077293">
      <w:pPr>
        <w:pStyle w:val="Heading1"/>
        <w:rPr>
          <w:b w:val="0"/>
          <w:bCs w:val="0"/>
        </w:rPr>
      </w:pPr>
    </w:p>
    <w:sectPr w:rsidR="0080061F" w:rsidRPr="0080061F"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A4B" w14:textId="77777777" w:rsidR="0099555E" w:rsidRDefault="0099555E" w:rsidP="0077711D">
      <w:pPr>
        <w:spacing w:after="0" w:line="240" w:lineRule="auto"/>
      </w:pPr>
      <w:r>
        <w:separator/>
      </w:r>
    </w:p>
  </w:endnote>
  <w:endnote w:type="continuationSeparator" w:id="0">
    <w:p w14:paraId="6969C66A" w14:textId="77777777" w:rsidR="0099555E" w:rsidRDefault="0099555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4CCF06E7"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077293">
      <w:t xml:space="preserve">Project Coordinator Youth Parliament – </w:t>
    </w:r>
    <w:r w:rsidR="0042456B">
      <w:t xml:space="preserve">November </w:t>
    </w:r>
    <w:r w:rsidR="00077293">
      <w:t>202</w:t>
    </w:r>
    <w:r w:rsidR="0042456B">
      <w:t>4</w:t>
    </w:r>
    <w:r w:rsidR="00077293">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58004FC2" w:rsidR="00803002" w:rsidRPr="002E5827" w:rsidRDefault="00077293" w:rsidP="0080061F">
    <w:pPr>
      <w:pStyle w:val="Footer"/>
      <w:pBdr>
        <w:top w:val="single" w:sz="4" w:space="1" w:color="auto"/>
      </w:pBdr>
      <w:tabs>
        <w:tab w:val="clear" w:pos="9026"/>
        <w:tab w:val="right" w:pos="10206"/>
      </w:tabs>
      <w:rPr>
        <w:szCs w:val="18"/>
      </w:rPr>
    </w:pPr>
    <w:r w:rsidRPr="008B5C31">
      <w:t xml:space="preserve">Position Description – </w:t>
    </w:r>
    <w:r>
      <w:t xml:space="preserve">Project Coordinator Youth Parliament – </w:t>
    </w:r>
    <w:r w:rsidR="0042456B">
      <w:t>November 2024</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1110" w14:textId="77777777" w:rsidR="0099555E" w:rsidRDefault="0099555E" w:rsidP="0077711D">
      <w:pPr>
        <w:spacing w:after="0" w:line="240" w:lineRule="auto"/>
      </w:pPr>
      <w:r>
        <w:separator/>
      </w:r>
    </w:p>
  </w:footnote>
  <w:footnote w:type="continuationSeparator" w:id="0">
    <w:p w14:paraId="7F4679E6" w14:textId="77777777" w:rsidR="0099555E" w:rsidRDefault="0099555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6A71" w14:textId="3BBE8C6D" w:rsidR="0042456B" w:rsidRDefault="0042456B">
    <w:pPr>
      <w:pStyle w:val="Header"/>
    </w:pPr>
    <w:r>
      <w:rPr>
        <w:noProof/>
      </w:rPr>
      <mc:AlternateContent>
        <mc:Choice Requires="wps">
          <w:drawing>
            <wp:anchor distT="0" distB="0" distL="0" distR="0" simplePos="0" relativeHeight="251659264" behindDoc="0" locked="0" layoutInCell="1" allowOverlap="1" wp14:anchorId="181E0273" wp14:editId="2A0E15B5">
              <wp:simplePos x="635" y="635"/>
              <wp:positionH relativeFrom="page">
                <wp:align>center</wp:align>
              </wp:positionH>
              <wp:positionV relativeFrom="page">
                <wp:align>top</wp:align>
              </wp:positionV>
              <wp:extent cx="443865" cy="443865"/>
              <wp:effectExtent l="0" t="0" r="8890" b="4445"/>
              <wp:wrapNone/>
              <wp:docPr id="180802325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3D5C74" w14:textId="7210C0DA" w:rsidR="0042456B" w:rsidRPr="0042456B" w:rsidRDefault="0042456B" w:rsidP="0042456B">
                          <w:pPr>
                            <w:spacing w:after="0"/>
                            <w:rPr>
                              <w:rFonts w:ascii="Calibri" w:hAnsi="Calibri" w:cs="Calibri"/>
                              <w:noProof/>
                              <w:color w:val="000000"/>
                              <w:szCs w:val="20"/>
                            </w:rPr>
                          </w:pPr>
                          <w:r w:rsidRPr="0042456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1E0273"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93D5C74" w14:textId="7210C0DA" w:rsidR="0042456B" w:rsidRPr="0042456B" w:rsidRDefault="0042456B" w:rsidP="0042456B">
                    <w:pPr>
                      <w:spacing w:after="0"/>
                      <w:rPr>
                        <w:rFonts w:ascii="Calibri" w:hAnsi="Calibri" w:cs="Calibri"/>
                        <w:noProof/>
                        <w:color w:val="000000"/>
                        <w:szCs w:val="20"/>
                      </w:rPr>
                    </w:pPr>
                    <w:r w:rsidRPr="0042456B">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46A58" w14:textId="7BF538FC" w:rsidR="0042456B" w:rsidRDefault="0042456B">
    <w:pPr>
      <w:pStyle w:val="Header"/>
    </w:pPr>
    <w:r>
      <w:rPr>
        <w:noProof/>
      </w:rPr>
      <mc:AlternateContent>
        <mc:Choice Requires="wps">
          <w:drawing>
            <wp:anchor distT="0" distB="0" distL="0" distR="0" simplePos="0" relativeHeight="251660288" behindDoc="0" locked="0" layoutInCell="1" allowOverlap="1" wp14:anchorId="09981037" wp14:editId="77562E1D">
              <wp:simplePos x="914400" y="285750"/>
              <wp:positionH relativeFrom="page">
                <wp:align>center</wp:align>
              </wp:positionH>
              <wp:positionV relativeFrom="page">
                <wp:align>top</wp:align>
              </wp:positionV>
              <wp:extent cx="443865" cy="443865"/>
              <wp:effectExtent l="0" t="0" r="8890" b="4445"/>
              <wp:wrapNone/>
              <wp:docPr id="52252818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71F104" w14:textId="146BDD54" w:rsidR="0042456B" w:rsidRPr="00E36E0E" w:rsidRDefault="0042456B" w:rsidP="0042456B">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981037" id="_x0000_t202" coordsize="21600,21600" o:spt="202" path="m,l,21600r21600,l21600,xe">
              <v:stroke joinstyle="miter"/>
              <v:path gradientshapeok="t" o:connecttype="rect"/>
            </v:shapetype>
            <v:shape id="Text Box 3"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D71F104" w14:textId="146BDD54" w:rsidR="0042456B" w:rsidRPr="00E36E0E" w:rsidRDefault="0042456B" w:rsidP="0042456B">
                    <w:pPr>
                      <w:spacing w:after="0"/>
                      <w:rPr>
                        <w:rFonts w:ascii="Calibri" w:hAnsi="Calibri" w:cs="Calibri"/>
                        <w:noProof/>
                        <w:color w:val="000000"/>
                        <w:szCs w:val="20"/>
                        <w:lang w:val="en-NZ"/>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B88E" w14:textId="23A6FCC0" w:rsidR="0042456B" w:rsidRDefault="0042456B">
    <w:pPr>
      <w:pStyle w:val="Header"/>
    </w:pPr>
    <w:r>
      <w:rPr>
        <w:noProof/>
      </w:rPr>
      <mc:AlternateContent>
        <mc:Choice Requires="wps">
          <w:drawing>
            <wp:anchor distT="0" distB="0" distL="0" distR="0" simplePos="0" relativeHeight="251658240" behindDoc="0" locked="0" layoutInCell="1" allowOverlap="1" wp14:anchorId="583B20CC" wp14:editId="481E1CCF">
              <wp:simplePos x="914400" y="285750"/>
              <wp:positionH relativeFrom="page">
                <wp:align>center</wp:align>
              </wp:positionH>
              <wp:positionV relativeFrom="page">
                <wp:align>top</wp:align>
              </wp:positionV>
              <wp:extent cx="443865" cy="443865"/>
              <wp:effectExtent l="0" t="0" r="8890" b="4445"/>
              <wp:wrapNone/>
              <wp:docPr id="1357799416"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EAF06C" w14:textId="279CB9E8" w:rsidR="0042456B" w:rsidRPr="00E36E0E" w:rsidRDefault="0042456B" w:rsidP="0042456B">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3B20CC" id="_x0000_t202" coordsize="21600,21600" o:spt="202" path="m,l,21600r21600,l21600,xe">
              <v:stroke joinstyle="miter"/>
              <v:path gradientshapeok="t" o:connecttype="rect"/>
            </v:shapetype>
            <v:shape id="Text Box 1"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FEAF06C" w14:textId="279CB9E8" w:rsidR="0042456B" w:rsidRPr="00E36E0E" w:rsidRDefault="0042456B" w:rsidP="0042456B">
                    <w:pPr>
                      <w:spacing w:after="0"/>
                      <w:rPr>
                        <w:rFonts w:ascii="Calibri" w:hAnsi="Calibri" w:cs="Calibri"/>
                        <w:noProof/>
                        <w:color w:val="000000"/>
                        <w:szCs w:val="20"/>
                        <w:lang w:val="en-NZ"/>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E2A6" w14:textId="4D986D96" w:rsidR="0042456B" w:rsidRDefault="0042456B">
    <w:pPr>
      <w:pStyle w:val="Header"/>
    </w:pPr>
    <w:r>
      <w:rPr>
        <w:noProof/>
      </w:rPr>
      <mc:AlternateContent>
        <mc:Choice Requires="wps">
          <w:drawing>
            <wp:anchor distT="0" distB="0" distL="0" distR="0" simplePos="0" relativeHeight="251662336" behindDoc="0" locked="0" layoutInCell="1" allowOverlap="1" wp14:anchorId="6BB0E46A" wp14:editId="4C9A24B7">
              <wp:simplePos x="635" y="635"/>
              <wp:positionH relativeFrom="page">
                <wp:align>center</wp:align>
              </wp:positionH>
              <wp:positionV relativeFrom="page">
                <wp:align>top</wp:align>
              </wp:positionV>
              <wp:extent cx="443865" cy="443865"/>
              <wp:effectExtent l="0" t="0" r="8890" b="4445"/>
              <wp:wrapNone/>
              <wp:docPr id="1827372886"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A4DE14" w14:textId="61E87104" w:rsidR="0042456B" w:rsidRPr="0042456B" w:rsidRDefault="0042456B" w:rsidP="0042456B">
                          <w:pPr>
                            <w:spacing w:after="0"/>
                            <w:rPr>
                              <w:rFonts w:ascii="Calibri" w:hAnsi="Calibri" w:cs="Calibri"/>
                              <w:noProof/>
                              <w:color w:val="000000"/>
                              <w:szCs w:val="20"/>
                            </w:rPr>
                          </w:pPr>
                          <w:r w:rsidRPr="0042456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B0E46A" id="_x0000_t202" coordsize="21600,21600" o:spt="202" path="m,l,21600r21600,l21600,xe">
              <v:stroke joinstyle="miter"/>
              <v:path gradientshapeok="t" o:connecttype="rect"/>
            </v:shapetype>
            <v:shape id="Text Box 5"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AA4DE14" w14:textId="61E87104" w:rsidR="0042456B" w:rsidRPr="0042456B" w:rsidRDefault="0042456B" w:rsidP="0042456B">
                    <w:pPr>
                      <w:spacing w:after="0"/>
                      <w:rPr>
                        <w:rFonts w:ascii="Calibri" w:hAnsi="Calibri" w:cs="Calibri"/>
                        <w:noProof/>
                        <w:color w:val="000000"/>
                        <w:szCs w:val="20"/>
                      </w:rPr>
                    </w:pPr>
                    <w:r w:rsidRPr="0042456B">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0A9E" w14:textId="795EF3A9" w:rsidR="0042456B" w:rsidRDefault="0042456B">
    <w:pPr>
      <w:pStyle w:val="Header"/>
    </w:pPr>
    <w:r>
      <w:rPr>
        <w:noProof/>
      </w:rPr>
      <mc:AlternateContent>
        <mc:Choice Requires="wps">
          <w:drawing>
            <wp:anchor distT="0" distB="0" distL="0" distR="0" simplePos="0" relativeHeight="251663360" behindDoc="0" locked="0" layoutInCell="1" allowOverlap="1" wp14:anchorId="4AB68BC3" wp14:editId="69B520E6">
              <wp:simplePos x="723900" y="285750"/>
              <wp:positionH relativeFrom="page">
                <wp:align>center</wp:align>
              </wp:positionH>
              <wp:positionV relativeFrom="page">
                <wp:align>top</wp:align>
              </wp:positionV>
              <wp:extent cx="443865" cy="443865"/>
              <wp:effectExtent l="0" t="0" r="8890" b="4445"/>
              <wp:wrapNone/>
              <wp:docPr id="123634934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E12A54" w14:textId="3F654C8E" w:rsidR="0042456B" w:rsidRPr="00E36E0E" w:rsidRDefault="0042456B" w:rsidP="0042456B">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B68BC3" id="_x0000_t202" coordsize="21600,21600" o:spt="202" path="m,l,21600r21600,l21600,xe">
              <v:stroke joinstyle="miter"/>
              <v:path gradientshapeok="t" o:connecttype="rect"/>
            </v:shapetype>
            <v:shape id="Text Box 6"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DE12A54" w14:textId="3F654C8E" w:rsidR="0042456B" w:rsidRPr="00E36E0E" w:rsidRDefault="0042456B" w:rsidP="0042456B">
                    <w:pPr>
                      <w:spacing w:after="0"/>
                      <w:rPr>
                        <w:rFonts w:ascii="Calibri" w:hAnsi="Calibri" w:cs="Calibri"/>
                        <w:noProof/>
                        <w:color w:val="000000"/>
                        <w:szCs w:val="20"/>
                        <w:lang w:val="en-NZ"/>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CC84" w14:textId="6506BACB" w:rsidR="0042456B" w:rsidRDefault="0042456B">
    <w:pPr>
      <w:pStyle w:val="Header"/>
    </w:pPr>
    <w:r>
      <w:rPr>
        <w:noProof/>
      </w:rPr>
      <mc:AlternateContent>
        <mc:Choice Requires="wps">
          <w:drawing>
            <wp:anchor distT="0" distB="0" distL="0" distR="0" simplePos="0" relativeHeight="251661312" behindDoc="0" locked="0" layoutInCell="1" allowOverlap="1" wp14:anchorId="4E38EA8B" wp14:editId="709A29E9">
              <wp:simplePos x="635" y="635"/>
              <wp:positionH relativeFrom="page">
                <wp:align>center</wp:align>
              </wp:positionH>
              <wp:positionV relativeFrom="page">
                <wp:align>top</wp:align>
              </wp:positionV>
              <wp:extent cx="443865" cy="443865"/>
              <wp:effectExtent l="0" t="0" r="8890" b="4445"/>
              <wp:wrapNone/>
              <wp:docPr id="328935512"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C3E4FB" w14:textId="36344255" w:rsidR="0042456B" w:rsidRPr="0042456B" w:rsidRDefault="0042456B" w:rsidP="0042456B">
                          <w:pPr>
                            <w:spacing w:after="0"/>
                            <w:rPr>
                              <w:rFonts w:ascii="Calibri" w:hAnsi="Calibri" w:cs="Calibri"/>
                              <w:noProof/>
                              <w:color w:val="000000"/>
                              <w:szCs w:val="20"/>
                            </w:rPr>
                          </w:pPr>
                          <w:r w:rsidRPr="0042456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38EA8B" id="_x0000_t202" coordsize="21600,21600" o:spt="202" path="m,l,21600r21600,l21600,xe">
              <v:stroke joinstyle="miter"/>
              <v:path gradientshapeok="t" o:connecttype="rect"/>
            </v:shapetype>
            <v:shape id="Text Box 4"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40C3E4FB" w14:textId="36344255" w:rsidR="0042456B" w:rsidRPr="0042456B" w:rsidRDefault="0042456B" w:rsidP="0042456B">
                    <w:pPr>
                      <w:spacing w:after="0"/>
                      <w:rPr>
                        <w:rFonts w:ascii="Calibri" w:hAnsi="Calibri" w:cs="Calibri"/>
                        <w:noProof/>
                        <w:color w:val="000000"/>
                        <w:szCs w:val="20"/>
                      </w:rPr>
                    </w:pPr>
                    <w:r w:rsidRPr="0042456B">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0"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780175658">
    <w:abstractNumId w:val="6"/>
  </w:num>
  <w:num w:numId="2" w16cid:durableId="1236284031">
    <w:abstractNumId w:val="1"/>
  </w:num>
  <w:num w:numId="3" w16cid:durableId="662658108">
    <w:abstractNumId w:val="0"/>
  </w:num>
  <w:num w:numId="4" w16cid:durableId="1516580613">
    <w:abstractNumId w:val="4"/>
  </w:num>
  <w:num w:numId="5" w16cid:durableId="1550654504">
    <w:abstractNumId w:val="5"/>
  </w:num>
  <w:num w:numId="6" w16cid:durableId="1577012414">
    <w:abstractNumId w:val="9"/>
  </w:num>
  <w:num w:numId="7" w16cid:durableId="326054361">
    <w:abstractNumId w:val="8"/>
  </w:num>
  <w:num w:numId="8" w16cid:durableId="1585265307">
    <w:abstractNumId w:val="3"/>
  </w:num>
  <w:num w:numId="9" w16cid:durableId="649022215">
    <w:abstractNumId w:val="7"/>
  </w:num>
  <w:num w:numId="10" w16cid:durableId="2094349887">
    <w:abstractNumId w:val="10"/>
  </w:num>
  <w:num w:numId="11" w16cid:durableId="1744794443">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12" w16cid:durableId="118655910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77293"/>
    <w:rsid w:val="00086206"/>
    <w:rsid w:val="000964FE"/>
    <w:rsid w:val="000969AE"/>
    <w:rsid w:val="000A576B"/>
    <w:rsid w:val="000C1F92"/>
    <w:rsid w:val="000E3BB9"/>
    <w:rsid w:val="001026C0"/>
    <w:rsid w:val="00106AED"/>
    <w:rsid w:val="001B360A"/>
    <w:rsid w:val="001D3744"/>
    <w:rsid w:val="00213DA6"/>
    <w:rsid w:val="00216302"/>
    <w:rsid w:val="00233BCC"/>
    <w:rsid w:val="00236D2D"/>
    <w:rsid w:val="00245A2B"/>
    <w:rsid w:val="00252382"/>
    <w:rsid w:val="002D1C62"/>
    <w:rsid w:val="002D367B"/>
    <w:rsid w:val="00301D8A"/>
    <w:rsid w:val="00320457"/>
    <w:rsid w:val="00327384"/>
    <w:rsid w:val="00354EC2"/>
    <w:rsid w:val="00387FAC"/>
    <w:rsid w:val="00397220"/>
    <w:rsid w:val="003B0A38"/>
    <w:rsid w:val="003E2869"/>
    <w:rsid w:val="003E3722"/>
    <w:rsid w:val="003F320E"/>
    <w:rsid w:val="004227ED"/>
    <w:rsid w:val="0042456B"/>
    <w:rsid w:val="00445BCE"/>
    <w:rsid w:val="00447DD8"/>
    <w:rsid w:val="00454F25"/>
    <w:rsid w:val="004710B8"/>
    <w:rsid w:val="004957D3"/>
    <w:rsid w:val="00495E9D"/>
    <w:rsid w:val="004D1E30"/>
    <w:rsid w:val="00505BCD"/>
    <w:rsid w:val="00533E65"/>
    <w:rsid w:val="00534973"/>
    <w:rsid w:val="0055724C"/>
    <w:rsid w:val="0056681E"/>
    <w:rsid w:val="00572AA9"/>
    <w:rsid w:val="00595906"/>
    <w:rsid w:val="005B11F9"/>
    <w:rsid w:val="00631D73"/>
    <w:rsid w:val="006B19BD"/>
    <w:rsid w:val="0077711D"/>
    <w:rsid w:val="007B201A"/>
    <w:rsid w:val="007C2143"/>
    <w:rsid w:val="007F3ACD"/>
    <w:rsid w:val="0080061F"/>
    <w:rsid w:val="0080133F"/>
    <w:rsid w:val="00803002"/>
    <w:rsid w:val="0080498F"/>
    <w:rsid w:val="00860654"/>
    <w:rsid w:val="008C20D5"/>
    <w:rsid w:val="00903467"/>
    <w:rsid w:val="00906EAA"/>
    <w:rsid w:val="00965C35"/>
    <w:rsid w:val="00970DD2"/>
    <w:rsid w:val="0099555E"/>
    <w:rsid w:val="009A077C"/>
    <w:rsid w:val="009D15F1"/>
    <w:rsid w:val="009D2B10"/>
    <w:rsid w:val="00A2199C"/>
    <w:rsid w:val="00A43896"/>
    <w:rsid w:val="00A43F21"/>
    <w:rsid w:val="00A6244E"/>
    <w:rsid w:val="00A678E1"/>
    <w:rsid w:val="00B41635"/>
    <w:rsid w:val="00B52748"/>
    <w:rsid w:val="00B5357A"/>
    <w:rsid w:val="00C503A7"/>
    <w:rsid w:val="00C5215F"/>
    <w:rsid w:val="00CB4A28"/>
    <w:rsid w:val="00D34EA0"/>
    <w:rsid w:val="00D637C3"/>
    <w:rsid w:val="00DB3C69"/>
    <w:rsid w:val="00DD3676"/>
    <w:rsid w:val="00DD62A5"/>
    <w:rsid w:val="00DD6907"/>
    <w:rsid w:val="00DD7526"/>
    <w:rsid w:val="00DE3537"/>
    <w:rsid w:val="00E22E32"/>
    <w:rsid w:val="00E36E0E"/>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52640"/>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4</cp:revision>
  <dcterms:created xsi:type="dcterms:W3CDTF">2024-11-24T19:45:00Z</dcterms:created>
  <dcterms:modified xsi:type="dcterms:W3CDTF">2024-11-24T19:57:00Z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50ee5ff8,6bc43ed4,1f2525b7,139b2858,6ceb7f56,49b131a2</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2024-11-21T02:41:57Z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77c3f8eb-51e5-4684-afdc-ea65111b4161</vt:lpwstr>
  </property>
  <property fmtid="{D5CDD505-2E9C-101B-9397-08002B2CF9AE}" pid="11" name="MSIP_Label_f43e46a9-9901-46e9-bfae-bb6189d4cb66_ContentBits">
    <vt:lpwstr>1</vt:lpwstr>
  </property>
</Properties>
</file>