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465A7" w14:textId="18E5ED62" w:rsidR="00893AD7" w:rsidRPr="00AF5CE7" w:rsidRDefault="00D23B8C" w:rsidP="00E05D37">
      <w:pPr>
        <w:pStyle w:val="Heading1"/>
        <w:jc w:val="center"/>
        <w:rPr>
          <w:rFonts w:cs="Open Sans"/>
          <w:b w:val="0"/>
          <w:bCs w:val="0"/>
          <w:color w:val="A6A6A6" w:themeColor="background1" w:themeShade="A6"/>
          <w:sz w:val="16"/>
          <w:szCs w:val="16"/>
        </w:rPr>
      </w:pPr>
      <w:r>
        <w:rPr>
          <w:rFonts w:cs="Open Sans"/>
        </w:rPr>
        <w:t xml:space="preserve">Reference lists </w:t>
      </w:r>
      <w:r w:rsidR="00893AD7" w:rsidRPr="000F43B9">
        <w:rPr>
          <w:rFonts w:cs="Open Sans"/>
        </w:rPr>
        <w:t>for Heartland Services</w:t>
      </w:r>
      <w:r w:rsidR="00E05D37">
        <w:rPr>
          <w:rFonts w:cs="Open Sans"/>
        </w:rPr>
        <w:t xml:space="preserve"> provider reporting</w:t>
      </w:r>
    </w:p>
    <w:p w14:paraId="14243289" w14:textId="77777777" w:rsidR="00577BE9" w:rsidRDefault="00577BE9" w:rsidP="00270A29">
      <w:pPr>
        <w:spacing w:before="0" w:after="0" w:line="240" w:lineRule="auto"/>
        <w:rPr>
          <w:rFonts w:cs="Open Sans"/>
        </w:rPr>
      </w:pPr>
    </w:p>
    <w:tbl>
      <w:tblPr>
        <w:tblStyle w:val="TableGrid"/>
        <w:tblW w:w="10480" w:type="dxa"/>
        <w:tblBorders>
          <w:top w:val="single" w:sz="12" w:space="0" w:color="014700" w:themeColor="text2"/>
          <w:left w:val="single" w:sz="12" w:space="0" w:color="014700" w:themeColor="text2"/>
          <w:bottom w:val="single" w:sz="12" w:space="0" w:color="014700" w:themeColor="text2"/>
          <w:right w:val="single" w:sz="12" w:space="0" w:color="014700" w:themeColor="text2"/>
          <w:insideH w:val="single" w:sz="8" w:space="0" w:color="404040" w:themeColor="text1" w:themeTint="BF"/>
          <w:insideV w:val="single" w:sz="8" w:space="0" w:color="404040" w:themeColor="text1" w:themeTint="BF"/>
        </w:tblBorders>
        <w:tblLayout w:type="fixed"/>
        <w:tblCellMar>
          <w:top w:w="11" w:type="dxa"/>
          <w:left w:w="45" w:type="dxa"/>
          <w:bottom w:w="11" w:type="dxa"/>
          <w:right w:w="45" w:type="dxa"/>
        </w:tblCellMar>
        <w:tblLook w:val="04A0" w:firstRow="1" w:lastRow="0" w:firstColumn="1" w:lastColumn="0" w:noHBand="0" w:noVBand="1"/>
      </w:tblPr>
      <w:tblGrid>
        <w:gridCol w:w="5240"/>
        <w:gridCol w:w="5240"/>
      </w:tblGrid>
      <w:tr w:rsidR="00E05D37" w:rsidRPr="000F43B9" w14:paraId="27BE0EFD" w14:textId="77777777" w:rsidTr="00E05D37">
        <w:trPr>
          <w:trHeight w:val="53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bottom"/>
          </w:tcPr>
          <w:p w14:paraId="1728038B" w14:textId="3159E082" w:rsidR="00E05D37" w:rsidRPr="00100569" w:rsidRDefault="00E05D37" w:rsidP="00E05D37">
            <w:pPr>
              <w:rPr>
                <w:rFonts w:cs="Open Sans"/>
                <w:b/>
                <w:bCs/>
                <w:sz w:val="18"/>
                <w:szCs w:val="18"/>
              </w:rPr>
            </w:pPr>
            <w:r w:rsidRPr="00100569">
              <w:rPr>
                <w:rFonts w:cs="Open Sans"/>
                <w:b/>
                <w:bCs/>
                <w:sz w:val="18"/>
                <w:szCs w:val="18"/>
              </w:rPr>
              <w:t>Government agencies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1F0541E7" w14:textId="50458C66" w:rsidR="00E05D37" w:rsidRPr="00100569" w:rsidRDefault="00E05D37" w:rsidP="00E05D37">
            <w:pPr>
              <w:rPr>
                <w:rFonts w:cs="Open Sans"/>
                <w:b/>
                <w:bCs/>
                <w:sz w:val="18"/>
                <w:szCs w:val="18"/>
              </w:rPr>
            </w:pPr>
            <w:r w:rsidRPr="00100569">
              <w:rPr>
                <w:rFonts w:cs="Open Sans"/>
                <w:b/>
                <w:bCs/>
                <w:sz w:val="18"/>
                <w:szCs w:val="18"/>
              </w:rPr>
              <w:t>Categories of NGOs and community services</w:t>
            </w:r>
          </w:p>
        </w:tc>
      </w:tr>
      <w:tr w:rsidR="00E05D37" w:rsidRPr="000F43B9" w14:paraId="61E048A7" w14:textId="77777777" w:rsidTr="00E05D37">
        <w:trPr>
          <w:trHeight w:val="6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1A09368" w14:textId="60069691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Accident Compensation Corporation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00915115" w14:textId="28528AB9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Adverse weather events and natural disasters</w:t>
            </w:r>
          </w:p>
        </w:tc>
      </w:tr>
      <w:tr w:rsidR="00E05D37" w:rsidRPr="000F43B9" w14:paraId="3D2CA2D2" w14:textId="77777777" w:rsidTr="00E05D3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67F70F7" w14:textId="77CB337B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Department of Corrections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74500715" w14:textId="6BCD854B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Child health and maternity</w:t>
            </w:r>
          </w:p>
        </w:tc>
      </w:tr>
      <w:tr w:rsidR="00E05D37" w:rsidRPr="000F43B9" w14:paraId="66F44B8E" w14:textId="77777777" w:rsidTr="00E05D3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212FBFC" w14:textId="4982EAB9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Department of Internal Affairs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746F253B" w14:textId="1013C902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Counselling and therapy</w:t>
            </w:r>
          </w:p>
        </w:tc>
      </w:tr>
      <w:tr w:rsidR="00E05D37" w:rsidRPr="000F43B9" w14:paraId="329ECD55" w14:textId="77777777" w:rsidTr="00E05D37">
        <w:trPr>
          <w:trHeight w:val="7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A2BFFC4" w14:textId="3E738A8E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Inland Revenue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450381FE" w14:textId="40CE6CAD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Digital health care or telehealth</w:t>
            </w:r>
          </w:p>
        </w:tc>
      </w:tr>
      <w:tr w:rsidR="00E05D37" w:rsidRPr="000F43B9" w14:paraId="2DF6A092" w14:textId="77777777" w:rsidTr="00E05D3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ED680FF" w14:textId="71975122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Kāinga Ora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11380A7A" w14:textId="21929122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Disability support</w:t>
            </w:r>
          </w:p>
        </w:tc>
      </w:tr>
      <w:tr w:rsidR="00E05D37" w:rsidRPr="000F43B9" w14:paraId="26575C01" w14:textId="77777777" w:rsidTr="00E05D3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F05F2FF" w14:textId="5510869A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Local or Regional Council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697AC7FE" w14:textId="1CFD5DD8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Driving lessons and licensing</w:t>
            </w:r>
          </w:p>
        </w:tc>
      </w:tr>
      <w:tr w:rsidR="00E05D37" w:rsidRPr="000F43B9" w14:paraId="14E756E7" w14:textId="77777777" w:rsidTr="00E05D3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62179CA" w14:textId="7608A885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MBIE – Immigration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00714817" w14:textId="147E236B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Elder abuse support</w:t>
            </w:r>
          </w:p>
        </w:tc>
      </w:tr>
      <w:tr w:rsidR="00E05D37" w:rsidRPr="000F43B9" w14:paraId="5E1A0262" w14:textId="77777777" w:rsidTr="00E05D3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0B4A33F" w14:textId="4535E9B5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Health New Zealand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</w:tcPr>
          <w:p w14:paraId="09FD8668" w14:textId="30EFF5C7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Employment or career support, incl. CV support</w:t>
            </w:r>
          </w:p>
        </w:tc>
      </w:tr>
      <w:tr w:rsidR="00E05D37" w:rsidRPr="000F43B9" w14:paraId="1FD9D67F" w14:textId="77777777" w:rsidTr="00E05D3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18884DC" w14:textId="4053941A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 xml:space="preserve">Ministry of </w:t>
            </w:r>
            <w:proofErr w:type="gramStart"/>
            <w:r w:rsidRPr="00100569">
              <w:rPr>
                <w:rFonts w:cs="Open Sans"/>
                <w:sz w:val="18"/>
                <w:szCs w:val="18"/>
              </w:rPr>
              <w:t>Justice  -</w:t>
            </w:r>
            <w:proofErr w:type="gramEnd"/>
            <w:r w:rsidRPr="00100569">
              <w:rPr>
                <w:rFonts w:cs="Open Sans"/>
                <w:sz w:val="18"/>
                <w:szCs w:val="18"/>
              </w:rPr>
              <w:t xml:space="preserve"> Māori Land Court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26DA4D72" w14:textId="18A3DE01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 xml:space="preserve">Ethnic </w:t>
            </w:r>
            <w:proofErr w:type="gramStart"/>
            <w:r w:rsidRPr="00100569">
              <w:rPr>
                <w:rFonts w:cs="Open Sans"/>
                <w:sz w:val="18"/>
                <w:szCs w:val="18"/>
              </w:rPr>
              <w:t>communities</w:t>
            </w:r>
            <w:proofErr w:type="gramEnd"/>
            <w:r w:rsidRPr="00100569">
              <w:rPr>
                <w:rFonts w:cs="Open Sans"/>
                <w:sz w:val="18"/>
                <w:szCs w:val="18"/>
              </w:rPr>
              <w:t xml:space="preserve"> services</w:t>
            </w:r>
          </w:p>
        </w:tc>
      </w:tr>
      <w:tr w:rsidR="00E05D37" w:rsidRPr="000F43B9" w14:paraId="2EB2DCD3" w14:textId="77777777" w:rsidTr="00E05D3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6AC8BF2" w14:textId="616590FF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Ministry of Justice - Other services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030695F0" w14:textId="30E5B063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Family and parenting programmes</w:t>
            </w:r>
          </w:p>
        </w:tc>
      </w:tr>
      <w:tr w:rsidR="00E05D37" w:rsidRPr="000F43B9" w14:paraId="6B65C750" w14:textId="77777777" w:rsidTr="00E05D3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A1620FC" w14:textId="10786187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Ministry for Primary Industries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1ECE4CD2" w14:textId="793324C2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Family violence or sexual violence services</w:t>
            </w:r>
          </w:p>
        </w:tc>
      </w:tr>
      <w:tr w:rsidR="00E05D37" w:rsidRPr="000F43B9" w14:paraId="16CF9E6C" w14:textId="77777777" w:rsidTr="00E05D3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E4C04A6" w14:textId="7542382E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MSD Seniors Services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3A9C3CA7" w14:textId="43DC87A1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Financial and budgeting</w:t>
            </w:r>
          </w:p>
        </w:tc>
      </w:tr>
      <w:tr w:rsidR="00E05D37" w:rsidRPr="000F43B9" w14:paraId="54873580" w14:textId="77777777" w:rsidTr="00E05D3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9A84BD9" w14:textId="08722923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MSD StudyLink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35FD6136" w14:textId="68630449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Food bank or other food support</w:t>
            </w:r>
          </w:p>
        </w:tc>
      </w:tr>
      <w:tr w:rsidR="00E05D37" w:rsidRPr="000F43B9" w14:paraId="716A4975" w14:textId="77777777" w:rsidTr="00E05D3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65DAA3A" w14:textId="1EA0D0E6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MSD Work and Income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621C4404" w14:textId="6EAAB7E4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Homelessness</w:t>
            </w:r>
          </w:p>
        </w:tc>
      </w:tr>
      <w:tr w:rsidR="00E05D37" w:rsidRPr="000F43B9" w14:paraId="7691640D" w14:textId="77777777" w:rsidTr="00E05D3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C173FD7" w14:textId="1A7ACF57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MSD Youth Service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</w:tcPr>
          <w:p w14:paraId="1590FEF3" w14:textId="1F47AF27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Housing, including heating, insulation, rental issues</w:t>
            </w:r>
          </w:p>
        </w:tc>
      </w:tr>
      <w:tr w:rsidR="00E05D37" w:rsidRPr="000F43B9" w14:paraId="2FBA041F" w14:textId="77777777" w:rsidTr="00E05D3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3FD66DE" w14:textId="7470F087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MSD Other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</w:tcPr>
          <w:p w14:paraId="42B83445" w14:textId="259F86A6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Interpreting; Translation; English / other language lessons</w:t>
            </w:r>
          </w:p>
        </w:tc>
      </w:tr>
      <w:tr w:rsidR="00E05D37" w:rsidRPr="000F43B9" w14:paraId="53D99785" w14:textId="77777777" w:rsidTr="00E05D3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3D55486" w14:textId="2BC86687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New Zealand Police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0E3CF6ED" w14:textId="6DEDB8BE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Iwi and hapū organisations</w:t>
            </w:r>
          </w:p>
        </w:tc>
      </w:tr>
      <w:tr w:rsidR="00E05D37" w:rsidRPr="000F43B9" w14:paraId="79EC4572" w14:textId="77777777" w:rsidTr="00E05D3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05B497D" w14:textId="421209B5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Oranga Tamariki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5D96B6B6" w14:textId="4AFF548C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Justice of the Peace</w:t>
            </w:r>
          </w:p>
        </w:tc>
      </w:tr>
      <w:tr w:rsidR="00E05D37" w:rsidRPr="000F43B9" w14:paraId="105B7075" w14:textId="77777777" w:rsidTr="00E05D3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1ECF5ED" w14:textId="490B353A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Te Puni Kōkiri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783124BD" w14:textId="574735EF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Kaupapa Māori services</w:t>
            </w:r>
          </w:p>
        </w:tc>
      </w:tr>
      <w:tr w:rsidR="00E05D37" w:rsidRPr="000F43B9" w14:paraId="5BA44B44" w14:textId="77777777" w:rsidTr="00E05D3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BE55C0A" w14:textId="4E05CF0E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 xml:space="preserve">Te Tari </w:t>
            </w:r>
            <w:proofErr w:type="spellStart"/>
            <w:r w:rsidRPr="00100569">
              <w:rPr>
                <w:rFonts w:cs="Open Sans"/>
                <w:sz w:val="18"/>
                <w:szCs w:val="18"/>
              </w:rPr>
              <w:t>Pūreke</w:t>
            </w:r>
            <w:proofErr w:type="spellEnd"/>
            <w:r w:rsidRPr="00100569">
              <w:rPr>
                <w:rFonts w:cs="Open Sans"/>
                <w:sz w:val="18"/>
                <w:szCs w:val="18"/>
              </w:rPr>
              <w:t xml:space="preserve"> | Firearms Safety Authority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1EF5ED7B" w14:textId="50DF91B3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Legal advice or support, including Community Law</w:t>
            </w:r>
          </w:p>
        </w:tc>
      </w:tr>
      <w:tr w:rsidR="00E05D37" w:rsidRPr="000F43B9" w14:paraId="172E3390" w14:textId="77777777" w:rsidTr="00E05D3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8B364A4" w14:textId="7944BD97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 xml:space="preserve">NZ Transport Agency | Waka Kotahi - AA driver licensing 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48E869C3" w14:textId="397C82D1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Mental health and addictions services</w:t>
            </w:r>
          </w:p>
        </w:tc>
      </w:tr>
      <w:tr w:rsidR="00E05D37" w:rsidRPr="000F43B9" w14:paraId="67EAFA81" w14:textId="77777777" w:rsidTr="00E05D3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86B9033" w14:textId="27510B3A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NZ Transport Agency | Waka Kotahi - Other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627CC6FE" w14:textId="2057EEA9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Navigation or advocacy services</w:t>
            </w:r>
          </w:p>
        </w:tc>
      </w:tr>
      <w:tr w:rsidR="00E05D37" w:rsidRPr="000F43B9" w14:paraId="55A88075" w14:textId="77777777" w:rsidTr="00E05D37"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14:paraId="40CC126C" w14:textId="337F0090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b/>
                <w:bCs/>
                <w:sz w:val="18"/>
                <w:szCs w:val="18"/>
              </w:rPr>
              <w:t>Other support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3C9906D9" w14:textId="0C8AB846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Older people, including aged care</w:t>
            </w:r>
          </w:p>
        </w:tc>
      </w:tr>
      <w:tr w:rsidR="00E05D37" w:rsidRPr="000F43B9" w14:paraId="20848FBF" w14:textId="77777777" w:rsidTr="009F7911">
        <w:tc>
          <w:tcPr>
            <w:tcW w:w="5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14:paraId="3947C3F8" w14:textId="4F011BE5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3C54E93D" w14:textId="5B3271E2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Pacific Peoples services</w:t>
            </w:r>
          </w:p>
        </w:tc>
      </w:tr>
      <w:tr w:rsidR="00E05D37" w:rsidRPr="000F43B9" w14:paraId="329F39F9" w14:textId="77777777" w:rsidTr="00E05D37">
        <w:tc>
          <w:tcPr>
            <w:tcW w:w="5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C9E1EA8" w14:textId="3D21B752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188B49E9" w14:textId="7A3349AB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Primary and community health, incl. GPs, pharmacists, etc</w:t>
            </w:r>
          </w:p>
        </w:tc>
      </w:tr>
      <w:tr w:rsidR="00E05D37" w:rsidRPr="000F43B9" w14:paraId="42BA2BDE" w14:textId="77777777" w:rsidTr="00E05D3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308ACC3" w14:textId="490B64A0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Access to computers, email, Wi-Fi and phone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217FE67E" w14:textId="50DAC01B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Rainbow communities support</w:t>
            </w:r>
          </w:p>
        </w:tc>
      </w:tr>
      <w:tr w:rsidR="00E05D37" w:rsidRPr="000F43B9" w14:paraId="3C620B8D" w14:textId="77777777" w:rsidTr="00E05D3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0BFAB2C" w14:textId="55201AB3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Informal drop-in support and chats over a cuppa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</w:tcPr>
          <w:p w14:paraId="7B31B10C" w14:textId="5FE8CAF9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Refugee and migrant services</w:t>
            </w:r>
          </w:p>
        </w:tc>
      </w:tr>
      <w:tr w:rsidR="00E05D37" w:rsidRPr="000F43B9" w14:paraId="00BA9563" w14:textId="77777777" w:rsidTr="00E05D3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A3AD50F" w14:textId="4BAD374B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Printing and scanning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</w:tcPr>
          <w:p w14:paraId="1861F32C" w14:textId="00FB7818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Rural and primary sectors services</w:t>
            </w:r>
          </w:p>
        </w:tc>
      </w:tr>
      <w:tr w:rsidR="00E05D37" w:rsidRPr="000F43B9" w14:paraId="0736CB43" w14:textId="77777777" w:rsidTr="00E05D3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8A41240" w14:textId="4F2F1229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Support to learn how to use digital technology and devices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</w:tcPr>
          <w:p w14:paraId="1101A580" w14:textId="205143D5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Transportation services</w:t>
            </w:r>
          </w:p>
        </w:tc>
      </w:tr>
      <w:tr w:rsidR="00E05D37" w:rsidRPr="00212370" w14:paraId="678D6692" w14:textId="77777777" w:rsidTr="00E05D3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EBA6D07" w14:textId="5BD88789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Support with forms or online platforms for banking, insurance and other financial tasks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</w:tcPr>
          <w:p w14:paraId="5C208B50" w14:textId="0BD1E7E8" w:rsidR="00E05D37" w:rsidRPr="00100569" w:rsidRDefault="00E05D37" w:rsidP="00E05D37">
            <w:pPr>
              <w:rPr>
                <w:rFonts w:cs="Open Sans"/>
                <w:sz w:val="18"/>
                <w:szCs w:val="18"/>
              </w:rPr>
            </w:pPr>
            <w:r w:rsidRPr="00100569">
              <w:rPr>
                <w:rFonts w:cs="Open Sans"/>
                <w:sz w:val="18"/>
                <w:szCs w:val="18"/>
              </w:rPr>
              <w:t>Youth services</w:t>
            </w:r>
          </w:p>
        </w:tc>
      </w:tr>
    </w:tbl>
    <w:p w14:paraId="3AC05BDF" w14:textId="77777777" w:rsidR="00577BE9" w:rsidRDefault="00577BE9" w:rsidP="00270A29">
      <w:pPr>
        <w:spacing w:before="0" w:after="0" w:line="240" w:lineRule="auto"/>
        <w:rPr>
          <w:rFonts w:cs="Open Sans"/>
        </w:rPr>
      </w:pPr>
    </w:p>
    <w:sectPr w:rsidR="00577BE9" w:rsidSect="00270A29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567" w:right="567" w:bottom="567" w:left="567" w:header="17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84E15" w14:textId="77777777" w:rsidR="004E4CBD" w:rsidRDefault="004E4CBD" w:rsidP="004720A7">
      <w:pPr>
        <w:spacing w:after="0" w:line="240" w:lineRule="auto"/>
      </w:pPr>
      <w:r>
        <w:separator/>
      </w:r>
    </w:p>
  </w:endnote>
  <w:endnote w:type="continuationSeparator" w:id="0">
    <w:p w14:paraId="7EA30846" w14:textId="77777777" w:rsidR="004E4CBD" w:rsidRDefault="004E4CBD" w:rsidP="00472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4086F" w14:textId="2C23EC52" w:rsidR="00692BE1" w:rsidRPr="0042297A" w:rsidRDefault="00AF5CE7">
    <w:pPr>
      <w:pStyle w:val="Footer"/>
      <w:rPr>
        <w:rFonts w:cs="Open Sans"/>
        <w:color w:val="A6A6A6" w:themeColor="background1" w:themeShade="A6"/>
        <w:sz w:val="16"/>
        <w:szCs w:val="16"/>
      </w:rPr>
    </w:pPr>
    <w:r w:rsidRPr="00AF5CE7">
      <w:rPr>
        <w:noProof/>
      </w:rPr>
      <w:drawing>
        <wp:anchor distT="0" distB="0" distL="114300" distR="114300" simplePos="0" relativeHeight="251658244" behindDoc="0" locked="0" layoutInCell="1" allowOverlap="1" wp14:anchorId="41C0B0B4" wp14:editId="2489DF93">
          <wp:simplePos x="0" y="0"/>
          <wp:positionH relativeFrom="margin">
            <wp:posOffset>4983480</wp:posOffset>
          </wp:positionH>
          <wp:positionV relativeFrom="page">
            <wp:posOffset>10089779</wp:posOffset>
          </wp:positionV>
          <wp:extent cx="1856740" cy="356870"/>
          <wp:effectExtent l="0" t="0" r="0" b="5080"/>
          <wp:wrapNone/>
          <wp:docPr id="535683175" name="Picture 2" descr="Heartland Servi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683175" name="Picture 2" descr="Heartland Services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740" cy="356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5CE7">
      <w:rPr>
        <w:rFonts w:cs="Open Sans"/>
        <w:color w:val="A6A6A6" w:themeColor="background1" w:themeShade="A6"/>
        <w:sz w:val="16"/>
        <w:szCs w:val="16"/>
      </w:rPr>
      <w:t>Version ID: HS</w:t>
    </w:r>
    <w:r w:rsidR="0042297A">
      <w:rPr>
        <w:rFonts w:cs="Open Sans"/>
        <w:color w:val="A6A6A6" w:themeColor="background1" w:themeShade="A6"/>
        <w:sz w:val="16"/>
        <w:szCs w:val="16"/>
      </w:rPr>
      <w:t>LoC</w:t>
    </w:r>
    <w:r w:rsidRPr="00AF5CE7">
      <w:rPr>
        <w:rFonts w:cs="Open Sans"/>
        <w:color w:val="A6A6A6" w:themeColor="background1" w:themeShade="A6"/>
        <w:sz w:val="16"/>
        <w:szCs w:val="16"/>
      </w:rPr>
      <w:t>-2026/6/</w:t>
    </w:r>
    <w:r w:rsidR="005B02B7">
      <w:rPr>
        <w:rFonts w:cs="Open Sans"/>
        <w:color w:val="A6A6A6" w:themeColor="background1" w:themeShade="A6"/>
        <w:sz w:val="16"/>
        <w:szCs w:val="16"/>
      </w:rPr>
      <w:t>23</w:t>
    </w:r>
    <w:r w:rsidRPr="00AF5CE7">
      <w:rPr>
        <w:rFonts w:cs="Open Sans"/>
        <w:color w:val="A6A6A6" w:themeColor="background1" w:themeShade="A6"/>
        <w:sz w:val="16"/>
        <w:szCs w:val="16"/>
      </w:rPr>
      <w:t>-Final</w:t>
    </w:r>
    <w:r w:rsidR="00270A29" w:rsidRPr="00AF5CE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5784D7" wp14:editId="589A00E2">
              <wp:simplePos x="0" y="0"/>
              <wp:positionH relativeFrom="page">
                <wp:align>left</wp:align>
              </wp:positionH>
              <wp:positionV relativeFrom="paragraph">
                <wp:posOffset>506481</wp:posOffset>
              </wp:positionV>
              <wp:extent cx="7563467" cy="182880"/>
              <wp:effectExtent l="0" t="0" r="0" b="7620"/>
              <wp:wrapNone/>
              <wp:docPr id="68557826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467" cy="1828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FA4DB5F" id="Rectangle 1" o:spid="_x0000_s1026" style="position:absolute;margin-left:0;margin-top:39.9pt;width:595.55pt;height:14.4pt;z-index:251661313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" fillcolor="#014700 [3215]" stroked="f" strokeweight="2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08372" w14:textId="77777777" w:rsidR="004E4CBD" w:rsidRDefault="004E4CBD" w:rsidP="004720A7">
      <w:pPr>
        <w:spacing w:after="0" w:line="240" w:lineRule="auto"/>
      </w:pPr>
      <w:r>
        <w:separator/>
      </w:r>
    </w:p>
  </w:footnote>
  <w:footnote w:type="continuationSeparator" w:id="0">
    <w:p w14:paraId="075C2043" w14:textId="77777777" w:rsidR="004E4CBD" w:rsidRDefault="004E4CBD" w:rsidP="00472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B80C6" w14:textId="1D41F2F2" w:rsidR="004720A7" w:rsidRDefault="004720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611F147" wp14:editId="586439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42340" cy="376555"/>
              <wp:effectExtent l="0" t="0" r="10160" b="4445"/>
              <wp:wrapNone/>
              <wp:docPr id="1157598143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3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3B2D9E" w14:textId="0251C771" w:rsidR="004720A7" w:rsidRPr="004720A7" w:rsidRDefault="004720A7" w:rsidP="004720A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4720A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1F1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74.2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" filled="f" stroked="f">
              <v:textbox style="mso-fit-shape-to-text:t" inset="0,15pt,0,0">
                <w:txbxContent>
                  <w:p w14:paraId="1D3B2D9E" w14:textId="0251C771" w:rsidR="004720A7" w:rsidRPr="004720A7" w:rsidRDefault="004720A7" w:rsidP="004720A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4720A7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2136E" w14:textId="13815B25" w:rsidR="004720A7" w:rsidRDefault="00692BE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4925BA1" wp14:editId="383491C2">
              <wp:simplePos x="0" y="0"/>
              <wp:positionH relativeFrom="margin">
                <wp:align>center</wp:align>
              </wp:positionH>
              <wp:positionV relativeFrom="paragraph">
                <wp:posOffset>-111332</wp:posOffset>
              </wp:positionV>
              <wp:extent cx="7574038" cy="182880"/>
              <wp:effectExtent l="0" t="0" r="8255" b="7620"/>
              <wp:wrapNone/>
              <wp:docPr id="540584343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4038" cy="18288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0834539" id="Rectangle 1" o:spid="_x0000_s1026" style="position:absolute;margin-left:0;margin-top:-8.75pt;width:596.4pt;height:14.4pt;z-index:251659265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" fillcolor="#bf9f00 [2409]" stroked="f" strokeweight="2pt"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DD893" w14:textId="511A4A49" w:rsidR="004720A7" w:rsidRDefault="004720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A0ADB4" wp14:editId="39D3AF0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42340" cy="376555"/>
              <wp:effectExtent l="0" t="0" r="10160" b="4445"/>
              <wp:wrapNone/>
              <wp:docPr id="689749567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3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2A1D0C" w14:textId="11A92E74" w:rsidR="004720A7" w:rsidRPr="004720A7" w:rsidRDefault="004720A7" w:rsidP="004720A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4720A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A0AD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-CONFIDENCE" style="position:absolute;margin-left:0;margin-top:0;width:74.2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" filled="f" stroked="f">
              <v:textbox style="mso-fit-shape-to-text:t" inset="0,15pt,0,0">
                <w:txbxContent>
                  <w:p w14:paraId="532A1D0C" w14:textId="11A92E74" w:rsidR="004720A7" w:rsidRPr="004720A7" w:rsidRDefault="004720A7" w:rsidP="004720A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4720A7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4AC4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2C5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B03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FA9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4ED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80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6E0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DA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6386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7D297F"/>
    <w:multiLevelType w:val="hybridMultilevel"/>
    <w:tmpl w:val="30D6F8BC"/>
    <w:lvl w:ilvl="0" w:tplc="88188050">
      <w:start w:val="1"/>
      <w:numFmt w:val="lowerLetter"/>
      <w:pStyle w:val="Bulletalpha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B6EC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4EE2B73"/>
    <w:multiLevelType w:val="hybridMultilevel"/>
    <w:tmpl w:val="D316B3D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D0857A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F84209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3962F1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53D302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7CE17EF"/>
    <w:multiLevelType w:val="hybridMultilevel"/>
    <w:tmpl w:val="6B9EE71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00D6B"/>
    <w:multiLevelType w:val="hybridMultilevel"/>
    <w:tmpl w:val="CB9246DC"/>
    <w:lvl w:ilvl="0" w:tplc="062282BC">
      <w:start w:val="1"/>
      <w:numFmt w:val="decimal"/>
      <w:pStyle w:val="Bulletnumb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26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2185D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42F27B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3375C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75836A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72708056">
    <w:abstractNumId w:val="18"/>
  </w:num>
  <w:num w:numId="2" w16cid:durableId="11571135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05340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177361">
    <w:abstractNumId w:val="16"/>
  </w:num>
  <w:num w:numId="5" w16cid:durableId="2030834086">
    <w:abstractNumId w:val="9"/>
  </w:num>
  <w:num w:numId="6" w16cid:durableId="1291474526">
    <w:abstractNumId w:val="7"/>
  </w:num>
  <w:num w:numId="7" w16cid:durableId="1073813360">
    <w:abstractNumId w:val="26"/>
  </w:num>
  <w:num w:numId="8" w16cid:durableId="139947250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07969563">
    <w:abstractNumId w:val="9"/>
  </w:num>
  <w:num w:numId="10" w16cid:durableId="726226228">
    <w:abstractNumId w:val="13"/>
  </w:num>
  <w:num w:numId="11" w16cid:durableId="1418283683">
    <w:abstractNumId w:val="13"/>
  </w:num>
  <w:num w:numId="12" w16cid:durableId="995917115">
    <w:abstractNumId w:val="9"/>
  </w:num>
  <w:num w:numId="13" w16cid:durableId="2089884871">
    <w:abstractNumId w:val="10"/>
  </w:num>
  <w:num w:numId="14" w16cid:durableId="775176412">
    <w:abstractNumId w:val="21"/>
  </w:num>
  <w:num w:numId="15" w16cid:durableId="1756900616">
    <w:abstractNumId w:val="14"/>
  </w:num>
  <w:num w:numId="16" w16cid:durableId="965619885">
    <w:abstractNumId w:val="6"/>
  </w:num>
  <w:num w:numId="17" w16cid:durableId="660163383">
    <w:abstractNumId w:val="5"/>
  </w:num>
  <w:num w:numId="18" w16cid:durableId="289014789">
    <w:abstractNumId w:val="4"/>
  </w:num>
  <w:num w:numId="19" w16cid:durableId="1085955880">
    <w:abstractNumId w:val="8"/>
  </w:num>
  <w:num w:numId="20" w16cid:durableId="1708136734">
    <w:abstractNumId w:val="3"/>
  </w:num>
  <w:num w:numId="21" w16cid:durableId="1596402936">
    <w:abstractNumId w:val="2"/>
  </w:num>
  <w:num w:numId="22" w16cid:durableId="1609198193">
    <w:abstractNumId w:val="1"/>
  </w:num>
  <w:num w:numId="23" w16cid:durableId="610285723">
    <w:abstractNumId w:val="0"/>
  </w:num>
  <w:num w:numId="24" w16cid:durableId="364788766">
    <w:abstractNumId w:val="17"/>
  </w:num>
  <w:num w:numId="25" w16cid:durableId="1966042456">
    <w:abstractNumId w:val="28"/>
  </w:num>
  <w:num w:numId="26" w16cid:durableId="2115705699">
    <w:abstractNumId w:val="29"/>
  </w:num>
  <w:num w:numId="27" w16cid:durableId="166022797">
    <w:abstractNumId w:val="27"/>
  </w:num>
  <w:num w:numId="28" w16cid:durableId="737022789">
    <w:abstractNumId w:val="19"/>
  </w:num>
  <w:num w:numId="29" w16cid:durableId="1434857019">
    <w:abstractNumId w:val="12"/>
  </w:num>
  <w:num w:numId="30" w16cid:durableId="579021440">
    <w:abstractNumId w:val="20"/>
  </w:num>
  <w:num w:numId="31" w16cid:durableId="703216474">
    <w:abstractNumId w:val="30"/>
  </w:num>
  <w:num w:numId="32" w16cid:durableId="999962502">
    <w:abstractNumId w:val="23"/>
  </w:num>
  <w:num w:numId="33" w16cid:durableId="1477576121">
    <w:abstractNumId w:val="22"/>
  </w:num>
  <w:num w:numId="34" w16cid:durableId="164899681">
    <w:abstractNumId w:val="15"/>
  </w:num>
  <w:num w:numId="35" w16cid:durableId="2093117662">
    <w:abstractNumId w:val="24"/>
  </w:num>
  <w:num w:numId="36" w16cid:durableId="18768469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32C"/>
    <w:rsid w:val="00000B4C"/>
    <w:rsid w:val="00005BBE"/>
    <w:rsid w:val="000106D0"/>
    <w:rsid w:val="00034336"/>
    <w:rsid w:val="00037CB0"/>
    <w:rsid w:val="000401BB"/>
    <w:rsid w:val="00051E73"/>
    <w:rsid w:val="0005207E"/>
    <w:rsid w:val="00060553"/>
    <w:rsid w:val="00060701"/>
    <w:rsid w:val="00063B34"/>
    <w:rsid w:val="00072FB3"/>
    <w:rsid w:val="00086512"/>
    <w:rsid w:val="000877EF"/>
    <w:rsid w:val="000A576B"/>
    <w:rsid w:val="000B5160"/>
    <w:rsid w:val="000B51C5"/>
    <w:rsid w:val="000B6A86"/>
    <w:rsid w:val="000C25D0"/>
    <w:rsid w:val="000D44BF"/>
    <w:rsid w:val="000E3BB9"/>
    <w:rsid w:val="000F43B9"/>
    <w:rsid w:val="00100569"/>
    <w:rsid w:val="00101C8C"/>
    <w:rsid w:val="00106AED"/>
    <w:rsid w:val="00117CBD"/>
    <w:rsid w:val="00122352"/>
    <w:rsid w:val="00143E0D"/>
    <w:rsid w:val="00144B5A"/>
    <w:rsid w:val="00165957"/>
    <w:rsid w:val="00171BC2"/>
    <w:rsid w:val="00175A68"/>
    <w:rsid w:val="00186A6C"/>
    <w:rsid w:val="001C28E5"/>
    <w:rsid w:val="001D1DE6"/>
    <w:rsid w:val="001D3744"/>
    <w:rsid w:val="001E107B"/>
    <w:rsid w:val="00202F9E"/>
    <w:rsid w:val="00212370"/>
    <w:rsid w:val="00213DA6"/>
    <w:rsid w:val="00216302"/>
    <w:rsid w:val="00223376"/>
    <w:rsid w:val="00233C20"/>
    <w:rsid w:val="00236D2D"/>
    <w:rsid w:val="00245A2B"/>
    <w:rsid w:val="00260C2B"/>
    <w:rsid w:val="00270A29"/>
    <w:rsid w:val="002766F9"/>
    <w:rsid w:val="0029032C"/>
    <w:rsid w:val="00291CE1"/>
    <w:rsid w:val="00291F47"/>
    <w:rsid w:val="00292B51"/>
    <w:rsid w:val="002B142B"/>
    <w:rsid w:val="002B18D3"/>
    <w:rsid w:val="002C538D"/>
    <w:rsid w:val="002D1208"/>
    <w:rsid w:val="002D1C62"/>
    <w:rsid w:val="002D367B"/>
    <w:rsid w:val="002D4008"/>
    <w:rsid w:val="003172C4"/>
    <w:rsid w:val="0032544C"/>
    <w:rsid w:val="00337581"/>
    <w:rsid w:val="00354EC2"/>
    <w:rsid w:val="00371FD7"/>
    <w:rsid w:val="00376593"/>
    <w:rsid w:val="00380C0D"/>
    <w:rsid w:val="00397220"/>
    <w:rsid w:val="003B0A38"/>
    <w:rsid w:val="003C7FBF"/>
    <w:rsid w:val="003D349F"/>
    <w:rsid w:val="003E2869"/>
    <w:rsid w:val="003E3722"/>
    <w:rsid w:val="00407611"/>
    <w:rsid w:val="0041040B"/>
    <w:rsid w:val="00412F9E"/>
    <w:rsid w:val="00415991"/>
    <w:rsid w:val="004227ED"/>
    <w:rsid w:val="0042297A"/>
    <w:rsid w:val="0042586B"/>
    <w:rsid w:val="00432E71"/>
    <w:rsid w:val="00434236"/>
    <w:rsid w:val="0043576A"/>
    <w:rsid w:val="00445BCE"/>
    <w:rsid w:val="00454F25"/>
    <w:rsid w:val="004710B8"/>
    <w:rsid w:val="004720A7"/>
    <w:rsid w:val="004C7E92"/>
    <w:rsid w:val="004D2154"/>
    <w:rsid w:val="004E2F27"/>
    <w:rsid w:val="004E4CBD"/>
    <w:rsid w:val="00506630"/>
    <w:rsid w:val="0051761D"/>
    <w:rsid w:val="00517B05"/>
    <w:rsid w:val="00524C91"/>
    <w:rsid w:val="00533E65"/>
    <w:rsid w:val="00556FC4"/>
    <w:rsid w:val="0056681E"/>
    <w:rsid w:val="00572AA9"/>
    <w:rsid w:val="00577BE9"/>
    <w:rsid w:val="005837E7"/>
    <w:rsid w:val="005842CD"/>
    <w:rsid w:val="00595906"/>
    <w:rsid w:val="00597583"/>
    <w:rsid w:val="005A1D90"/>
    <w:rsid w:val="005B02B7"/>
    <w:rsid w:val="005B11F9"/>
    <w:rsid w:val="005B69B0"/>
    <w:rsid w:val="005E7A9E"/>
    <w:rsid w:val="006048BE"/>
    <w:rsid w:val="00631D73"/>
    <w:rsid w:val="00631DBC"/>
    <w:rsid w:val="00644828"/>
    <w:rsid w:val="0065427C"/>
    <w:rsid w:val="006648ED"/>
    <w:rsid w:val="0069073B"/>
    <w:rsid w:val="00692BE1"/>
    <w:rsid w:val="006A041E"/>
    <w:rsid w:val="006A4646"/>
    <w:rsid w:val="006B19BD"/>
    <w:rsid w:val="006D18E4"/>
    <w:rsid w:val="006E055A"/>
    <w:rsid w:val="006E6E2C"/>
    <w:rsid w:val="006F7359"/>
    <w:rsid w:val="00703A27"/>
    <w:rsid w:val="00732644"/>
    <w:rsid w:val="00743898"/>
    <w:rsid w:val="007577E3"/>
    <w:rsid w:val="00766DCE"/>
    <w:rsid w:val="00771654"/>
    <w:rsid w:val="00787589"/>
    <w:rsid w:val="007A48AC"/>
    <w:rsid w:val="007A7B4E"/>
    <w:rsid w:val="007B201A"/>
    <w:rsid w:val="007C2143"/>
    <w:rsid w:val="007C5E9D"/>
    <w:rsid w:val="007C5EEF"/>
    <w:rsid w:val="007C63EB"/>
    <w:rsid w:val="007D712E"/>
    <w:rsid w:val="007F3ACD"/>
    <w:rsid w:val="008005F2"/>
    <w:rsid w:val="0080133F"/>
    <w:rsid w:val="00801965"/>
    <w:rsid w:val="008019DE"/>
    <w:rsid w:val="0080498F"/>
    <w:rsid w:val="0080648A"/>
    <w:rsid w:val="00830E78"/>
    <w:rsid w:val="0083275E"/>
    <w:rsid w:val="00856832"/>
    <w:rsid w:val="00860654"/>
    <w:rsid w:val="00883DF6"/>
    <w:rsid w:val="00893AD7"/>
    <w:rsid w:val="008D1D21"/>
    <w:rsid w:val="00903467"/>
    <w:rsid w:val="009039E0"/>
    <w:rsid w:val="00906DF3"/>
    <w:rsid w:val="00906EAA"/>
    <w:rsid w:val="00920AE7"/>
    <w:rsid w:val="009275B5"/>
    <w:rsid w:val="0093023F"/>
    <w:rsid w:val="00937234"/>
    <w:rsid w:val="00970DD2"/>
    <w:rsid w:val="00985CF2"/>
    <w:rsid w:val="00987DBC"/>
    <w:rsid w:val="009909F1"/>
    <w:rsid w:val="00991B6E"/>
    <w:rsid w:val="0099571C"/>
    <w:rsid w:val="009C1602"/>
    <w:rsid w:val="009D15F1"/>
    <w:rsid w:val="009D2B10"/>
    <w:rsid w:val="009F739B"/>
    <w:rsid w:val="00A068C9"/>
    <w:rsid w:val="00A2199C"/>
    <w:rsid w:val="00A379C2"/>
    <w:rsid w:val="00A43896"/>
    <w:rsid w:val="00A60CCF"/>
    <w:rsid w:val="00A6244E"/>
    <w:rsid w:val="00A719CF"/>
    <w:rsid w:val="00AF0926"/>
    <w:rsid w:val="00AF0DDF"/>
    <w:rsid w:val="00AF2ABB"/>
    <w:rsid w:val="00AF4A7E"/>
    <w:rsid w:val="00AF5CE7"/>
    <w:rsid w:val="00B10B4B"/>
    <w:rsid w:val="00B110F7"/>
    <w:rsid w:val="00B24DBF"/>
    <w:rsid w:val="00B35835"/>
    <w:rsid w:val="00B41635"/>
    <w:rsid w:val="00B4779B"/>
    <w:rsid w:val="00B5357A"/>
    <w:rsid w:val="00B627F8"/>
    <w:rsid w:val="00B70DBB"/>
    <w:rsid w:val="00B97C8F"/>
    <w:rsid w:val="00BC4192"/>
    <w:rsid w:val="00BD1604"/>
    <w:rsid w:val="00C366B2"/>
    <w:rsid w:val="00C503A7"/>
    <w:rsid w:val="00C5215F"/>
    <w:rsid w:val="00C56BC4"/>
    <w:rsid w:val="00C605CE"/>
    <w:rsid w:val="00C71BFB"/>
    <w:rsid w:val="00C727C1"/>
    <w:rsid w:val="00C945A5"/>
    <w:rsid w:val="00CB4A28"/>
    <w:rsid w:val="00D133F3"/>
    <w:rsid w:val="00D13B61"/>
    <w:rsid w:val="00D23B8C"/>
    <w:rsid w:val="00D30A83"/>
    <w:rsid w:val="00D337D6"/>
    <w:rsid w:val="00D34EA0"/>
    <w:rsid w:val="00D4649F"/>
    <w:rsid w:val="00D72F9E"/>
    <w:rsid w:val="00D75A02"/>
    <w:rsid w:val="00D82C22"/>
    <w:rsid w:val="00D85351"/>
    <w:rsid w:val="00DB2B90"/>
    <w:rsid w:val="00DC0462"/>
    <w:rsid w:val="00DD02B5"/>
    <w:rsid w:val="00DD6907"/>
    <w:rsid w:val="00DD7526"/>
    <w:rsid w:val="00DF6BFD"/>
    <w:rsid w:val="00E05D37"/>
    <w:rsid w:val="00E214A4"/>
    <w:rsid w:val="00E2242B"/>
    <w:rsid w:val="00E22D67"/>
    <w:rsid w:val="00E52DE6"/>
    <w:rsid w:val="00E55D6D"/>
    <w:rsid w:val="00E63DC1"/>
    <w:rsid w:val="00E671C3"/>
    <w:rsid w:val="00E806A9"/>
    <w:rsid w:val="00E90142"/>
    <w:rsid w:val="00E9269E"/>
    <w:rsid w:val="00EA5E5C"/>
    <w:rsid w:val="00EA7CF3"/>
    <w:rsid w:val="00EB2267"/>
    <w:rsid w:val="00EB49A3"/>
    <w:rsid w:val="00ED55B4"/>
    <w:rsid w:val="00F041A3"/>
    <w:rsid w:val="00F04423"/>
    <w:rsid w:val="00F06EE8"/>
    <w:rsid w:val="00F07349"/>
    <w:rsid w:val="00F113EF"/>
    <w:rsid w:val="00F126F3"/>
    <w:rsid w:val="00F16599"/>
    <w:rsid w:val="00F22AE5"/>
    <w:rsid w:val="00F2337A"/>
    <w:rsid w:val="00F65BA1"/>
    <w:rsid w:val="00F81410"/>
    <w:rsid w:val="00F829C0"/>
    <w:rsid w:val="00F829F6"/>
    <w:rsid w:val="00F97A4C"/>
    <w:rsid w:val="00FC4701"/>
    <w:rsid w:val="00FD16BC"/>
    <w:rsid w:val="00FF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B260B"/>
  <w15:chartTrackingRefBased/>
  <w15:docId w15:val="{07559487-DCF2-4A33-A973-F9481126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 Number" w:semiHidden="1"/>
    <w:lsdException w:name="List 4" w:semiHidden="1" w:unhideWhenUsed="1"/>
    <w:lsdException w:name="List 5" w:semiHidden="1" w:unhideWhenUsed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AD7"/>
    <w:pPr>
      <w:spacing w:before="22" w:after="26" w:line="216" w:lineRule="auto"/>
    </w:pPr>
    <w:rPr>
      <w:rFonts w:ascii="Open Sans" w:hAnsi="Open Sans" w:cs="Arial"/>
      <w:sz w:val="16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70A29"/>
    <w:pPr>
      <w:keepNext/>
      <w:keepLines/>
      <w:spacing w:before="80" w:after="80"/>
      <w:outlineLvl w:val="0"/>
    </w:pPr>
    <w:rPr>
      <w:rFonts w:eastAsiaTheme="majorEastAsia"/>
      <w:b/>
      <w:bCs/>
      <w:color w:val="014700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053547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5354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70A29"/>
    <w:rPr>
      <w:rFonts w:ascii="Open Sans" w:eastAsiaTheme="majorEastAsia" w:hAnsi="Open Sans" w:cs="Arial"/>
      <w:b/>
      <w:bCs/>
      <w:color w:val="014700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32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053547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0A6D8F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0A6D8F" w:themeColor="accent1" w:shadow="1" w:frame="1"/>
        <w:left w:val="single" w:sz="2" w:space="10" w:color="0A6D8F" w:themeColor="accent1" w:shadow="1" w:frame="1"/>
        <w:bottom w:val="single" w:sz="2" w:space="10" w:color="0A6D8F" w:themeColor="accent1" w:shadow="1" w:frame="1"/>
        <w:right w:val="single" w:sz="2" w:space="10" w:color="0A6D8F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07516A" w:themeColor="accent1" w:themeShade="BF"/>
      <w:sz w:val="18"/>
    </w:rPr>
    <w:tblPr>
      <w:tblStyleRowBandSize w:val="1"/>
      <w:tblStyleColBandSize w:val="1"/>
      <w:tblBorders>
        <w:top w:val="single" w:sz="8" w:space="0" w:color="0A6D8F" w:themeColor="accent1"/>
        <w:bottom w:val="single" w:sz="8" w:space="0" w:color="0A6D8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6D8F" w:themeColor="accent1"/>
          <w:left w:val="nil"/>
          <w:bottom w:val="single" w:sz="8" w:space="0" w:color="0A6D8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6D8F" w:themeColor="accent1"/>
          <w:left w:val="nil"/>
          <w:bottom w:val="single" w:sz="8" w:space="0" w:color="0A6D8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5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E5F9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50303E" w:themeColor="accent2" w:themeShade="BF"/>
      <w:sz w:val="18"/>
    </w:rPr>
    <w:tblPr>
      <w:tblStyleRowBandSize w:val="1"/>
      <w:tblStyleColBandSize w:val="1"/>
      <w:tblBorders>
        <w:top w:val="single" w:sz="8" w:space="0" w:color="6B4154" w:themeColor="accent2"/>
        <w:bottom w:val="single" w:sz="8" w:space="0" w:color="6B415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4154" w:themeColor="accent2"/>
          <w:left w:val="nil"/>
          <w:bottom w:val="single" w:sz="8" w:space="0" w:color="6B415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4154" w:themeColor="accent2"/>
          <w:left w:val="nil"/>
          <w:bottom w:val="single" w:sz="8" w:space="0" w:color="6B415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AD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AD4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30503C" w:themeColor="accent3" w:themeShade="BF"/>
      <w:sz w:val="18"/>
    </w:rPr>
    <w:tblPr>
      <w:tblStyleRowBandSize w:val="1"/>
      <w:tblStyleColBandSize w:val="1"/>
      <w:tblBorders>
        <w:top w:val="single" w:sz="8" w:space="0" w:color="416B51" w:themeColor="accent3"/>
        <w:bottom w:val="single" w:sz="8" w:space="0" w:color="416B5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6B51" w:themeColor="accent3"/>
          <w:left w:val="nil"/>
          <w:bottom w:val="single" w:sz="8" w:space="0" w:color="416B5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6B51" w:themeColor="accent3"/>
          <w:left w:val="nil"/>
          <w:bottom w:val="single" w:sz="8" w:space="0" w:color="416B5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FD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DFD2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BF9F00" w:themeColor="accent6" w:themeShade="BF"/>
      <w:sz w:val="18"/>
    </w:rPr>
    <w:tblPr>
      <w:tblStyleRowBandSize w:val="1"/>
      <w:tblStyleColBandSize w:val="1"/>
      <w:tblBorders>
        <w:top w:val="single" w:sz="8" w:space="0" w:color="FFD500" w:themeColor="accent6"/>
        <w:bottom w:val="single" w:sz="8" w:space="0" w:color="FFD5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500" w:themeColor="accent6"/>
          <w:left w:val="nil"/>
          <w:bottom w:val="single" w:sz="8" w:space="0" w:color="FFD5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500" w:themeColor="accent6"/>
          <w:left w:val="nil"/>
          <w:bottom w:val="single" w:sz="8" w:space="0" w:color="FFD5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4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4C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A6D8F" w:themeColor="accent1"/>
        <w:left w:val="single" w:sz="8" w:space="0" w:color="0A6D8F" w:themeColor="accent1"/>
        <w:bottom w:val="single" w:sz="8" w:space="0" w:color="0A6D8F" w:themeColor="accent1"/>
        <w:right w:val="single" w:sz="8" w:space="0" w:color="0A6D8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6D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6D8F" w:themeColor="accent1"/>
          <w:left w:val="single" w:sz="8" w:space="0" w:color="0A6D8F" w:themeColor="accent1"/>
          <w:bottom w:val="single" w:sz="8" w:space="0" w:color="0A6D8F" w:themeColor="accent1"/>
          <w:right w:val="single" w:sz="8" w:space="0" w:color="0A6D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A6D8F" w:themeColor="accent1"/>
          <w:left w:val="single" w:sz="8" w:space="0" w:color="0A6D8F" w:themeColor="accent1"/>
          <w:bottom w:val="single" w:sz="8" w:space="0" w:color="0A6D8F" w:themeColor="accent1"/>
          <w:right w:val="single" w:sz="8" w:space="0" w:color="0A6D8F" w:themeColor="accent1"/>
        </w:tcBorders>
      </w:tcPr>
    </w:tblStylePr>
    <w:tblStylePr w:type="band1Horz">
      <w:tblPr/>
      <w:tcPr>
        <w:tcBorders>
          <w:top w:val="single" w:sz="8" w:space="0" w:color="0A6D8F" w:themeColor="accent1"/>
          <w:left w:val="single" w:sz="8" w:space="0" w:color="0A6D8F" w:themeColor="accent1"/>
          <w:bottom w:val="single" w:sz="8" w:space="0" w:color="0A6D8F" w:themeColor="accent1"/>
          <w:right w:val="single" w:sz="8" w:space="0" w:color="0A6D8F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6B4154" w:themeColor="accent2"/>
        <w:left w:val="single" w:sz="8" w:space="0" w:color="6B4154" w:themeColor="accent2"/>
        <w:bottom w:val="single" w:sz="8" w:space="0" w:color="6B4154" w:themeColor="accent2"/>
        <w:right w:val="single" w:sz="8" w:space="0" w:color="6B415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415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4154" w:themeColor="accent2"/>
          <w:left w:val="single" w:sz="8" w:space="0" w:color="6B4154" w:themeColor="accent2"/>
          <w:bottom w:val="single" w:sz="8" w:space="0" w:color="6B4154" w:themeColor="accent2"/>
          <w:right w:val="single" w:sz="8" w:space="0" w:color="6B415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4154" w:themeColor="accent2"/>
          <w:left w:val="single" w:sz="8" w:space="0" w:color="6B4154" w:themeColor="accent2"/>
          <w:bottom w:val="single" w:sz="8" w:space="0" w:color="6B4154" w:themeColor="accent2"/>
          <w:right w:val="single" w:sz="8" w:space="0" w:color="6B4154" w:themeColor="accent2"/>
        </w:tcBorders>
      </w:tcPr>
    </w:tblStylePr>
    <w:tblStylePr w:type="band1Horz">
      <w:tblPr/>
      <w:tcPr>
        <w:tcBorders>
          <w:top w:val="single" w:sz="8" w:space="0" w:color="6B4154" w:themeColor="accent2"/>
          <w:left w:val="single" w:sz="8" w:space="0" w:color="6B4154" w:themeColor="accent2"/>
          <w:bottom w:val="single" w:sz="8" w:space="0" w:color="6B4154" w:themeColor="accent2"/>
          <w:right w:val="single" w:sz="8" w:space="0" w:color="6B4154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16B51" w:themeColor="accent3"/>
        <w:left w:val="single" w:sz="8" w:space="0" w:color="416B51" w:themeColor="accent3"/>
        <w:bottom w:val="single" w:sz="8" w:space="0" w:color="416B51" w:themeColor="accent3"/>
        <w:right w:val="single" w:sz="8" w:space="0" w:color="416B5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6B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6B51" w:themeColor="accent3"/>
          <w:left w:val="single" w:sz="8" w:space="0" w:color="416B51" w:themeColor="accent3"/>
          <w:bottom w:val="single" w:sz="8" w:space="0" w:color="416B51" w:themeColor="accent3"/>
          <w:right w:val="single" w:sz="8" w:space="0" w:color="416B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6B51" w:themeColor="accent3"/>
          <w:left w:val="single" w:sz="8" w:space="0" w:color="416B51" w:themeColor="accent3"/>
          <w:bottom w:val="single" w:sz="8" w:space="0" w:color="416B51" w:themeColor="accent3"/>
          <w:right w:val="single" w:sz="8" w:space="0" w:color="416B51" w:themeColor="accent3"/>
        </w:tcBorders>
      </w:tcPr>
    </w:tblStylePr>
    <w:tblStylePr w:type="band1Horz">
      <w:tblPr/>
      <w:tcPr>
        <w:tcBorders>
          <w:top w:val="single" w:sz="8" w:space="0" w:color="416B51" w:themeColor="accent3"/>
          <w:left w:val="single" w:sz="8" w:space="0" w:color="416B51" w:themeColor="accent3"/>
          <w:bottom w:val="single" w:sz="8" w:space="0" w:color="416B51" w:themeColor="accent3"/>
          <w:right w:val="single" w:sz="8" w:space="0" w:color="416B51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D500" w:themeColor="accent6"/>
        <w:left w:val="single" w:sz="8" w:space="0" w:color="FFD500" w:themeColor="accent6"/>
        <w:bottom w:val="single" w:sz="8" w:space="0" w:color="FFD500" w:themeColor="accent6"/>
        <w:right w:val="single" w:sz="8" w:space="0" w:color="FFD5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5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500" w:themeColor="accent6"/>
          <w:left w:val="single" w:sz="8" w:space="0" w:color="FFD500" w:themeColor="accent6"/>
          <w:bottom w:val="single" w:sz="8" w:space="0" w:color="FFD500" w:themeColor="accent6"/>
          <w:right w:val="single" w:sz="8" w:space="0" w:color="FFD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500" w:themeColor="accent6"/>
          <w:left w:val="single" w:sz="8" w:space="0" w:color="FFD500" w:themeColor="accent6"/>
          <w:bottom w:val="single" w:sz="8" w:space="0" w:color="FFD500" w:themeColor="accent6"/>
          <w:right w:val="single" w:sz="8" w:space="0" w:color="FFD500" w:themeColor="accent6"/>
        </w:tcBorders>
      </w:tcPr>
    </w:tblStylePr>
    <w:tblStylePr w:type="band1Horz">
      <w:tblPr/>
      <w:tcPr>
        <w:tcBorders>
          <w:top w:val="single" w:sz="8" w:space="0" w:color="FFD500" w:themeColor="accent6"/>
          <w:left w:val="single" w:sz="8" w:space="0" w:color="FFD500" w:themeColor="accent6"/>
          <w:bottom w:val="single" w:sz="8" w:space="0" w:color="FFD500" w:themeColor="accent6"/>
          <w:right w:val="single" w:sz="8" w:space="0" w:color="FFD500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A6D8F" w:themeColor="accent1"/>
        <w:left w:val="single" w:sz="8" w:space="0" w:color="0A6D8F" w:themeColor="accent1"/>
        <w:bottom w:val="single" w:sz="8" w:space="0" w:color="0A6D8F" w:themeColor="accent1"/>
        <w:right w:val="single" w:sz="8" w:space="0" w:color="0A6D8F" w:themeColor="accent1"/>
        <w:insideH w:val="single" w:sz="8" w:space="0" w:color="0A6D8F" w:themeColor="accent1"/>
        <w:insideV w:val="single" w:sz="8" w:space="0" w:color="0A6D8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A6D8F" w:themeColor="accent1"/>
          <w:left w:val="single" w:sz="8" w:space="0" w:color="0A6D8F" w:themeColor="accent1"/>
          <w:bottom w:val="single" w:sz="18" w:space="0" w:color="0A6D8F" w:themeColor="accent1"/>
          <w:right w:val="single" w:sz="8" w:space="0" w:color="0A6D8F" w:themeColor="accent1"/>
          <w:insideH w:val="nil"/>
          <w:insideV w:val="single" w:sz="8" w:space="0" w:color="0A6D8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A6D8F" w:themeColor="accent1"/>
          <w:left w:val="single" w:sz="8" w:space="0" w:color="0A6D8F" w:themeColor="accent1"/>
          <w:bottom w:val="single" w:sz="8" w:space="0" w:color="0A6D8F" w:themeColor="accent1"/>
          <w:right w:val="single" w:sz="8" w:space="0" w:color="0A6D8F" w:themeColor="accent1"/>
          <w:insideH w:val="nil"/>
          <w:insideV w:val="single" w:sz="8" w:space="0" w:color="0A6D8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A6D8F" w:themeColor="accent1"/>
          <w:left w:val="single" w:sz="8" w:space="0" w:color="0A6D8F" w:themeColor="accent1"/>
          <w:bottom w:val="single" w:sz="8" w:space="0" w:color="0A6D8F" w:themeColor="accent1"/>
          <w:right w:val="single" w:sz="8" w:space="0" w:color="0A6D8F" w:themeColor="accent1"/>
        </w:tcBorders>
      </w:tcPr>
    </w:tblStylePr>
    <w:tblStylePr w:type="band1Vert">
      <w:tblPr/>
      <w:tcPr>
        <w:tcBorders>
          <w:top w:val="single" w:sz="8" w:space="0" w:color="0A6D8F" w:themeColor="accent1"/>
          <w:left w:val="single" w:sz="8" w:space="0" w:color="0A6D8F" w:themeColor="accent1"/>
          <w:bottom w:val="single" w:sz="8" w:space="0" w:color="0A6D8F" w:themeColor="accent1"/>
          <w:right w:val="single" w:sz="8" w:space="0" w:color="0A6D8F" w:themeColor="accent1"/>
        </w:tcBorders>
        <w:shd w:val="clear" w:color="auto" w:fill="ACE5F9" w:themeFill="accent1" w:themeFillTint="3F"/>
      </w:tcPr>
    </w:tblStylePr>
    <w:tblStylePr w:type="band1Horz">
      <w:tblPr/>
      <w:tcPr>
        <w:tcBorders>
          <w:top w:val="single" w:sz="8" w:space="0" w:color="0A6D8F" w:themeColor="accent1"/>
          <w:left w:val="single" w:sz="8" w:space="0" w:color="0A6D8F" w:themeColor="accent1"/>
          <w:bottom w:val="single" w:sz="8" w:space="0" w:color="0A6D8F" w:themeColor="accent1"/>
          <w:right w:val="single" w:sz="8" w:space="0" w:color="0A6D8F" w:themeColor="accent1"/>
          <w:insideV w:val="single" w:sz="8" w:space="0" w:color="0A6D8F" w:themeColor="accent1"/>
        </w:tcBorders>
        <w:shd w:val="clear" w:color="auto" w:fill="ACE5F9" w:themeFill="accent1" w:themeFillTint="3F"/>
      </w:tcPr>
    </w:tblStylePr>
    <w:tblStylePr w:type="band2Horz">
      <w:tblPr/>
      <w:tcPr>
        <w:tcBorders>
          <w:top w:val="single" w:sz="8" w:space="0" w:color="0A6D8F" w:themeColor="accent1"/>
          <w:left w:val="single" w:sz="8" w:space="0" w:color="0A6D8F" w:themeColor="accent1"/>
          <w:bottom w:val="single" w:sz="8" w:space="0" w:color="0A6D8F" w:themeColor="accent1"/>
          <w:right w:val="single" w:sz="8" w:space="0" w:color="0A6D8F" w:themeColor="accent1"/>
          <w:insideV w:val="single" w:sz="8" w:space="0" w:color="0A6D8F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6B4154" w:themeColor="accent2"/>
        <w:left w:val="single" w:sz="8" w:space="0" w:color="6B4154" w:themeColor="accent2"/>
        <w:bottom w:val="single" w:sz="8" w:space="0" w:color="6B4154" w:themeColor="accent2"/>
        <w:right w:val="single" w:sz="8" w:space="0" w:color="6B4154" w:themeColor="accent2"/>
        <w:insideH w:val="single" w:sz="8" w:space="0" w:color="6B4154" w:themeColor="accent2"/>
        <w:insideV w:val="single" w:sz="8" w:space="0" w:color="6B415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4154" w:themeColor="accent2"/>
          <w:left w:val="single" w:sz="8" w:space="0" w:color="6B4154" w:themeColor="accent2"/>
          <w:bottom w:val="single" w:sz="18" w:space="0" w:color="6B4154" w:themeColor="accent2"/>
          <w:right w:val="single" w:sz="8" w:space="0" w:color="6B4154" w:themeColor="accent2"/>
          <w:insideH w:val="nil"/>
          <w:insideV w:val="single" w:sz="8" w:space="0" w:color="6B415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B4154" w:themeColor="accent2"/>
          <w:left w:val="single" w:sz="8" w:space="0" w:color="6B4154" w:themeColor="accent2"/>
          <w:bottom w:val="single" w:sz="8" w:space="0" w:color="6B4154" w:themeColor="accent2"/>
          <w:right w:val="single" w:sz="8" w:space="0" w:color="6B4154" w:themeColor="accent2"/>
          <w:insideH w:val="nil"/>
          <w:insideV w:val="single" w:sz="8" w:space="0" w:color="6B415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4154" w:themeColor="accent2"/>
          <w:left w:val="single" w:sz="8" w:space="0" w:color="6B4154" w:themeColor="accent2"/>
          <w:bottom w:val="single" w:sz="8" w:space="0" w:color="6B4154" w:themeColor="accent2"/>
          <w:right w:val="single" w:sz="8" w:space="0" w:color="6B4154" w:themeColor="accent2"/>
        </w:tcBorders>
      </w:tcPr>
    </w:tblStylePr>
    <w:tblStylePr w:type="band1Vert">
      <w:tblPr/>
      <w:tcPr>
        <w:tcBorders>
          <w:top w:val="single" w:sz="8" w:space="0" w:color="6B4154" w:themeColor="accent2"/>
          <w:left w:val="single" w:sz="8" w:space="0" w:color="6B4154" w:themeColor="accent2"/>
          <w:bottom w:val="single" w:sz="8" w:space="0" w:color="6B4154" w:themeColor="accent2"/>
          <w:right w:val="single" w:sz="8" w:space="0" w:color="6B4154" w:themeColor="accent2"/>
        </w:tcBorders>
        <w:shd w:val="clear" w:color="auto" w:fill="DFCAD4" w:themeFill="accent2" w:themeFillTint="3F"/>
      </w:tcPr>
    </w:tblStylePr>
    <w:tblStylePr w:type="band1Horz">
      <w:tblPr/>
      <w:tcPr>
        <w:tcBorders>
          <w:top w:val="single" w:sz="8" w:space="0" w:color="6B4154" w:themeColor="accent2"/>
          <w:left w:val="single" w:sz="8" w:space="0" w:color="6B4154" w:themeColor="accent2"/>
          <w:bottom w:val="single" w:sz="8" w:space="0" w:color="6B4154" w:themeColor="accent2"/>
          <w:right w:val="single" w:sz="8" w:space="0" w:color="6B4154" w:themeColor="accent2"/>
          <w:insideV w:val="single" w:sz="8" w:space="0" w:color="6B4154" w:themeColor="accent2"/>
        </w:tcBorders>
        <w:shd w:val="clear" w:color="auto" w:fill="DFCAD4" w:themeFill="accent2" w:themeFillTint="3F"/>
      </w:tcPr>
    </w:tblStylePr>
    <w:tblStylePr w:type="band2Horz">
      <w:tblPr/>
      <w:tcPr>
        <w:tcBorders>
          <w:top w:val="single" w:sz="8" w:space="0" w:color="6B4154" w:themeColor="accent2"/>
          <w:left w:val="single" w:sz="8" w:space="0" w:color="6B4154" w:themeColor="accent2"/>
          <w:bottom w:val="single" w:sz="8" w:space="0" w:color="6B4154" w:themeColor="accent2"/>
          <w:right w:val="single" w:sz="8" w:space="0" w:color="6B4154" w:themeColor="accent2"/>
          <w:insideV w:val="single" w:sz="8" w:space="0" w:color="6B4154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16B51" w:themeColor="accent3"/>
        <w:left w:val="single" w:sz="8" w:space="0" w:color="416B51" w:themeColor="accent3"/>
        <w:bottom w:val="single" w:sz="8" w:space="0" w:color="416B51" w:themeColor="accent3"/>
        <w:right w:val="single" w:sz="8" w:space="0" w:color="416B51" w:themeColor="accent3"/>
        <w:insideH w:val="single" w:sz="8" w:space="0" w:color="416B51" w:themeColor="accent3"/>
        <w:insideV w:val="single" w:sz="8" w:space="0" w:color="416B5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6B51" w:themeColor="accent3"/>
          <w:left w:val="single" w:sz="8" w:space="0" w:color="416B51" w:themeColor="accent3"/>
          <w:bottom w:val="single" w:sz="18" w:space="0" w:color="416B51" w:themeColor="accent3"/>
          <w:right w:val="single" w:sz="8" w:space="0" w:color="416B51" w:themeColor="accent3"/>
          <w:insideH w:val="nil"/>
          <w:insideV w:val="single" w:sz="8" w:space="0" w:color="416B5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6B51" w:themeColor="accent3"/>
          <w:left w:val="single" w:sz="8" w:space="0" w:color="416B51" w:themeColor="accent3"/>
          <w:bottom w:val="single" w:sz="8" w:space="0" w:color="416B51" w:themeColor="accent3"/>
          <w:right w:val="single" w:sz="8" w:space="0" w:color="416B51" w:themeColor="accent3"/>
          <w:insideH w:val="nil"/>
          <w:insideV w:val="single" w:sz="8" w:space="0" w:color="416B5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6B51" w:themeColor="accent3"/>
          <w:left w:val="single" w:sz="8" w:space="0" w:color="416B51" w:themeColor="accent3"/>
          <w:bottom w:val="single" w:sz="8" w:space="0" w:color="416B51" w:themeColor="accent3"/>
          <w:right w:val="single" w:sz="8" w:space="0" w:color="416B51" w:themeColor="accent3"/>
        </w:tcBorders>
      </w:tcPr>
    </w:tblStylePr>
    <w:tblStylePr w:type="band1Vert">
      <w:tblPr/>
      <w:tcPr>
        <w:tcBorders>
          <w:top w:val="single" w:sz="8" w:space="0" w:color="416B51" w:themeColor="accent3"/>
          <w:left w:val="single" w:sz="8" w:space="0" w:color="416B51" w:themeColor="accent3"/>
          <w:bottom w:val="single" w:sz="8" w:space="0" w:color="416B51" w:themeColor="accent3"/>
          <w:right w:val="single" w:sz="8" w:space="0" w:color="416B51" w:themeColor="accent3"/>
        </w:tcBorders>
        <w:shd w:val="clear" w:color="auto" w:fill="CADFD2" w:themeFill="accent3" w:themeFillTint="3F"/>
      </w:tcPr>
    </w:tblStylePr>
    <w:tblStylePr w:type="band1Horz">
      <w:tblPr/>
      <w:tcPr>
        <w:tcBorders>
          <w:top w:val="single" w:sz="8" w:space="0" w:color="416B51" w:themeColor="accent3"/>
          <w:left w:val="single" w:sz="8" w:space="0" w:color="416B51" w:themeColor="accent3"/>
          <w:bottom w:val="single" w:sz="8" w:space="0" w:color="416B51" w:themeColor="accent3"/>
          <w:right w:val="single" w:sz="8" w:space="0" w:color="416B51" w:themeColor="accent3"/>
          <w:insideV w:val="single" w:sz="8" w:space="0" w:color="416B51" w:themeColor="accent3"/>
        </w:tcBorders>
        <w:shd w:val="clear" w:color="auto" w:fill="CADFD2" w:themeFill="accent3" w:themeFillTint="3F"/>
      </w:tcPr>
    </w:tblStylePr>
    <w:tblStylePr w:type="band2Horz">
      <w:tblPr/>
      <w:tcPr>
        <w:tcBorders>
          <w:top w:val="single" w:sz="8" w:space="0" w:color="416B51" w:themeColor="accent3"/>
          <w:left w:val="single" w:sz="8" w:space="0" w:color="416B51" w:themeColor="accent3"/>
          <w:bottom w:val="single" w:sz="8" w:space="0" w:color="416B51" w:themeColor="accent3"/>
          <w:right w:val="single" w:sz="8" w:space="0" w:color="416B51" w:themeColor="accent3"/>
          <w:insideV w:val="single" w:sz="8" w:space="0" w:color="416B51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D500" w:themeColor="accent6"/>
        <w:left w:val="single" w:sz="8" w:space="0" w:color="FFD500" w:themeColor="accent6"/>
        <w:bottom w:val="single" w:sz="8" w:space="0" w:color="FFD500" w:themeColor="accent6"/>
        <w:right w:val="single" w:sz="8" w:space="0" w:color="FFD500" w:themeColor="accent6"/>
        <w:insideH w:val="single" w:sz="8" w:space="0" w:color="FFD500" w:themeColor="accent6"/>
        <w:insideV w:val="single" w:sz="8" w:space="0" w:color="FFD5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500" w:themeColor="accent6"/>
          <w:left w:val="single" w:sz="8" w:space="0" w:color="FFD500" w:themeColor="accent6"/>
          <w:bottom w:val="single" w:sz="18" w:space="0" w:color="FFD500" w:themeColor="accent6"/>
          <w:right w:val="single" w:sz="8" w:space="0" w:color="FFD500" w:themeColor="accent6"/>
          <w:insideH w:val="nil"/>
          <w:insideV w:val="single" w:sz="8" w:space="0" w:color="FFD5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500" w:themeColor="accent6"/>
          <w:left w:val="single" w:sz="8" w:space="0" w:color="FFD500" w:themeColor="accent6"/>
          <w:bottom w:val="single" w:sz="8" w:space="0" w:color="FFD500" w:themeColor="accent6"/>
          <w:right w:val="single" w:sz="8" w:space="0" w:color="FFD500" w:themeColor="accent6"/>
          <w:insideH w:val="nil"/>
          <w:insideV w:val="single" w:sz="8" w:space="0" w:color="FFD5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500" w:themeColor="accent6"/>
          <w:left w:val="single" w:sz="8" w:space="0" w:color="FFD500" w:themeColor="accent6"/>
          <w:bottom w:val="single" w:sz="8" w:space="0" w:color="FFD500" w:themeColor="accent6"/>
          <w:right w:val="single" w:sz="8" w:space="0" w:color="FFD500" w:themeColor="accent6"/>
        </w:tcBorders>
      </w:tcPr>
    </w:tblStylePr>
    <w:tblStylePr w:type="band1Vert">
      <w:tblPr/>
      <w:tcPr>
        <w:tcBorders>
          <w:top w:val="single" w:sz="8" w:space="0" w:color="FFD500" w:themeColor="accent6"/>
          <w:left w:val="single" w:sz="8" w:space="0" w:color="FFD500" w:themeColor="accent6"/>
          <w:bottom w:val="single" w:sz="8" w:space="0" w:color="FFD500" w:themeColor="accent6"/>
          <w:right w:val="single" w:sz="8" w:space="0" w:color="FFD500" w:themeColor="accent6"/>
        </w:tcBorders>
        <w:shd w:val="clear" w:color="auto" w:fill="FFF4C0" w:themeFill="accent6" w:themeFillTint="3F"/>
      </w:tcPr>
    </w:tblStylePr>
    <w:tblStylePr w:type="band1Horz">
      <w:tblPr/>
      <w:tcPr>
        <w:tcBorders>
          <w:top w:val="single" w:sz="8" w:space="0" w:color="FFD500" w:themeColor="accent6"/>
          <w:left w:val="single" w:sz="8" w:space="0" w:color="FFD500" w:themeColor="accent6"/>
          <w:bottom w:val="single" w:sz="8" w:space="0" w:color="FFD500" w:themeColor="accent6"/>
          <w:right w:val="single" w:sz="8" w:space="0" w:color="FFD500" w:themeColor="accent6"/>
          <w:insideV w:val="single" w:sz="8" w:space="0" w:color="FFD500" w:themeColor="accent6"/>
        </w:tcBorders>
        <w:shd w:val="clear" w:color="auto" w:fill="FFF4C0" w:themeFill="accent6" w:themeFillTint="3F"/>
      </w:tcPr>
    </w:tblStylePr>
    <w:tblStylePr w:type="band2Horz">
      <w:tblPr/>
      <w:tcPr>
        <w:tcBorders>
          <w:top w:val="single" w:sz="8" w:space="0" w:color="FFD500" w:themeColor="accent6"/>
          <w:left w:val="single" w:sz="8" w:space="0" w:color="FFD500" w:themeColor="accent6"/>
          <w:bottom w:val="single" w:sz="8" w:space="0" w:color="FFD500" w:themeColor="accent6"/>
          <w:right w:val="single" w:sz="8" w:space="0" w:color="FFD500" w:themeColor="accent6"/>
          <w:insideV w:val="single" w:sz="8" w:space="0" w:color="FFD500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10ABE2" w:themeColor="accent1" w:themeTint="BF"/>
        <w:left w:val="single" w:sz="8" w:space="0" w:color="10ABE2" w:themeColor="accent1" w:themeTint="BF"/>
        <w:bottom w:val="single" w:sz="8" w:space="0" w:color="10ABE2" w:themeColor="accent1" w:themeTint="BF"/>
        <w:right w:val="single" w:sz="8" w:space="0" w:color="10ABE2" w:themeColor="accent1" w:themeTint="BF"/>
        <w:insideH w:val="single" w:sz="8" w:space="0" w:color="10AB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ABE2" w:themeColor="accent1" w:themeTint="BF"/>
          <w:left w:val="single" w:sz="8" w:space="0" w:color="10ABE2" w:themeColor="accent1" w:themeTint="BF"/>
          <w:bottom w:val="single" w:sz="8" w:space="0" w:color="10ABE2" w:themeColor="accent1" w:themeTint="BF"/>
          <w:right w:val="single" w:sz="8" w:space="0" w:color="10ABE2" w:themeColor="accent1" w:themeTint="BF"/>
          <w:insideH w:val="nil"/>
          <w:insideV w:val="nil"/>
        </w:tcBorders>
        <w:shd w:val="clear" w:color="auto" w:fill="0A6D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BE2" w:themeColor="accent1" w:themeTint="BF"/>
          <w:left w:val="single" w:sz="8" w:space="0" w:color="10ABE2" w:themeColor="accent1" w:themeTint="BF"/>
          <w:bottom w:val="single" w:sz="8" w:space="0" w:color="10ABE2" w:themeColor="accent1" w:themeTint="BF"/>
          <w:right w:val="single" w:sz="8" w:space="0" w:color="10AB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E5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E5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617D" w:themeColor="accent2" w:themeTint="BF"/>
        <w:left w:val="single" w:sz="8" w:space="0" w:color="9F617D" w:themeColor="accent2" w:themeTint="BF"/>
        <w:bottom w:val="single" w:sz="8" w:space="0" w:color="9F617D" w:themeColor="accent2" w:themeTint="BF"/>
        <w:right w:val="single" w:sz="8" w:space="0" w:color="9F617D" w:themeColor="accent2" w:themeTint="BF"/>
        <w:insideH w:val="single" w:sz="8" w:space="0" w:color="9F617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617D" w:themeColor="accent2" w:themeTint="BF"/>
          <w:left w:val="single" w:sz="8" w:space="0" w:color="9F617D" w:themeColor="accent2" w:themeTint="BF"/>
          <w:bottom w:val="single" w:sz="8" w:space="0" w:color="9F617D" w:themeColor="accent2" w:themeTint="BF"/>
          <w:right w:val="single" w:sz="8" w:space="0" w:color="9F617D" w:themeColor="accent2" w:themeTint="BF"/>
          <w:insideH w:val="nil"/>
          <w:insideV w:val="nil"/>
        </w:tcBorders>
        <w:shd w:val="clear" w:color="auto" w:fill="6B415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617D" w:themeColor="accent2" w:themeTint="BF"/>
          <w:left w:val="single" w:sz="8" w:space="0" w:color="9F617D" w:themeColor="accent2" w:themeTint="BF"/>
          <w:bottom w:val="single" w:sz="8" w:space="0" w:color="9F617D" w:themeColor="accent2" w:themeTint="BF"/>
          <w:right w:val="single" w:sz="8" w:space="0" w:color="9F617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AD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AD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619F78" w:themeColor="accent3" w:themeTint="BF"/>
        <w:left w:val="single" w:sz="8" w:space="0" w:color="619F78" w:themeColor="accent3" w:themeTint="BF"/>
        <w:bottom w:val="single" w:sz="8" w:space="0" w:color="619F78" w:themeColor="accent3" w:themeTint="BF"/>
        <w:right w:val="single" w:sz="8" w:space="0" w:color="619F78" w:themeColor="accent3" w:themeTint="BF"/>
        <w:insideH w:val="single" w:sz="8" w:space="0" w:color="619F7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9F78" w:themeColor="accent3" w:themeTint="BF"/>
          <w:left w:val="single" w:sz="8" w:space="0" w:color="619F78" w:themeColor="accent3" w:themeTint="BF"/>
          <w:bottom w:val="single" w:sz="8" w:space="0" w:color="619F78" w:themeColor="accent3" w:themeTint="BF"/>
          <w:right w:val="single" w:sz="8" w:space="0" w:color="619F78" w:themeColor="accent3" w:themeTint="BF"/>
          <w:insideH w:val="nil"/>
          <w:insideV w:val="nil"/>
        </w:tcBorders>
        <w:shd w:val="clear" w:color="auto" w:fill="416B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9F78" w:themeColor="accent3" w:themeTint="BF"/>
          <w:left w:val="single" w:sz="8" w:space="0" w:color="619F78" w:themeColor="accent3" w:themeTint="BF"/>
          <w:bottom w:val="single" w:sz="8" w:space="0" w:color="619F78" w:themeColor="accent3" w:themeTint="BF"/>
          <w:right w:val="single" w:sz="8" w:space="0" w:color="619F7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FD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DFD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DF40" w:themeColor="accent6" w:themeTint="BF"/>
        <w:left w:val="single" w:sz="8" w:space="0" w:color="FFDF40" w:themeColor="accent6" w:themeTint="BF"/>
        <w:bottom w:val="single" w:sz="8" w:space="0" w:color="FFDF40" w:themeColor="accent6" w:themeTint="BF"/>
        <w:right w:val="single" w:sz="8" w:space="0" w:color="FFDF40" w:themeColor="accent6" w:themeTint="BF"/>
        <w:insideH w:val="single" w:sz="8" w:space="0" w:color="FFD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F40" w:themeColor="accent6" w:themeTint="BF"/>
          <w:left w:val="single" w:sz="8" w:space="0" w:color="FFDF40" w:themeColor="accent6" w:themeTint="BF"/>
          <w:bottom w:val="single" w:sz="8" w:space="0" w:color="FFDF40" w:themeColor="accent6" w:themeTint="BF"/>
          <w:right w:val="single" w:sz="8" w:space="0" w:color="FFDF40" w:themeColor="accent6" w:themeTint="BF"/>
          <w:insideH w:val="nil"/>
          <w:insideV w:val="nil"/>
        </w:tcBorders>
        <w:shd w:val="clear" w:color="auto" w:fill="FFD5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F40" w:themeColor="accent6" w:themeTint="BF"/>
          <w:left w:val="single" w:sz="8" w:space="0" w:color="FFDF40" w:themeColor="accent6" w:themeTint="BF"/>
          <w:bottom w:val="single" w:sz="8" w:space="0" w:color="FFDF40" w:themeColor="accent6" w:themeTint="BF"/>
          <w:right w:val="single" w:sz="8" w:space="0" w:color="FFD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4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A6D8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A6D8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A6D8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415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415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B415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6B5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6B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6B5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5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5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5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147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A6D8F" w:themeColor="accent1"/>
        <w:bottom w:val="single" w:sz="8" w:space="0" w:color="0A6D8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6D8F" w:themeColor="accent1"/>
        </w:tcBorders>
      </w:tcPr>
    </w:tblStylePr>
    <w:tblStylePr w:type="lastRow">
      <w:rPr>
        <w:b/>
        <w:bCs/>
        <w:color w:val="014700" w:themeColor="text2"/>
      </w:rPr>
      <w:tblPr/>
      <w:tcPr>
        <w:tcBorders>
          <w:top w:val="single" w:sz="8" w:space="0" w:color="0A6D8F" w:themeColor="accent1"/>
          <w:bottom w:val="single" w:sz="8" w:space="0" w:color="0A6D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6D8F" w:themeColor="accent1"/>
          <w:bottom w:val="single" w:sz="8" w:space="0" w:color="0A6D8F" w:themeColor="accent1"/>
        </w:tcBorders>
      </w:tcPr>
    </w:tblStylePr>
    <w:tblStylePr w:type="band1Vert">
      <w:tblPr/>
      <w:tcPr>
        <w:shd w:val="clear" w:color="auto" w:fill="ACE5F9" w:themeFill="accent1" w:themeFillTint="3F"/>
      </w:tcPr>
    </w:tblStylePr>
    <w:tblStylePr w:type="band1Horz">
      <w:tblPr/>
      <w:tcPr>
        <w:shd w:val="clear" w:color="auto" w:fill="ACE5F9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6B4154" w:themeColor="accent2"/>
        <w:bottom w:val="single" w:sz="8" w:space="0" w:color="6B415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B4154" w:themeColor="accent2"/>
        </w:tcBorders>
      </w:tcPr>
    </w:tblStylePr>
    <w:tblStylePr w:type="lastRow">
      <w:rPr>
        <w:b/>
        <w:bCs/>
        <w:color w:val="014700" w:themeColor="text2"/>
      </w:rPr>
      <w:tblPr/>
      <w:tcPr>
        <w:tcBorders>
          <w:top w:val="single" w:sz="8" w:space="0" w:color="6B4154" w:themeColor="accent2"/>
          <w:bottom w:val="single" w:sz="8" w:space="0" w:color="6B415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B4154" w:themeColor="accent2"/>
          <w:bottom w:val="single" w:sz="8" w:space="0" w:color="6B4154" w:themeColor="accent2"/>
        </w:tcBorders>
      </w:tcPr>
    </w:tblStylePr>
    <w:tblStylePr w:type="band1Vert">
      <w:tblPr/>
      <w:tcPr>
        <w:shd w:val="clear" w:color="auto" w:fill="DFCAD4" w:themeFill="accent2" w:themeFillTint="3F"/>
      </w:tcPr>
    </w:tblStylePr>
    <w:tblStylePr w:type="band1Horz">
      <w:tblPr/>
      <w:tcPr>
        <w:shd w:val="clear" w:color="auto" w:fill="DFCAD4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16B51" w:themeColor="accent3"/>
        <w:bottom w:val="single" w:sz="8" w:space="0" w:color="416B5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6B51" w:themeColor="accent3"/>
        </w:tcBorders>
      </w:tcPr>
    </w:tblStylePr>
    <w:tblStylePr w:type="lastRow">
      <w:rPr>
        <w:b/>
        <w:bCs/>
        <w:color w:val="014700" w:themeColor="text2"/>
      </w:rPr>
      <w:tblPr/>
      <w:tcPr>
        <w:tcBorders>
          <w:top w:val="single" w:sz="8" w:space="0" w:color="416B51" w:themeColor="accent3"/>
          <w:bottom w:val="single" w:sz="8" w:space="0" w:color="416B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6B51" w:themeColor="accent3"/>
          <w:bottom w:val="single" w:sz="8" w:space="0" w:color="416B51" w:themeColor="accent3"/>
        </w:tcBorders>
      </w:tcPr>
    </w:tblStylePr>
    <w:tblStylePr w:type="band1Vert">
      <w:tblPr/>
      <w:tcPr>
        <w:shd w:val="clear" w:color="auto" w:fill="CADFD2" w:themeFill="accent3" w:themeFillTint="3F"/>
      </w:tcPr>
    </w:tblStylePr>
    <w:tblStylePr w:type="band1Horz">
      <w:tblPr/>
      <w:tcPr>
        <w:shd w:val="clear" w:color="auto" w:fill="CADFD2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014700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014700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FD500" w:themeColor="accent6"/>
        <w:bottom w:val="single" w:sz="8" w:space="0" w:color="FFD5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500" w:themeColor="accent6"/>
        </w:tcBorders>
      </w:tcPr>
    </w:tblStylePr>
    <w:tblStylePr w:type="lastRow">
      <w:rPr>
        <w:b/>
        <w:bCs/>
        <w:color w:val="014700" w:themeColor="text2"/>
      </w:rPr>
      <w:tblPr/>
      <w:tcPr>
        <w:tcBorders>
          <w:top w:val="single" w:sz="8" w:space="0" w:color="FFD500" w:themeColor="accent6"/>
          <w:bottom w:val="single" w:sz="8" w:space="0" w:color="FFD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500" w:themeColor="accent6"/>
          <w:bottom w:val="single" w:sz="8" w:space="0" w:color="FFD500" w:themeColor="accent6"/>
        </w:tcBorders>
      </w:tcPr>
    </w:tblStylePr>
    <w:tblStylePr w:type="band1Vert">
      <w:tblPr/>
      <w:tcPr>
        <w:shd w:val="clear" w:color="auto" w:fill="FFF4C0" w:themeFill="accent6" w:themeFillTint="3F"/>
      </w:tcPr>
    </w:tblStylePr>
    <w:tblStylePr w:type="band1Horz">
      <w:tblPr/>
      <w:tcPr>
        <w:shd w:val="clear" w:color="auto" w:fill="FFF4C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10ABE2" w:themeColor="accent1" w:themeTint="BF"/>
        <w:left w:val="single" w:sz="8" w:space="0" w:color="10ABE2" w:themeColor="accent1" w:themeTint="BF"/>
        <w:bottom w:val="single" w:sz="8" w:space="0" w:color="10ABE2" w:themeColor="accent1" w:themeTint="BF"/>
        <w:right w:val="single" w:sz="8" w:space="0" w:color="10ABE2" w:themeColor="accent1" w:themeTint="BF"/>
        <w:insideH w:val="single" w:sz="8" w:space="0" w:color="10ABE2" w:themeColor="accent1" w:themeTint="BF"/>
        <w:insideV w:val="single" w:sz="8" w:space="0" w:color="10ABE2" w:themeColor="accent1" w:themeTint="BF"/>
      </w:tblBorders>
    </w:tblPr>
    <w:tcPr>
      <w:shd w:val="clear" w:color="auto" w:fill="ACE5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AB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8CBF3" w:themeFill="accent1" w:themeFillTint="7F"/>
      </w:tcPr>
    </w:tblStylePr>
    <w:tblStylePr w:type="band1Horz">
      <w:tblPr/>
      <w:tcPr>
        <w:shd w:val="clear" w:color="auto" w:fill="58CBF3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617D" w:themeColor="accent2" w:themeTint="BF"/>
        <w:left w:val="single" w:sz="8" w:space="0" w:color="9F617D" w:themeColor="accent2" w:themeTint="BF"/>
        <w:bottom w:val="single" w:sz="8" w:space="0" w:color="9F617D" w:themeColor="accent2" w:themeTint="BF"/>
        <w:right w:val="single" w:sz="8" w:space="0" w:color="9F617D" w:themeColor="accent2" w:themeTint="BF"/>
        <w:insideH w:val="single" w:sz="8" w:space="0" w:color="9F617D" w:themeColor="accent2" w:themeTint="BF"/>
        <w:insideV w:val="single" w:sz="8" w:space="0" w:color="9F617D" w:themeColor="accent2" w:themeTint="BF"/>
      </w:tblBorders>
    </w:tblPr>
    <w:tcPr>
      <w:shd w:val="clear" w:color="auto" w:fill="DFCAD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617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96A8" w:themeFill="accent2" w:themeFillTint="7F"/>
      </w:tcPr>
    </w:tblStylePr>
    <w:tblStylePr w:type="band1Horz">
      <w:tblPr/>
      <w:tcPr>
        <w:shd w:val="clear" w:color="auto" w:fill="BF96A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619F78" w:themeColor="accent3" w:themeTint="BF"/>
        <w:left w:val="single" w:sz="8" w:space="0" w:color="619F78" w:themeColor="accent3" w:themeTint="BF"/>
        <w:bottom w:val="single" w:sz="8" w:space="0" w:color="619F78" w:themeColor="accent3" w:themeTint="BF"/>
        <w:right w:val="single" w:sz="8" w:space="0" w:color="619F78" w:themeColor="accent3" w:themeTint="BF"/>
        <w:insideH w:val="single" w:sz="8" w:space="0" w:color="619F78" w:themeColor="accent3" w:themeTint="BF"/>
        <w:insideV w:val="single" w:sz="8" w:space="0" w:color="619F78" w:themeColor="accent3" w:themeTint="BF"/>
      </w:tblBorders>
    </w:tblPr>
    <w:tcPr>
      <w:shd w:val="clear" w:color="auto" w:fill="CADFD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9F7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BFA5" w:themeFill="accent3" w:themeFillTint="7F"/>
      </w:tcPr>
    </w:tblStylePr>
    <w:tblStylePr w:type="band1Horz">
      <w:tblPr/>
      <w:tcPr>
        <w:shd w:val="clear" w:color="auto" w:fill="96BFA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DF40" w:themeColor="accent6" w:themeTint="BF"/>
        <w:left w:val="single" w:sz="8" w:space="0" w:color="FFDF40" w:themeColor="accent6" w:themeTint="BF"/>
        <w:bottom w:val="single" w:sz="8" w:space="0" w:color="FFDF40" w:themeColor="accent6" w:themeTint="BF"/>
        <w:right w:val="single" w:sz="8" w:space="0" w:color="FFDF40" w:themeColor="accent6" w:themeTint="BF"/>
        <w:insideH w:val="single" w:sz="8" w:space="0" w:color="FFDF40" w:themeColor="accent6" w:themeTint="BF"/>
        <w:insideV w:val="single" w:sz="8" w:space="0" w:color="FFDF40" w:themeColor="accent6" w:themeTint="BF"/>
      </w:tblBorders>
    </w:tblPr>
    <w:tcPr>
      <w:shd w:val="clear" w:color="auto" w:fill="FFF4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80" w:themeFill="accent6" w:themeFillTint="7F"/>
      </w:tcPr>
    </w:tblStylePr>
    <w:tblStylePr w:type="band1Horz">
      <w:tblPr/>
      <w:tcPr>
        <w:shd w:val="clear" w:color="auto" w:fill="FFEA80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A6D8F" w:themeColor="accent1"/>
        <w:left w:val="single" w:sz="8" w:space="0" w:color="0A6D8F" w:themeColor="accent1"/>
        <w:bottom w:val="single" w:sz="8" w:space="0" w:color="0A6D8F" w:themeColor="accent1"/>
        <w:right w:val="single" w:sz="8" w:space="0" w:color="0A6D8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6D8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6D8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6D8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6D8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5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E5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6B4154" w:themeColor="accent2"/>
        <w:left w:val="single" w:sz="8" w:space="0" w:color="6B4154" w:themeColor="accent2"/>
        <w:bottom w:val="single" w:sz="8" w:space="0" w:color="6B4154" w:themeColor="accent2"/>
        <w:right w:val="single" w:sz="8" w:space="0" w:color="6B415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B415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B415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B415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B415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AD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AD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16B51" w:themeColor="accent3"/>
        <w:left w:val="single" w:sz="8" w:space="0" w:color="416B51" w:themeColor="accent3"/>
        <w:bottom w:val="single" w:sz="8" w:space="0" w:color="416B51" w:themeColor="accent3"/>
        <w:right w:val="single" w:sz="8" w:space="0" w:color="416B5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6B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16B5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6B5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6B5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FD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DFD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FD500" w:themeColor="accent6"/>
        <w:left w:val="single" w:sz="8" w:space="0" w:color="FFD500" w:themeColor="accent6"/>
        <w:bottom w:val="single" w:sz="8" w:space="0" w:color="FFD500" w:themeColor="accent6"/>
        <w:right w:val="single" w:sz="8" w:space="0" w:color="FFD5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5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5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5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5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4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4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A6D8F" w:themeColor="accent1"/>
        <w:left w:val="single" w:sz="8" w:space="0" w:color="0A6D8F" w:themeColor="accent1"/>
        <w:bottom w:val="single" w:sz="8" w:space="0" w:color="0A6D8F" w:themeColor="accent1"/>
        <w:right w:val="single" w:sz="8" w:space="0" w:color="0A6D8F" w:themeColor="accent1"/>
        <w:insideH w:val="single" w:sz="8" w:space="0" w:color="0A6D8F" w:themeColor="accent1"/>
        <w:insideV w:val="single" w:sz="8" w:space="0" w:color="0A6D8F" w:themeColor="accent1"/>
      </w:tblBorders>
    </w:tblPr>
    <w:tcPr>
      <w:shd w:val="clear" w:color="auto" w:fill="ACE5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F4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AFA" w:themeFill="accent1" w:themeFillTint="33"/>
      </w:tcPr>
    </w:tblStylePr>
    <w:tblStylePr w:type="band1Vert">
      <w:tblPr/>
      <w:tcPr>
        <w:shd w:val="clear" w:color="auto" w:fill="58CBF3" w:themeFill="accent1" w:themeFillTint="7F"/>
      </w:tcPr>
    </w:tblStylePr>
    <w:tblStylePr w:type="band1Horz">
      <w:tblPr/>
      <w:tcPr>
        <w:tcBorders>
          <w:insideH w:val="single" w:sz="6" w:space="0" w:color="0A6D8F" w:themeColor="accent1"/>
          <w:insideV w:val="single" w:sz="6" w:space="0" w:color="0A6D8F" w:themeColor="accent1"/>
        </w:tcBorders>
        <w:shd w:val="clear" w:color="auto" w:fill="58CBF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6B4154" w:themeColor="accent2"/>
        <w:left w:val="single" w:sz="8" w:space="0" w:color="6B4154" w:themeColor="accent2"/>
        <w:bottom w:val="single" w:sz="8" w:space="0" w:color="6B4154" w:themeColor="accent2"/>
        <w:right w:val="single" w:sz="8" w:space="0" w:color="6B4154" w:themeColor="accent2"/>
        <w:insideH w:val="single" w:sz="8" w:space="0" w:color="6B4154" w:themeColor="accent2"/>
        <w:insideV w:val="single" w:sz="8" w:space="0" w:color="6B4154" w:themeColor="accent2"/>
      </w:tblBorders>
    </w:tblPr>
    <w:tcPr>
      <w:shd w:val="clear" w:color="auto" w:fill="DFCAD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2EA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4DC" w:themeFill="accent2" w:themeFillTint="33"/>
      </w:tcPr>
    </w:tblStylePr>
    <w:tblStylePr w:type="band1Vert">
      <w:tblPr/>
      <w:tcPr>
        <w:shd w:val="clear" w:color="auto" w:fill="BF96A8" w:themeFill="accent2" w:themeFillTint="7F"/>
      </w:tcPr>
    </w:tblStylePr>
    <w:tblStylePr w:type="band1Horz">
      <w:tblPr/>
      <w:tcPr>
        <w:tcBorders>
          <w:insideH w:val="single" w:sz="6" w:space="0" w:color="6B4154" w:themeColor="accent2"/>
          <w:insideV w:val="single" w:sz="6" w:space="0" w:color="6B4154" w:themeColor="accent2"/>
        </w:tcBorders>
        <w:shd w:val="clear" w:color="auto" w:fill="BF96A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16B51" w:themeColor="accent3"/>
        <w:left w:val="single" w:sz="8" w:space="0" w:color="416B51" w:themeColor="accent3"/>
        <w:bottom w:val="single" w:sz="8" w:space="0" w:color="416B51" w:themeColor="accent3"/>
        <w:right w:val="single" w:sz="8" w:space="0" w:color="416B51" w:themeColor="accent3"/>
        <w:insideH w:val="single" w:sz="8" w:space="0" w:color="416B51" w:themeColor="accent3"/>
        <w:insideV w:val="single" w:sz="8" w:space="0" w:color="416B51" w:themeColor="accent3"/>
      </w:tblBorders>
    </w:tblPr>
    <w:tcPr>
      <w:shd w:val="clear" w:color="auto" w:fill="CADFD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AF2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5DB" w:themeFill="accent3" w:themeFillTint="33"/>
      </w:tcPr>
    </w:tblStylePr>
    <w:tblStylePr w:type="band1Vert">
      <w:tblPr/>
      <w:tcPr>
        <w:shd w:val="clear" w:color="auto" w:fill="96BFA5" w:themeFill="accent3" w:themeFillTint="7F"/>
      </w:tcPr>
    </w:tblStylePr>
    <w:tblStylePr w:type="band1Horz">
      <w:tblPr/>
      <w:tcPr>
        <w:tcBorders>
          <w:insideH w:val="single" w:sz="6" w:space="0" w:color="416B51" w:themeColor="accent3"/>
          <w:insideV w:val="single" w:sz="6" w:space="0" w:color="416B51" w:themeColor="accent3"/>
        </w:tcBorders>
        <w:shd w:val="clear" w:color="auto" w:fill="96BFA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FD500" w:themeColor="accent6"/>
        <w:left w:val="single" w:sz="8" w:space="0" w:color="FFD500" w:themeColor="accent6"/>
        <w:bottom w:val="single" w:sz="8" w:space="0" w:color="FFD500" w:themeColor="accent6"/>
        <w:right w:val="single" w:sz="8" w:space="0" w:color="FFD500" w:themeColor="accent6"/>
        <w:insideH w:val="single" w:sz="8" w:space="0" w:color="FFD500" w:themeColor="accent6"/>
        <w:insideV w:val="single" w:sz="8" w:space="0" w:color="FFD500" w:themeColor="accent6"/>
      </w:tblBorders>
    </w:tblPr>
    <w:tcPr>
      <w:shd w:val="clear" w:color="auto" w:fill="FFF4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C" w:themeFill="accent6" w:themeFillTint="33"/>
      </w:tcPr>
    </w:tblStylePr>
    <w:tblStylePr w:type="band1Vert">
      <w:tblPr/>
      <w:tcPr>
        <w:shd w:val="clear" w:color="auto" w:fill="FFEA80" w:themeFill="accent6" w:themeFillTint="7F"/>
      </w:tcPr>
    </w:tblStylePr>
    <w:tblStylePr w:type="band1Horz">
      <w:tblPr/>
      <w:tcPr>
        <w:tcBorders>
          <w:insideH w:val="single" w:sz="6" w:space="0" w:color="FFD500" w:themeColor="accent6"/>
          <w:insideV w:val="single" w:sz="6" w:space="0" w:color="FFD500" w:themeColor="accent6"/>
        </w:tcBorders>
        <w:shd w:val="clear" w:color="auto" w:fill="FFEA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E5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A6D8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A6D8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A6D8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A6D8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8CBF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8CBF3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AD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415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415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B415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B415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96A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96A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DFD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6B5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6B5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6B5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6B5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BFA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BFA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4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5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5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5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5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A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A80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A6D8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354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7516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7516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516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516A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6B415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202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303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303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303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303E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16B5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35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50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50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50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50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FD5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A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F00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6B415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B415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6B4154" w:themeColor="accent2"/>
        <w:left w:val="single" w:sz="4" w:space="0" w:color="0A6D8F" w:themeColor="accent1"/>
        <w:bottom w:val="single" w:sz="4" w:space="0" w:color="0A6D8F" w:themeColor="accent1"/>
        <w:right w:val="single" w:sz="4" w:space="0" w:color="0A6D8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4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B415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415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4155" w:themeColor="accent1" w:themeShade="99"/>
          <w:insideV w:val="nil"/>
        </w:tcBorders>
        <w:shd w:val="clear" w:color="auto" w:fill="06415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4155" w:themeFill="accent1" w:themeFillShade="99"/>
      </w:tcPr>
    </w:tblStylePr>
    <w:tblStylePr w:type="band1Vert">
      <w:tblPr/>
      <w:tcPr>
        <w:shd w:val="clear" w:color="auto" w:fill="79D5F5" w:themeFill="accent1" w:themeFillTint="66"/>
      </w:tcPr>
    </w:tblStylePr>
    <w:tblStylePr w:type="band1Horz">
      <w:tblPr/>
      <w:tcPr>
        <w:shd w:val="clear" w:color="auto" w:fill="58CBF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6B4154" w:themeColor="accent2"/>
        <w:left w:val="single" w:sz="4" w:space="0" w:color="6B4154" w:themeColor="accent2"/>
        <w:bottom w:val="single" w:sz="4" w:space="0" w:color="6B4154" w:themeColor="accent2"/>
        <w:right w:val="single" w:sz="4" w:space="0" w:color="6B415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B415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273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2732" w:themeColor="accent2" w:themeShade="99"/>
          <w:insideV w:val="nil"/>
        </w:tcBorders>
        <w:shd w:val="clear" w:color="auto" w:fill="40273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2732" w:themeFill="accent2" w:themeFillShade="99"/>
      </w:tcPr>
    </w:tblStylePr>
    <w:tblStylePr w:type="band1Vert">
      <w:tblPr/>
      <w:tcPr>
        <w:shd w:val="clear" w:color="auto" w:fill="CBAAB9" w:themeFill="accent2" w:themeFillTint="66"/>
      </w:tcPr>
    </w:tblStylePr>
    <w:tblStylePr w:type="band1Horz">
      <w:tblPr/>
      <w:tcPr>
        <w:shd w:val="clear" w:color="auto" w:fill="BF96A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416B51" w:themeColor="accent3"/>
        <w:bottom w:val="single" w:sz="4" w:space="0" w:color="416B51" w:themeColor="accent3"/>
        <w:right w:val="single" w:sz="4" w:space="0" w:color="416B5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2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40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4030" w:themeColor="accent3" w:themeShade="99"/>
          <w:insideV w:val="nil"/>
        </w:tcBorders>
        <w:shd w:val="clear" w:color="auto" w:fill="2740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4030" w:themeFill="accent3" w:themeFillShade="99"/>
      </w:tcPr>
    </w:tblStylePr>
    <w:tblStylePr w:type="band1Vert">
      <w:tblPr/>
      <w:tcPr>
        <w:shd w:val="clear" w:color="auto" w:fill="AACBB7" w:themeFill="accent3" w:themeFillTint="66"/>
      </w:tcPr>
    </w:tblStylePr>
    <w:tblStylePr w:type="band1Horz">
      <w:tblPr/>
      <w:tcPr>
        <w:shd w:val="clear" w:color="auto" w:fill="96BFA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16B51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16B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FD500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5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FD500" w:themeColor="accent6"/>
        <w:bottom w:val="single" w:sz="4" w:space="0" w:color="FFD500" w:themeColor="accent6"/>
        <w:right w:val="single" w:sz="4" w:space="0" w:color="FFD5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F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F00" w:themeColor="accent6" w:themeShade="99"/>
          <w:insideV w:val="nil"/>
        </w:tcBorders>
        <w:shd w:val="clear" w:color="auto" w:fill="997F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F00" w:themeFill="accent6" w:themeFillShade="99"/>
      </w:tcPr>
    </w:tblStylePr>
    <w:tblStylePr w:type="band1Vert">
      <w:tblPr/>
      <w:tcPr>
        <w:shd w:val="clear" w:color="auto" w:fill="FFEE99" w:themeFill="accent6" w:themeFillTint="66"/>
      </w:tcPr>
    </w:tblStylePr>
    <w:tblStylePr w:type="band1Horz">
      <w:tblPr/>
      <w:tcPr>
        <w:shd w:val="clear" w:color="auto" w:fill="FFEA8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53443" w:themeFill="accent2" w:themeFillShade="CC"/>
      </w:tcPr>
    </w:tblStylePr>
    <w:tblStylePr w:type="lastRow">
      <w:rPr>
        <w:b/>
        <w:bCs/>
        <w:color w:val="55344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DEF4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53443" w:themeFill="accent2" w:themeFillShade="CC"/>
      </w:tcPr>
    </w:tblStylePr>
    <w:tblStylePr w:type="lastRow">
      <w:rPr>
        <w:b/>
        <w:bCs/>
        <w:color w:val="55344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E5F9" w:themeFill="accent1" w:themeFillTint="3F"/>
      </w:tcPr>
    </w:tblStylePr>
    <w:tblStylePr w:type="band1Horz">
      <w:tblPr/>
      <w:tcPr>
        <w:shd w:val="clear" w:color="auto" w:fill="BCEAFA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A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53443" w:themeFill="accent2" w:themeFillShade="CC"/>
      </w:tcPr>
    </w:tblStylePr>
    <w:tblStylePr w:type="lastRow">
      <w:rPr>
        <w:b/>
        <w:bCs/>
        <w:color w:val="55344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AD4" w:themeFill="accent2" w:themeFillTint="3F"/>
      </w:tcPr>
    </w:tblStylePr>
    <w:tblStylePr w:type="band1Horz">
      <w:tblPr/>
      <w:tcPr>
        <w:shd w:val="clear" w:color="auto" w:fill="E5D4DC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AF2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FD2" w:themeFill="accent3" w:themeFillTint="3F"/>
      </w:tcPr>
    </w:tblStylePr>
    <w:tblStylePr w:type="band1Horz">
      <w:tblPr/>
      <w:tcPr>
        <w:shd w:val="clear" w:color="auto" w:fill="D4E5DB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5540" w:themeFill="accent3" w:themeFillShade="CC"/>
      </w:tcPr>
    </w:tblStylePr>
    <w:tblStylePr w:type="lastRow">
      <w:rPr>
        <w:b/>
        <w:bCs/>
        <w:color w:val="3455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A00" w:themeFill="accent6" w:themeFillShade="CC"/>
      </w:tcPr>
    </w:tblStylePr>
    <w:tblStylePr w:type="lastRow">
      <w:rPr>
        <w:b/>
        <w:bCs/>
        <w:color w:val="CCAA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A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C0" w:themeFill="accent6" w:themeFillTint="3F"/>
      </w:tcPr>
    </w:tblStylePr>
    <w:tblStylePr w:type="band1Horz">
      <w:tblPr/>
      <w:tcPr>
        <w:shd w:val="clear" w:color="auto" w:fill="FFF6CC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EAFA" w:themeFill="accent1" w:themeFillTint="33"/>
    </w:tcPr>
    <w:tblStylePr w:type="firstRow">
      <w:rPr>
        <w:b/>
        <w:bCs/>
      </w:rPr>
      <w:tblPr/>
      <w:tcPr>
        <w:shd w:val="clear" w:color="auto" w:fill="79D5F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9D5F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7516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7516A" w:themeFill="accent1" w:themeFillShade="BF"/>
      </w:tcPr>
    </w:tblStylePr>
    <w:tblStylePr w:type="band1Vert">
      <w:tblPr/>
      <w:tcPr>
        <w:shd w:val="clear" w:color="auto" w:fill="58CBF3" w:themeFill="accent1" w:themeFillTint="7F"/>
      </w:tcPr>
    </w:tblStylePr>
    <w:tblStylePr w:type="band1Horz">
      <w:tblPr/>
      <w:tcPr>
        <w:shd w:val="clear" w:color="auto" w:fill="58CBF3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4DC" w:themeFill="accent2" w:themeFillTint="33"/>
    </w:tcPr>
    <w:tblStylePr w:type="firstRow">
      <w:rPr>
        <w:b/>
        <w:bCs/>
      </w:rPr>
      <w:tblPr/>
      <w:tcPr>
        <w:shd w:val="clear" w:color="auto" w:fill="CBAAB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AAB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0303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0303E" w:themeFill="accent2" w:themeFillShade="BF"/>
      </w:tcPr>
    </w:tblStylePr>
    <w:tblStylePr w:type="band1Vert">
      <w:tblPr/>
      <w:tcPr>
        <w:shd w:val="clear" w:color="auto" w:fill="BF96A8" w:themeFill="accent2" w:themeFillTint="7F"/>
      </w:tcPr>
    </w:tblStylePr>
    <w:tblStylePr w:type="band1Horz">
      <w:tblPr/>
      <w:tcPr>
        <w:shd w:val="clear" w:color="auto" w:fill="BF96A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5DB" w:themeFill="accent3" w:themeFillTint="33"/>
    </w:tcPr>
    <w:tblStylePr w:type="firstRow">
      <w:rPr>
        <w:b/>
        <w:bCs/>
      </w:rPr>
      <w:tblPr/>
      <w:tcPr>
        <w:shd w:val="clear" w:color="auto" w:fill="AACBB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ACBB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050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0503C" w:themeFill="accent3" w:themeFillShade="BF"/>
      </w:tcPr>
    </w:tblStylePr>
    <w:tblStylePr w:type="band1Vert">
      <w:tblPr/>
      <w:tcPr>
        <w:shd w:val="clear" w:color="auto" w:fill="96BFA5" w:themeFill="accent3" w:themeFillTint="7F"/>
      </w:tcPr>
    </w:tblStylePr>
    <w:tblStylePr w:type="band1Horz">
      <w:tblPr/>
      <w:tcPr>
        <w:shd w:val="clear" w:color="auto" w:fill="96BFA5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6CC" w:themeFill="accent6" w:themeFillTint="33"/>
    </w:tcPr>
    <w:tblStylePr w:type="firstRow">
      <w:rPr>
        <w:b/>
        <w:bCs/>
      </w:rPr>
      <w:tblPr/>
      <w:tcPr>
        <w:shd w:val="clear" w:color="auto" w:fill="FFEE9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E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F00" w:themeFill="accent6" w:themeFillShade="BF"/>
      </w:tcPr>
    </w:tblStylePr>
    <w:tblStylePr w:type="band1Vert">
      <w:tblPr/>
      <w:tcPr>
        <w:shd w:val="clear" w:color="auto" w:fill="FFEA80" w:themeFill="accent6" w:themeFillTint="7F"/>
      </w:tcPr>
    </w:tblStylePr>
    <w:tblStylePr w:type="band1Horz">
      <w:tblPr/>
      <w:tcPr>
        <w:shd w:val="clear" w:color="auto" w:fill="FFEA80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053547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styleId="Header">
    <w:name w:val="header"/>
    <w:basedOn w:val="Normal"/>
    <w:link w:val="HeaderChar"/>
    <w:uiPriority w:val="99"/>
    <w:semiHidden/>
    <w:rsid w:val="004720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20A7"/>
    <w:rPr>
      <w:rFonts w:ascii="Verdana" w:hAnsi="Verdana" w:cs="Arial"/>
      <w:szCs w:val="22"/>
    </w:rPr>
  </w:style>
  <w:style w:type="paragraph" w:styleId="Revision">
    <w:name w:val="Revision"/>
    <w:hidden/>
    <w:uiPriority w:val="99"/>
    <w:semiHidden/>
    <w:rsid w:val="00F04423"/>
    <w:rPr>
      <w:rFonts w:ascii="Verdana" w:hAnsi="Verdana" w:cs="Arial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044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423"/>
    <w:rPr>
      <w:rFonts w:ascii="Verdana" w:hAnsi="Verdana" w:cs="Arial"/>
      <w:b/>
      <w:bCs/>
    </w:rPr>
  </w:style>
  <w:style w:type="paragraph" w:customStyle="1" w:styleId="Bulletnumber">
    <w:name w:val="Bullet number"/>
    <w:basedOn w:val="Normal"/>
    <w:link w:val="BulletnumberChar"/>
    <w:qFormat/>
    <w:rsid w:val="00556FC4"/>
    <w:pPr>
      <w:numPr>
        <w:numId w:val="35"/>
      </w:numPr>
      <w:ind w:left="170" w:hanging="170"/>
    </w:pPr>
    <w:rPr>
      <w:b/>
    </w:rPr>
  </w:style>
  <w:style w:type="character" w:customStyle="1" w:styleId="BulletnumberChar">
    <w:name w:val="Bullet number Char"/>
    <w:basedOn w:val="DefaultParagraphFont"/>
    <w:link w:val="Bulletnumber"/>
    <w:rsid w:val="00556FC4"/>
    <w:rPr>
      <w:rFonts w:ascii="Open Sans" w:hAnsi="Open Sans" w:cs="Arial"/>
      <w:b/>
      <w:sz w:val="16"/>
      <w:szCs w:val="22"/>
    </w:rPr>
  </w:style>
  <w:style w:type="paragraph" w:customStyle="1" w:styleId="Bulletalpha">
    <w:name w:val="Bullet alpha"/>
    <w:basedOn w:val="Normal"/>
    <w:qFormat/>
    <w:rsid w:val="005B69B0"/>
    <w:pPr>
      <w:numPr>
        <w:numId w:val="36"/>
      </w:numPr>
      <w:ind w:left="170" w:hanging="1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artland Services">
      <a:dk1>
        <a:sysClr val="windowText" lastClr="000000"/>
      </a:dk1>
      <a:lt1>
        <a:sysClr val="window" lastClr="FFFFFF"/>
      </a:lt1>
      <a:dk2>
        <a:srgbClr val="014700"/>
      </a:dk2>
      <a:lt2>
        <a:srgbClr val="EEECE1"/>
      </a:lt2>
      <a:accent1>
        <a:srgbClr val="0A6D8F"/>
      </a:accent1>
      <a:accent2>
        <a:srgbClr val="6B4154"/>
      </a:accent2>
      <a:accent3>
        <a:srgbClr val="416B51"/>
      </a:accent3>
      <a:accent4>
        <a:srgbClr val="8064A2"/>
      </a:accent4>
      <a:accent5>
        <a:srgbClr val="4BACC6"/>
      </a:accent5>
      <a:accent6>
        <a:srgbClr val="FFD500"/>
      </a:accent6>
      <a:hlink>
        <a:srgbClr val="0D6E90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SD Document" ma:contentTypeID="0x010100C595FF1DC32F22439D617B8D09174E60008C1B9314C76AE2429F3BB7A4FEC6E658" ma:contentTypeVersion="22" ma:contentTypeDescription="Accommodates MSD specific document metadata" ma:contentTypeScope="" ma:versionID="65b59c674f00bf2e63d45544fcb1f5d9">
  <xsd:schema xmlns:xsd="http://www.w3.org/2001/XMLSchema" xmlns:xs="http://www.w3.org/2001/XMLSchema" xmlns:p="http://schemas.microsoft.com/office/2006/metadata/properties" xmlns:ns1="http://schemas.microsoft.com/sharepoint/v3" xmlns:ns2="24a4208d-6389-4ccf-93db-5bf6e7a6ca4d" xmlns:ns3="6bf56950-f9e0-48ec-868e-26a1022d1140" xmlns:ns4="9bdccf1d-4372-4ae0-8431-05ae1b4d037a" xmlns:ns5="cf3d60de-ad45-4276-8b4c-0bd67e763f11" targetNamespace="http://schemas.microsoft.com/office/2006/metadata/properties" ma:root="true" ma:fieldsID="3a3bb7081dc78ba919d4040ae235f990" ns1:_="" ns2:_="" ns3:_="" ns4:_="" ns5:_="">
    <xsd:import namespace="http://schemas.microsoft.com/sharepoint/v3"/>
    <xsd:import namespace="24a4208d-6389-4ccf-93db-5bf6e7a6ca4d"/>
    <xsd:import namespace="6bf56950-f9e0-48ec-868e-26a1022d1140"/>
    <xsd:import namespace="9bdccf1d-4372-4ae0-8431-05ae1b4d037a"/>
    <xsd:import namespace="cf3d60de-ad45-4276-8b4c-0bd67e763f11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c85f929906ad46248bb061c43585e1f6" minOccurs="0"/>
                <xsd:element ref="ns2:TaxCatchAll" minOccurs="0"/>
                <xsd:element ref="ns2:TaxCatchAllLabel" minOccurs="0"/>
                <xsd:element ref="ns2:n58ef6c325bc4fbba7b8934da8ebc0c4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Metadata" minOccurs="0"/>
                <xsd:element ref="ns3:MediaServiceFastMetadata" minOccurs="0"/>
                <xsd:element ref="ns4:SharedWithDetails" minOccurs="0"/>
                <xsd:element ref="ns3:lcf76f155ced4ddcb4097134ff3c332f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5:i0f84bba906045b4af568ee102a52dcb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208d-6389-4ccf-93db-5bf6e7a6ca4d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_" ma:description="List of standard document type for optional labelling and use on site" ma:format="Dropdown" ma:internalName="Document_x0020_Type">
      <xsd:simpleType>
        <xsd:restriction base="dms:Choice">
          <xsd:enumeration value="Diagram"/>
          <xsd:enumeration value="Form"/>
          <xsd:enumeration value="Guidance"/>
          <xsd:enumeration value="Policy"/>
          <xsd:enumeration value="Procedure"/>
          <xsd:enumeration value="Report"/>
          <xsd:enumeration value="Template"/>
          <xsd:enumeration value="Schedule"/>
        </xsd:restriction>
      </xsd:simpleType>
    </xsd:element>
    <xsd:element name="c85f929906ad46248bb061c43585e1f6" ma:index="9" nillable="true" ma:taxonomy="true" ma:internalName="c85f929906ad46248bb061c43585e1f6" ma:taxonomyFieldName="Business_x0020_Function" ma:displayName="Business Function" ma:default="" ma:fieldId="{c85f9299-06ad-4624-8bb0-61c43585e1f6}" ma:sspId="a5349594-bd3e-4347-a84f-2427756b12f8" ma:termSetId="282ff82e-14d9-4710-b0ee-dc0750fd5d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b3a0aee-7d6d-436f-b0c7-04e3f0376e4c}" ma:internalName="TaxCatchAll" ma:showField="CatchAllData" ma:web="cf3d60de-ad45-4276-8b4c-0bd67e763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ab3a0aee-7d6d-436f-b0c7-04e3f0376e4c}" ma:internalName="TaxCatchAllLabel" ma:readOnly="true" ma:showField="CatchAllDataLabel" ma:web="cf3d60de-ad45-4276-8b4c-0bd67e763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58ef6c325bc4fbba7b8934da8ebc0c4" ma:index="13" nillable="true" ma:taxonomy="true" ma:internalName="n58ef6c325bc4fbba7b8934da8ebc0c4" ma:taxonomyFieldName="Business_x0020_Activity" ma:displayName="Business Activity" ma:default="" ma:fieldId="{758ef6c3-25bc-4fbb-a7b8-934da8ebc0c4}" ma:sspId="a5349594-bd3e-4347-a84f-2427756b12f8" ma:termSetId="25ee7bc0-11ab-402f-a8f3-9c6abbcc4b2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6950-f9e0-48ec-868e-26a1022d1140" elementFormDefault="qualified">
    <xsd:import namespace="http://schemas.microsoft.com/office/2006/documentManagement/types"/>
    <xsd:import namespace="http://schemas.microsoft.com/office/infopath/2007/PartnerControls"/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ccf1d-4372-4ae0-8431-05ae1b4d037a" elementFormDefault="qualified">
    <xsd:import namespace="http://schemas.microsoft.com/office/2006/documentManagement/types"/>
    <xsd:import namespace="http://schemas.microsoft.com/office/infopath/2007/PartnerControls"/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d60de-ad45-4276-8b4c-0bd67e763f11" elementFormDefault="qualified">
    <xsd:import namespace="http://schemas.microsoft.com/office/2006/documentManagement/types"/>
    <xsd:import namespace="http://schemas.microsoft.com/office/infopath/2007/PartnerControls"/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f84bba906045b4af568ee102a52dcb" ma:index="34" nillable="true" ma:taxonomy="true" ma:internalName="i0f84bba906045b4af568ee102a52dcb" ma:taxonomyFieldName="RevIMBCS" ma:displayName="AvePoint Classification" ma:indexed="true" ma:default="42;#Projects and Initiatives|a336fd9a-9b50-429d-a707-8c4781675fff" ma:fieldId="{20f84bba-9060-45b4-af56-8ee102a52dcb}" ma:sspId="a5349594-bd3e-4347-a84f-2427756b12f8" ma:termSetId="fbce3037-032f-41d5-bff0-b061471b142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a5349594-bd3e-4347-a84f-2427756b12f8" ContentTypeId="0x010100C595FF1DC32F22439D617B8D09174E60" PreviousValue="tru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24a4208d-6389-4ccf-93db-5bf6e7a6ca4d" xsi:nil="true"/>
    <_ip_UnifiedCompliancePolicyUIAction xmlns="http://schemas.microsoft.com/sharepoint/v3" xsi:nil="true"/>
    <i0f84bba906045b4af568ee102a52dcb xmlns="cf3d60de-ad45-4276-8b4c-0bd67e763f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Projects and Initiatives</TermName>
          <TermId xmlns="http://schemas.microsoft.com/office/infopath/2007/PartnerControls">a336fd9a-9b50-429d-a707-8c4781675fff</TermId>
        </TermInfo>
      </Terms>
    </i0f84bba906045b4af568ee102a52dcb>
    <lcf76f155ced4ddcb4097134ff3c332f xmlns="6bf56950-f9e0-48ec-868e-26a1022d1140">
      <Terms xmlns="http://schemas.microsoft.com/office/infopath/2007/PartnerControls"/>
    </lcf76f155ced4ddcb4097134ff3c332f>
    <_ip_UnifiedCompliancePolicyProperties xmlns="http://schemas.microsoft.com/sharepoint/v3" xsi:nil="true"/>
    <c85f929906ad46248bb061c43585e1f6 xmlns="24a4208d-6389-4ccf-93db-5bf6e7a6ca4d">
      <Terms xmlns="http://schemas.microsoft.com/office/infopath/2007/PartnerControls"/>
    </c85f929906ad46248bb061c43585e1f6>
    <n58ef6c325bc4fbba7b8934da8ebc0c4 xmlns="24a4208d-6389-4ccf-93db-5bf6e7a6ca4d">
      <Terms xmlns="http://schemas.microsoft.com/office/infopath/2007/PartnerControls"/>
    </n58ef6c325bc4fbba7b8934da8ebc0c4>
    <TaxCatchAll xmlns="24a4208d-6389-4ccf-93db-5bf6e7a6ca4d">
      <Value>42</Value>
    </TaxCatchAll>
    <_dlc_DocId xmlns="cf3d60de-ad45-4276-8b4c-0bd67e763f11">INFO-1003859529-2994</_dlc_DocId>
    <_dlc_DocIdUrl xmlns="cf3d60de-ad45-4276-8b4c-0bd67e763f11">
      <Url>https://msdgovtnz.sharepoint.com/sites/PRJ-Heartlands-Rural-Community-Hub/_layouts/15/DocIdRedir.aspx?ID=INFO-1003859529-2994</Url>
      <Description>INFO-1003859529-2994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277C0-126F-45D8-8B3A-7A974E4BFD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6A5C36-DDFA-417A-A9BB-A2EAF1A3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a4208d-6389-4ccf-93db-5bf6e7a6ca4d"/>
    <ds:schemaRef ds:uri="6bf56950-f9e0-48ec-868e-26a1022d1140"/>
    <ds:schemaRef ds:uri="9bdccf1d-4372-4ae0-8431-05ae1b4d037a"/>
    <ds:schemaRef ds:uri="cf3d60de-ad45-4276-8b4c-0bd67e763f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103AA1-467E-4BFF-8026-933E238B3F7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CDC3191-148C-402A-8E04-76625C041B05}">
  <ds:schemaRefs>
    <ds:schemaRef ds:uri="http://schemas.microsoft.com/office/2006/metadata/properties"/>
    <ds:schemaRef ds:uri="http://schemas.microsoft.com/office/infopath/2007/PartnerControls"/>
    <ds:schemaRef ds:uri="24a4208d-6389-4ccf-93db-5bf6e7a6ca4d"/>
    <ds:schemaRef ds:uri="http://schemas.microsoft.com/sharepoint/v3"/>
    <ds:schemaRef ds:uri="cf3d60de-ad45-4276-8b4c-0bd67e763f11"/>
    <ds:schemaRef ds:uri="6bf56950-f9e0-48ec-868e-26a1022d1140"/>
  </ds:schemaRefs>
</ds:datastoreItem>
</file>

<file path=customXml/itemProps5.xml><?xml version="1.0" encoding="utf-8"?>
<ds:datastoreItem xmlns:ds="http://schemas.openxmlformats.org/officeDocument/2006/customXml" ds:itemID="{970BB62D-50C4-4C68-B9AB-1F7B686BE5D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Foote</dc:creator>
  <cp:keywords/>
  <dc:description/>
  <cp:lastModifiedBy>Tim Foote</cp:lastModifiedBy>
  <cp:revision>31</cp:revision>
  <cp:lastPrinted>2026-04-01T17:59:00Z</cp:lastPrinted>
  <dcterms:created xsi:type="dcterms:W3CDTF">2026-05-20T22:51:00Z</dcterms:created>
  <dcterms:modified xsi:type="dcterms:W3CDTF">2026-06-23T22:13:00Z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291cbe3f,44ff8bbf,7cf7b3cd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2026-03-31T21:52:41Z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49998b75-9889-45d8-bcaf-c2712293836b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MSIP_Label_f43e46a9-9901-46e9-bfae-bb6189d4cb66_Tag">
    <vt:lpwstr>10, 3, 0, 1</vt:lpwstr>
  </property>
  <property fmtid="{D5CDD505-2E9C-101B-9397-08002B2CF9AE}" pid="13" name="ContentTypeId">
    <vt:lpwstr>0x010100C595FF1DC32F22439D617B8D09174E60008C1B9314C76AE2429F3BB7A4FEC6E658</vt:lpwstr>
  </property>
  <property fmtid="{D5CDD505-2E9C-101B-9397-08002B2CF9AE}" pid="14" name="_dlc_DocIdItemGuid">
    <vt:lpwstr>fa637051-9f0a-4973-8148-600c628a1798</vt:lpwstr>
  </property>
  <property fmtid="{D5CDD505-2E9C-101B-9397-08002B2CF9AE}" pid="15" name="Topic">
    <vt:lpwstr/>
  </property>
  <property fmtid="{D5CDD505-2E9C-101B-9397-08002B2CF9AE}" pid="16" name="Business_x0020_Activity">
    <vt:lpwstr/>
  </property>
  <property fmtid="{D5CDD505-2E9C-101B-9397-08002B2CF9AE}" pid="17" name="m9723a55395648e4be2eca5940cd18ad">
    <vt:lpwstr/>
  </property>
  <property fmtid="{D5CDD505-2E9C-101B-9397-08002B2CF9AE}" pid="18" name="MediaServiceImageTags">
    <vt:lpwstr/>
  </property>
  <property fmtid="{D5CDD505-2E9C-101B-9397-08002B2CF9AE}" pid="19" name="RevIMBCS">
    <vt:lpwstr>42;#Projects and Initiatives|a336fd9a-9b50-429d-a707-8c4781675fff</vt:lpwstr>
  </property>
  <property fmtid="{D5CDD505-2E9C-101B-9397-08002B2CF9AE}" pid="20" name="b1b07801cc1f48bc97eb71b42ffad3e3">
    <vt:lpwstr/>
  </property>
  <property fmtid="{D5CDD505-2E9C-101B-9397-08002B2CF9AE}" pid="21" name="abe53b9722184f3a80529765dd5eb953">
    <vt:lpwstr/>
  </property>
  <property fmtid="{D5CDD505-2E9C-101B-9397-08002B2CF9AE}" pid="22" name="ObjectiveFolderPath">
    <vt:lpwstr/>
  </property>
  <property fmtid="{D5CDD505-2E9C-101B-9397-08002B2CF9AE}" pid="23" name="Business_x0020_Function">
    <vt:lpwstr/>
  </property>
  <property fmtid="{D5CDD505-2E9C-101B-9397-08002B2CF9AE}" pid="24" name="BCS">
    <vt:lpwstr/>
  </property>
  <property fmtid="{D5CDD505-2E9C-101B-9397-08002B2CF9AE}" pid="25" name="DocumentType">
    <vt:lpwstr/>
  </property>
  <property fmtid="{D5CDD505-2E9C-101B-9397-08002B2CF9AE}" pid="26" name="n3e7d51dc9ed4717829e532813330b6f">
    <vt:lpwstr/>
  </property>
  <property fmtid="{D5CDD505-2E9C-101B-9397-08002B2CF9AE}" pid="27" name="Business Activity">
    <vt:lpwstr/>
  </property>
  <property fmtid="{D5CDD505-2E9C-101B-9397-08002B2CF9AE}" pid="28" name="Business Function">
    <vt:lpwstr/>
  </property>
</Properties>
</file>