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05" w:type="dxa"/>
        <w:tblLayout w:type="fixed"/>
        <w:tblCellMar>
          <w:left w:w="0" w:type="dxa"/>
          <w:right w:w="0" w:type="dxa"/>
        </w:tblCellMar>
        <w:tblLook w:val="01E0" w:firstRow="1" w:lastRow="1" w:firstColumn="1" w:lastColumn="1" w:noHBand="0" w:noVBand="0"/>
      </w:tblPr>
      <w:tblGrid>
        <w:gridCol w:w="1800"/>
        <w:gridCol w:w="1461"/>
        <w:gridCol w:w="6144"/>
      </w:tblGrid>
      <w:tr w:rsidR="00FC072D" w14:paraId="7C2D1039" w14:textId="77777777" w:rsidTr="007E2314">
        <w:trPr>
          <w:trHeight w:val="1803"/>
        </w:trPr>
        <w:tc>
          <w:tcPr>
            <w:tcW w:w="3261" w:type="dxa"/>
            <w:gridSpan w:val="2"/>
            <w:tcBorders>
              <w:top w:val="nil"/>
              <w:left w:val="nil"/>
              <w:bottom w:val="nil"/>
              <w:right w:val="nil"/>
            </w:tcBorders>
            <w:noWrap/>
            <w:vAlign w:val="bottom"/>
          </w:tcPr>
          <w:p w14:paraId="446DE36F" w14:textId="77777777" w:rsidR="00FC072D" w:rsidRPr="00D65149" w:rsidRDefault="00FC072D" w:rsidP="007E2314">
            <w:pPr>
              <w:pStyle w:val="TemplateTitle"/>
              <w:tabs>
                <w:tab w:val="clear" w:pos="1620"/>
                <w:tab w:val="clear" w:pos="5940"/>
              </w:tabs>
            </w:pPr>
            <w:r>
              <w:t>Coversheet</w:t>
            </w:r>
          </w:p>
        </w:tc>
        <w:tc>
          <w:tcPr>
            <w:tcW w:w="6144" w:type="dxa"/>
            <w:tcBorders>
              <w:top w:val="nil"/>
              <w:left w:val="nil"/>
              <w:bottom w:val="nil"/>
              <w:right w:val="nil"/>
            </w:tcBorders>
          </w:tcPr>
          <w:p w14:paraId="46BB0479" w14:textId="77777777" w:rsidR="00865736" w:rsidRDefault="00865736" w:rsidP="007E2314">
            <w:pPr>
              <w:pStyle w:val="LogoStyle"/>
            </w:pPr>
            <w:bookmarkStart w:id="0" w:name="bkmBrandingLogo"/>
          </w:p>
          <w:p w14:paraId="0FA7660F" w14:textId="0B0846A2" w:rsidR="00865736" w:rsidRDefault="0046479B" w:rsidP="007E2314">
            <w:pPr>
              <w:pStyle w:val="LogoStyle"/>
            </w:pPr>
            <w:r w:rsidRPr="00DC61FC">
              <w:rPr>
                <w:noProof/>
              </w:rPr>
              <w:drawing>
                <wp:inline distT="0" distB="0" distL="0" distR="0" wp14:anchorId="578A62DB" wp14:editId="72FF59A0">
                  <wp:extent cx="3162300" cy="884555"/>
                  <wp:effectExtent l="0" t="0" r="0" b="0"/>
                  <wp:docPr id="525132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132397" name="Picture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62300" cy="884555"/>
                          </a:xfrm>
                          <a:prstGeom prst="rect">
                            <a:avLst/>
                          </a:prstGeom>
                          <a:noFill/>
                          <a:ln>
                            <a:noFill/>
                          </a:ln>
                        </pic:spPr>
                      </pic:pic>
                    </a:graphicData>
                  </a:graphic>
                </wp:inline>
              </w:drawing>
            </w:r>
          </w:p>
          <w:bookmarkEnd w:id="0"/>
          <w:p w14:paraId="23472A43" w14:textId="45F960ED" w:rsidR="00FC072D" w:rsidRPr="00B17CB4" w:rsidRDefault="00FC072D" w:rsidP="007E2314">
            <w:pPr>
              <w:pStyle w:val="LogoStyle"/>
            </w:pPr>
          </w:p>
        </w:tc>
      </w:tr>
      <w:tr w:rsidR="00FC072D" w14:paraId="6277FEF5" w14:textId="77777777" w:rsidTr="007E2314">
        <w:trPr>
          <w:trHeight w:hRule="exact" w:val="74"/>
        </w:trPr>
        <w:tc>
          <w:tcPr>
            <w:tcW w:w="1800" w:type="dxa"/>
            <w:tcBorders>
              <w:top w:val="nil"/>
              <w:left w:val="nil"/>
              <w:bottom w:val="nil"/>
              <w:right w:val="nil"/>
            </w:tcBorders>
          </w:tcPr>
          <w:p w14:paraId="67D44A46" w14:textId="77777777" w:rsidR="00FC072D" w:rsidRPr="00B77327" w:rsidRDefault="00FC072D" w:rsidP="007E2314">
            <w:pPr>
              <w:rPr>
                <w:rStyle w:val="TemplateSubtitleChar"/>
              </w:rPr>
            </w:pPr>
          </w:p>
        </w:tc>
        <w:tc>
          <w:tcPr>
            <w:tcW w:w="7605" w:type="dxa"/>
            <w:gridSpan w:val="2"/>
            <w:tcBorders>
              <w:top w:val="nil"/>
              <w:left w:val="nil"/>
              <w:bottom w:val="nil"/>
              <w:right w:val="nil"/>
            </w:tcBorders>
          </w:tcPr>
          <w:p w14:paraId="56324B1A" w14:textId="77777777" w:rsidR="00FC072D" w:rsidRPr="00B77327" w:rsidRDefault="00FC072D" w:rsidP="007E2314"/>
        </w:tc>
      </w:tr>
    </w:tbl>
    <w:p w14:paraId="307CE707" w14:textId="09897394" w:rsidR="00FC072D" w:rsidRPr="00F116F3" w:rsidRDefault="00EE31A5" w:rsidP="00777027">
      <w:pPr>
        <w:pStyle w:val="Heading1"/>
        <w:spacing w:before="240" w:after="240"/>
      </w:pPr>
      <w:r>
        <w:t>Supporting older people to live well longer</w:t>
      </w:r>
    </w:p>
    <w:p w14:paraId="42B7D235" w14:textId="78599478" w:rsidR="00412144" w:rsidRPr="00C1424C" w:rsidRDefault="00EE31A5" w:rsidP="00412144">
      <w:pPr>
        <w:pStyle w:val="NormalWeb"/>
        <w:shd w:val="clear" w:color="auto" w:fill="FFFFFF"/>
        <w:spacing w:after="210"/>
        <w:rPr>
          <w:rFonts w:cs="Helvetica"/>
          <w:b/>
          <w:bCs/>
          <w:sz w:val="24"/>
        </w:rPr>
      </w:pPr>
      <w:r w:rsidRPr="00C1424C">
        <w:rPr>
          <w:rFonts w:cs="Helvetica"/>
          <w:b/>
          <w:bCs/>
          <w:sz w:val="22"/>
          <w:szCs w:val="22"/>
        </w:rPr>
        <w:t xml:space="preserve">Hon Casey Costello, Minister for Seniors </w:t>
      </w:r>
    </w:p>
    <w:p w14:paraId="21080CDA" w14:textId="77777777" w:rsidR="00412144" w:rsidRPr="00C1424C" w:rsidRDefault="00865736" w:rsidP="00412144">
      <w:pPr>
        <w:pStyle w:val="NormalWeb"/>
        <w:shd w:val="clear" w:color="auto" w:fill="FFFFFF"/>
        <w:spacing w:after="210"/>
        <w:rPr>
          <w:rFonts w:cs="Helvetica"/>
          <w:szCs w:val="20"/>
        </w:rPr>
      </w:pPr>
      <w:r w:rsidRPr="00C1424C">
        <w:rPr>
          <w:rFonts w:cs="Helvetica"/>
          <w:szCs w:val="20"/>
        </w:rPr>
        <w:t>These</w:t>
      </w:r>
      <w:r w:rsidR="00412144" w:rsidRPr="00C1424C">
        <w:rPr>
          <w:rFonts w:cs="Helvetica"/>
          <w:szCs w:val="20"/>
        </w:rPr>
        <w:t xml:space="preserve"> document</w:t>
      </w:r>
      <w:r w:rsidR="00093FDA" w:rsidRPr="00C1424C">
        <w:rPr>
          <w:rFonts w:cs="Helvetica"/>
          <w:szCs w:val="20"/>
        </w:rPr>
        <w:t>s have</w:t>
      </w:r>
      <w:r w:rsidR="00412144" w:rsidRPr="00C1424C">
        <w:rPr>
          <w:rFonts w:cs="Helvetica"/>
          <w:szCs w:val="20"/>
        </w:rPr>
        <w:t xml:space="preserve"> been proactively released.</w:t>
      </w:r>
      <w:r w:rsidR="00777027" w:rsidRPr="00C1424C">
        <w:rPr>
          <w:rFonts w:cs="Helvetica"/>
          <w:szCs w:val="20"/>
        </w:rPr>
        <w:t xml:space="preserve"> </w:t>
      </w:r>
    </w:p>
    <w:p w14:paraId="332E739A" w14:textId="77777777" w:rsidR="00EE31A5" w:rsidRPr="00C1424C" w:rsidRDefault="00EE31A5" w:rsidP="00B8600F">
      <w:pPr>
        <w:spacing w:after="120"/>
        <w:rPr>
          <w:rFonts w:ascii="Verdana" w:hAnsi="Verdana"/>
          <w:i/>
          <w:sz w:val="20"/>
          <w:szCs w:val="20"/>
        </w:rPr>
      </w:pPr>
      <w:r w:rsidRPr="00C1424C">
        <w:rPr>
          <w:rFonts w:ascii="Verdana" w:hAnsi="Verdana"/>
          <w:i/>
          <w:sz w:val="20"/>
          <w:szCs w:val="20"/>
        </w:rPr>
        <w:t xml:space="preserve">13 October 2025, </w:t>
      </w:r>
      <w:r w:rsidR="00865736" w:rsidRPr="00C1424C">
        <w:rPr>
          <w:rFonts w:ascii="Verdana" w:hAnsi="Verdana"/>
          <w:i/>
          <w:sz w:val="20"/>
          <w:szCs w:val="20"/>
        </w:rPr>
        <w:t>Cabinet paper</w:t>
      </w:r>
      <w:r w:rsidR="00B8600F" w:rsidRPr="00C1424C">
        <w:rPr>
          <w:rFonts w:ascii="Verdana" w:hAnsi="Verdana"/>
          <w:i/>
          <w:sz w:val="20"/>
          <w:szCs w:val="20"/>
        </w:rPr>
        <w:t xml:space="preserve"> </w:t>
      </w:r>
      <w:r w:rsidRPr="00C1424C">
        <w:rPr>
          <w:rFonts w:ascii="Verdana" w:hAnsi="Verdana"/>
          <w:i/>
          <w:sz w:val="20"/>
          <w:szCs w:val="20"/>
        </w:rPr>
        <w:t>–</w:t>
      </w:r>
      <w:r w:rsidR="00865736" w:rsidRPr="00C1424C">
        <w:rPr>
          <w:rFonts w:ascii="Verdana" w:hAnsi="Verdana"/>
          <w:i/>
          <w:sz w:val="20"/>
          <w:szCs w:val="20"/>
        </w:rPr>
        <w:t xml:space="preserve"> </w:t>
      </w:r>
      <w:r w:rsidRPr="00C1424C">
        <w:rPr>
          <w:rFonts w:ascii="Verdana" w:hAnsi="Verdana"/>
          <w:i/>
          <w:sz w:val="20"/>
          <w:szCs w:val="20"/>
        </w:rPr>
        <w:t>Supporting older people to live well longer</w:t>
      </w:r>
    </w:p>
    <w:p w14:paraId="10B30A46" w14:textId="77777777" w:rsidR="00EE31A5" w:rsidRPr="00C1424C" w:rsidRDefault="00EE31A5" w:rsidP="00B8600F">
      <w:pPr>
        <w:spacing w:after="120"/>
        <w:rPr>
          <w:rFonts w:ascii="Verdana" w:hAnsi="Verdana"/>
          <w:i/>
          <w:sz w:val="20"/>
          <w:szCs w:val="20"/>
        </w:rPr>
      </w:pPr>
      <w:r w:rsidRPr="00C1424C">
        <w:rPr>
          <w:rFonts w:ascii="Verdana" w:hAnsi="Verdana"/>
          <w:i/>
          <w:sz w:val="20"/>
          <w:szCs w:val="20"/>
        </w:rPr>
        <w:t>13 October 2025, Appendix 1 – Draft Better Later Life Action Plan</w:t>
      </w:r>
    </w:p>
    <w:p w14:paraId="63CDEEC3" w14:textId="144FA5A9" w:rsidR="00865736" w:rsidRPr="00C1424C" w:rsidRDefault="00EE31A5" w:rsidP="00B8600F">
      <w:pPr>
        <w:spacing w:after="120"/>
        <w:rPr>
          <w:rFonts w:ascii="Verdana" w:hAnsi="Verdana"/>
          <w:i/>
          <w:sz w:val="20"/>
          <w:szCs w:val="20"/>
        </w:rPr>
      </w:pPr>
      <w:r w:rsidRPr="00C1424C">
        <w:rPr>
          <w:rFonts w:ascii="Verdana" w:hAnsi="Verdana"/>
          <w:i/>
          <w:sz w:val="20"/>
          <w:szCs w:val="20"/>
        </w:rPr>
        <w:t xml:space="preserve">13 October 2025, Appendix 2 </w:t>
      </w:r>
      <w:r w:rsidR="005C5F8D" w:rsidRPr="00C1424C">
        <w:rPr>
          <w:rFonts w:ascii="Verdana" w:hAnsi="Verdana"/>
          <w:i/>
          <w:sz w:val="20"/>
          <w:szCs w:val="20"/>
        </w:rPr>
        <w:t>–</w:t>
      </w:r>
      <w:r w:rsidRPr="00C1424C">
        <w:rPr>
          <w:rFonts w:ascii="Verdana" w:hAnsi="Verdana"/>
          <w:i/>
          <w:sz w:val="20"/>
          <w:szCs w:val="20"/>
        </w:rPr>
        <w:t xml:space="preserve"> </w:t>
      </w:r>
      <w:r w:rsidR="005C5F8D" w:rsidRPr="00C1424C">
        <w:rPr>
          <w:rFonts w:ascii="Verdana" w:hAnsi="Verdana"/>
          <w:i/>
          <w:sz w:val="20"/>
          <w:szCs w:val="20"/>
        </w:rPr>
        <w:t xml:space="preserve">Stocktake of Government services for older people </w:t>
      </w:r>
      <w:r w:rsidR="00865736" w:rsidRPr="00C1424C">
        <w:rPr>
          <w:rFonts w:ascii="Verdana" w:hAnsi="Verdana"/>
          <w:i/>
          <w:sz w:val="20"/>
          <w:szCs w:val="20"/>
        </w:rPr>
        <w:t xml:space="preserve"> </w:t>
      </w:r>
    </w:p>
    <w:p w14:paraId="17BC3B8A" w14:textId="77777777" w:rsidR="0096408D" w:rsidRPr="00C1424C" w:rsidRDefault="0096408D" w:rsidP="0096408D">
      <w:pPr>
        <w:spacing w:after="120"/>
        <w:rPr>
          <w:rFonts w:ascii="Verdana" w:hAnsi="Verdana"/>
          <w:i/>
          <w:sz w:val="20"/>
          <w:szCs w:val="20"/>
        </w:rPr>
      </w:pPr>
      <w:r>
        <w:rPr>
          <w:rFonts w:ascii="Verdana" w:hAnsi="Verdana"/>
          <w:i/>
          <w:sz w:val="20"/>
          <w:szCs w:val="20"/>
        </w:rPr>
        <w:t>17 September 2025</w:t>
      </w:r>
      <w:r w:rsidRPr="00C1424C">
        <w:rPr>
          <w:rFonts w:ascii="Verdana" w:hAnsi="Verdana"/>
          <w:i/>
          <w:sz w:val="20"/>
          <w:szCs w:val="20"/>
        </w:rPr>
        <w:t xml:space="preserve">, Cabinet </w:t>
      </w:r>
      <w:r>
        <w:rPr>
          <w:rFonts w:ascii="Verdana" w:hAnsi="Verdana"/>
          <w:i/>
          <w:sz w:val="20"/>
          <w:szCs w:val="20"/>
        </w:rPr>
        <w:t xml:space="preserve">Social Outcomes Committee </w:t>
      </w:r>
      <w:r w:rsidRPr="00C1424C">
        <w:rPr>
          <w:rFonts w:ascii="Verdana" w:hAnsi="Verdana"/>
          <w:i/>
          <w:sz w:val="20"/>
          <w:szCs w:val="20"/>
        </w:rPr>
        <w:t xml:space="preserve">Minute </w:t>
      </w:r>
      <w:r>
        <w:rPr>
          <w:rFonts w:ascii="Verdana" w:hAnsi="Verdana"/>
          <w:i/>
          <w:sz w:val="20"/>
          <w:szCs w:val="20"/>
        </w:rPr>
        <w:t>SOU</w:t>
      </w:r>
      <w:r w:rsidRPr="00C1424C">
        <w:rPr>
          <w:rFonts w:ascii="Verdana" w:hAnsi="Verdana"/>
          <w:i/>
          <w:sz w:val="20"/>
          <w:szCs w:val="20"/>
        </w:rPr>
        <w:t>-</w:t>
      </w:r>
      <w:r>
        <w:rPr>
          <w:rFonts w:ascii="Verdana" w:hAnsi="Verdana"/>
          <w:i/>
          <w:sz w:val="20"/>
          <w:szCs w:val="20"/>
        </w:rPr>
        <w:t>25</w:t>
      </w:r>
      <w:r w:rsidRPr="00C1424C">
        <w:rPr>
          <w:rFonts w:ascii="Verdana" w:hAnsi="Verdana"/>
          <w:i/>
          <w:sz w:val="20"/>
          <w:szCs w:val="20"/>
        </w:rPr>
        <w:t>-MIN-</w:t>
      </w:r>
      <w:r>
        <w:rPr>
          <w:rFonts w:ascii="Verdana" w:hAnsi="Verdana"/>
          <w:i/>
          <w:sz w:val="20"/>
          <w:szCs w:val="20"/>
        </w:rPr>
        <w:t>0123</w:t>
      </w:r>
      <w:r w:rsidRPr="00C1424C">
        <w:rPr>
          <w:rFonts w:ascii="Verdana" w:hAnsi="Verdana"/>
          <w:i/>
          <w:sz w:val="20"/>
          <w:szCs w:val="20"/>
        </w:rPr>
        <w:t xml:space="preserve">, Cabinet Office. </w:t>
      </w:r>
    </w:p>
    <w:p w14:paraId="6E4DA4B3" w14:textId="2217DF04" w:rsidR="00865736" w:rsidRPr="00C1424C" w:rsidRDefault="0096408D" w:rsidP="00B8600F">
      <w:pPr>
        <w:spacing w:after="120"/>
        <w:rPr>
          <w:rFonts w:ascii="Verdana" w:hAnsi="Verdana"/>
          <w:i/>
          <w:sz w:val="20"/>
          <w:szCs w:val="20"/>
        </w:rPr>
      </w:pPr>
      <w:r>
        <w:rPr>
          <w:rFonts w:ascii="Verdana" w:hAnsi="Verdana"/>
          <w:i/>
          <w:sz w:val="20"/>
          <w:szCs w:val="20"/>
        </w:rPr>
        <w:t>8 October 2025</w:t>
      </w:r>
      <w:r w:rsidR="00865736" w:rsidRPr="00C1424C">
        <w:rPr>
          <w:rFonts w:ascii="Verdana" w:hAnsi="Verdana"/>
          <w:i/>
          <w:sz w:val="20"/>
          <w:szCs w:val="20"/>
        </w:rPr>
        <w:t xml:space="preserve">, Cabinet Social </w:t>
      </w:r>
      <w:r>
        <w:rPr>
          <w:rFonts w:ascii="Verdana" w:hAnsi="Verdana"/>
          <w:i/>
          <w:sz w:val="20"/>
          <w:szCs w:val="20"/>
        </w:rPr>
        <w:t>Outcomes</w:t>
      </w:r>
      <w:r w:rsidR="00865736" w:rsidRPr="00C1424C">
        <w:rPr>
          <w:rFonts w:ascii="Verdana" w:hAnsi="Verdana"/>
          <w:i/>
          <w:sz w:val="20"/>
          <w:szCs w:val="20"/>
        </w:rPr>
        <w:t xml:space="preserve"> Committee Minute </w:t>
      </w:r>
      <w:r>
        <w:rPr>
          <w:rFonts w:ascii="Verdana" w:hAnsi="Verdana"/>
          <w:i/>
          <w:sz w:val="20"/>
          <w:szCs w:val="20"/>
        </w:rPr>
        <w:t>SOU</w:t>
      </w:r>
      <w:r w:rsidR="00865736" w:rsidRPr="00C1424C">
        <w:rPr>
          <w:rFonts w:ascii="Verdana" w:hAnsi="Verdana"/>
          <w:i/>
          <w:sz w:val="20"/>
          <w:szCs w:val="20"/>
        </w:rPr>
        <w:t>-</w:t>
      </w:r>
      <w:r>
        <w:rPr>
          <w:rFonts w:ascii="Verdana" w:hAnsi="Verdana"/>
          <w:i/>
          <w:sz w:val="20"/>
          <w:szCs w:val="20"/>
        </w:rPr>
        <w:t>25</w:t>
      </w:r>
      <w:r w:rsidR="00865736" w:rsidRPr="00C1424C">
        <w:rPr>
          <w:rFonts w:ascii="Verdana" w:hAnsi="Verdana"/>
          <w:i/>
          <w:sz w:val="20"/>
          <w:szCs w:val="20"/>
        </w:rPr>
        <w:t>-MIN-</w:t>
      </w:r>
      <w:r>
        <w:rPr>
          <w:rFonts w:ascii="Verdana" w:hAnsi="Verdana"/>
          <w:i/>
          <w:sz w:val="20"/>
          <w:szCs w:val="20"/>
        </w:rPr>
        <w:t>0132</w:t>
      </w:r>
      <w:r w:rsidR="00777027" w:rsidRPr="00C1424C">
        <w:rPr>
          <w:rFonts w:ascii="Verdana" w:hAnsi="Verdana"/>
          <w:i/>
          <w:sz w:val="20"/>
          <w:szCs w:val="20"/>
        </w:rPr>
        <w:t>, Cabinet Office.</w:t>
      </w:r>
    </w:p>
    <w:p w14:paraId="294E069A" w14:textId="77777777" w:rsidR="00B8600F" w:rsidRPr="00C1424C" w:rsidRDefault="00B8600F" w:rsidP="00B8600F">
      <w:pPr>
        <w:pStyle w:val="ListParagraph"/>
        <w:rPr>
          <w:rFonts w:ascii="Verdana" w:hAnsi="Verdana"/>
          <w:i/>
          <w:sz w:val="20"/>
          <w:szCs w:val="20"/>
        </w:rPr>
      </w:pPr>
    </w:p>
    <w:p w14:paraId="5B5C5E0F" w14:textId="5726F68C" w:rsidR="00B5455C" w:rsidRDefault="00B5455C" w:rsidP="00865736">
      <w:pPr>
        <w:pStyle w:val="NormalWeb"/>
        <w:shd w:val="clear" w:color="auto" w:fill="FFFFFF"/>
        <w:spacing w:after="210"/>
        <w:rPr>
          <w:rFonts w:cs="Helvetica"/>
          <w:szCs w:val="20"/>
        </w:rPr>
      </w:pPr>
      <w:r>
        <w:rPr>
          <w:rFonts w:cs="Helvetica"/>
          <w:szCs w:val="20"/>
        </w:rPr>
        <w:t>This paper sought Cabinet agreement to publish the second Better Later Life Action Plan.</w:t>
      </w:r>
      <w:r w:rsidR="00A15072">
        <w:rPr>
          <w:rFonts w:cs="Helvetica"/>
          <w:szCs w:val="20"/>
        </w:rPr>
        <w:t xml:space="preserve"> </w:t>
      </w:r>
    </w:p>
    <w:p w14:paraId="4B598AC2" w14:textId="0F2140CE" w:rsidR="00A05C31" w:rsidRPr="00C1424C" w:rsidRDefault="00623CE9" w:rsidP="00412144">
      <w:pPr>
        <w:pStyle w:val="NormalWeb"/>
        <w:shd w:val="clear" w:color="auto" w:fill="FFFFFF"/>
        <w:spacing w:after="210"/>
        <w:rPr>
          <w:rFonts w:cs="Helvetica"/>
          <w:szCs w:val="20"/>
        </w:rPr>
      </w:pPr>
      <w:r w:rsidRPr="00C1424C">
        <w:rPr>
          <w:rFonts w:cs="Helvetica"/>
          <w:szCs w:val="20"/>
        </w:rPr>
        <w:t>S</w:t>
      </w:r>
      <w:r w:rsidR="00A05C31" w:rsidRPr="00C1424C">
        <w:rPr>
          <w:rFonts w:cs="Helvetica"/>
          <w:szCs w:val="20"/>
        </w:rPr>
        <w:t>ome parts of this information would not be appropriate to release and, if requested, would be withheld under the Official Information Act 1982 (the Act). Where this is the case, the relevant sections of the Act that would apply have been identified. Where information has been withheld, no public interest has been identified that would outweigh the reasons for withholding it.</w:t>
      </w:r>
      <w:r w:rsidR="0052783C" w:rsidRPr="00C1424C">
        <w:rPr>
          <w:rFonts w:cs="Helvetica"/>
          <w:szCs w:val="20"/>
        </w:rPr>
        <w:t xml:space="preserve"> This is the key to the redaction code used for this release:</w:t>
      </w:r>
    </w:p>
    <w:p w14:paraId="3160B6EC" w14:textId="7BF43D68" w:rsidR="0052783C" w:rsidRPr="00C1424C" w:rsidRDefault="0052783C" w:rsidP="00F744AA">
      <w:pPr>
        <w:pStyle w:val="NormalWeb"/>
        <w:numPr>
          <w:ilvl w:val="0"/>
          <w:numId w:val="2"/>
        </w:numPr>
        <w:shd w:val="clear" w:color="auto" w:fill="FFFFFF"/>
        <w:spacing w:after="0"/>
        <w:ind w:left="714" w:hanging="357"/>
        <w:rPr>
          <w:rFonts w:cs="Helvetica"/>
          <w:szCs w:val="20"/>
        </w:rPr>
      </w:pPr>
      <w:r w:rsidRPr="00C1424C">
        <w:rPr>
          <w:rFonts w:cs="Helvetica"/>
          <w:szCs w:val="20"/>
        </w:rPr>
        <w:t>Section 9(2)(f)(iv)</w:t>
      </w:r>
      <w:r w:rsidR="00777027" w:rsidRPr="00C1424C">
        <w:rPr>
          <w:rFonts w:cs="Helvetica"/>
          <w:szCs w:val="20"/>
        </w:rPr>
        <w:t xml:space="preserve"> -</w:t>
      </w:r>
      <w:r w:rsidRPr="00C1424C">
        <w:rPr>
          <w:rFonts w:cs="Helvetica"/>
          <w:szCs w:val="20"/>
        </w:rPr>
        <w:t xml:space="preserve"> </w:t>
      </w:r>
      <w:r w:rsidR="00865736" w:rsidRPr="00C1424C">
        <w:rPr>
          <w:rFonts w:cs="Helvetica"/>
          <w:szCs w:val="20"/>
        </w:rPr>
        <w:t>the confidentiality of advice under active consideration</w:t>
      </w:r>
      <w:r w:rsidR="00C1424C" w:rsidRPr="00C1424C">
        <w:rPr>
          <w:rFonts w:cs="Helvetica"/>
          <w:szCs w:val="20"/>
        </w:rPr>
        <w:t>.</w:t>
      </w:r>
    </w:p>
    <w:p w14:paraId="5467AC0F" w14:textId="77777777" w:rsidR="00F744AA" w:rsidRDefault="00F744AA" w:rsidP="00412144">
      <w:pPr>
        <w:pStyle w:val="NormalWeb"/>
        <w:shd w:val="clear" w:color="auto" w:fill="FFFFFF"/>
        <w:spacing w:after="210"/>
      </w:pPr>
    </w:p>
    <w:p w14:paraId="52BFD1A1" w14:textId="77777777" w:rsidR="006B2F47" w:rsidRDefault="006B2F47" w:rsidP="006B2F47">
      <w:pPr>
        <w:pStyle w:val="NormalWeb"/>
        <w:shd w:val="clear" w:color="auto" w:fill="FFFFFF"/>
        <w:spacing w:after="210"/>
        <w:rPr>
          <w:rFonts w:cs="Helvetica"/>
          <w:color w:val="333333"/>
          <w:szCs w:val="20"/>
        </w:rPr>
      </w:pPr>
      <w:hyperlink r:id="rId8" w:history="1">
        <w:r>
          <w:rPr>
            <w:rStyle w:val="Hyperlink"/>
            <w:rFonts w:cs="Helvetica"/>
            <w:i/>
            <w:iCs/>
            <w:color w:val="4C2C92"/>
            <w:szCs w:val="20"/>
          </w:rPr>
          <w:t>© Crown Copyright, Creative Commons Attribution 4.0 International (CC BY 4.0)</w:t>
        </w:r>
      </w:hyperlink>
    </w:p>
    <w:p w14:paraId="23D9EBC0" w14:textId="4A8CD37B" w:rsidR="00D31EE8" w:rsidRPr="0052783C" w:rsidRDefault="00412144" w:rsidP="0052783C">
      <w:pPr>
        <w:rPr>
          <w:rFonts w:ascii="Verdana" w:hAnsi="Verdana"/>
          <w:b/>
          <w:sz w:val="20"/>
          <w:szCs w:val="20"/>
        </w:rPr>
      </w:pPr>
      <w:r>
        <w:rPr>
          <w:rFonts w:ascii="Verdana" w:hAnsi="Verdana"/>
          <w:b/>
          <w:sz w:val="20"/>
          <w:szCs w:val="20"/>
        </w:rPr>
        <w:t xml:space="preserve">Search Tags: </w:t>
      </w:r>
      <w:r w:rsidR="006B2F47">
        <w:rPr>
          <w:rFonts w:ascii="Verdana" w:hAnsi="Verdana"/>
          <w:b/>
          <w:sz w:val="20"/>
          <w:szCs w:val="20"/>
        </w:rPr>
        <w:t xml:space="preserve"> </w:t>
      </w:r>
      <w:r w:rsidR="005C5F8D">
        <w:rPr>
          <w:rFonts w:ascii="Verdana" w:hAnsi="Verdana"/>
          <w:b/>
          <w:sz w:val="20"/>
          <w:szCs w:val="20"/>
        </w:rPr>
        <w:t xml:space="preserve">Better Later Life, </w:t>
      </w:r>
      <w:r w:rsidR="00C1424C">
        <w:rPr>
          <w:rFonts w:ascii="Verdana" w:hAnsi="Verdana"/>
          <w:b/>
          <w:sz w:val="20"/>
          <w:szCs w:val="20"/>
        </w:rPr>
        <w:t xml:space="preserve">Better Later Life </w:t>
      </w:r>
      <w:r w:rsidR="005C5F8D">
        <w:rPr>
          <w:rFonts w:ascii="Verdana" w:hAnsi="Verdana"/>
          <w:b/>
          <w:sz w:val="20"/>
          <w:szCs w:val="20"/>
        </w:rPr>
        <w:t xml:space="preserve">Action Plan, </w:t>
      </w:r>
      <w:r w:rsidR="00C1424C">
        <w:rPr>
          <w:rFonts w:ascii="Verdana" w:hAnsi="Verdana"/>
          <w:b/>
          <w:sz w:val="20"/>
          <w:szCs w:val="20"/>
        </w:rPr>
        <w:t xml:space="preserve">Office for Seniors </w:t>
      </w:r>
    </w:p>
    <w:sectPr w:rsidR="00D31EE8" w:rsidRPr="0052783C" w:rsidSect="00865736">
      <w:headerReference w:type="even" r:id="rId9"/>
      <w:headerReference w:type="default" r:id="rId10"/>
      <w:headerReference w:type="first" r:id="rId11"/>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72374" w14:textId="77777777" w:rsidR="00EA591D" w:rsidRDefault="00EA591D" w:rsidP="00C851E0">
      <w:r>
        <w:separator/>
      </w:r>
    </w:p>
  </w:endnote>
  <w:endnote w:type="continuationSeparator" w:id="0">
    <w:p w14:paraId="063B9A38" w14:textId="77777777" w:rsidR="00EA591D" w:rsidRDefault="00EA591D" w:rsidP="00C8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6E47A" w14:textId="77777777" w:rsidR="00EA591D" w:rsidRDefault="00EA591D" w:rsidP="00C851E0">
      <w:r>
        <w:separator/>
      </w:r>
    </w:p>
  </w:footnote>
  <w:footnote w:type="continuationSeparator" w:id="0">
    <w:p w14:paraId="490FDF7C" w14:textId="77777777" w:rsidR="00EA591D" w:rsidRDefault="00EA591D" w:rsidP="00C85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93EE" w14:textId="3BB8E716" w:rsidR="005C5F8D" w:rsidRDefault="005C5F8D">
    <w:pPr>
      <w:pStyle w:val="Header"/>
    </w:pPr>
    <w:r>
      <w:rPr>
        <w:noProof/>
      </w:rPr>
      <mc:AlternateContent>
        <mc:Choice Requires="wps">
          <w:drawing>
            <wp:anchor distT="0" distB="0" distL="0" distR="0" simplePos="0" relativeHeight="251659264" behindDoc="0" locked="0" layoutInCell="1" allowOverlap="1" wp14:anchorId="3F8614BA" wp14:editId="64807584">
              <wp:simplePos x="635" y="635"/>
              <wp:positionH relativeFrom="page">
                <wp:align>center</wp:align>
              </wp:positionH>
              <wp:positionV relativeFrom="page">
                <wp:align>top</wp:align>
              </wp:positionV>
              <wp:extent cx="829310" cy="345440"/>
              <wp:effectExtent l="0" t="0" r="8890" b="16510"/>
              <wp:wrapNone/>
              <wp:docPr id="1583734177"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45440"/>
                      </a:xfrm>
                      <a:prstGeom prst="rect">
                        <a:avLst/>
                      </a:prstGeom>
                      <a:noFill/>
                      <a:ln>
                        <a:noFill/>
                      </a:ln>
                    </wps:spPr>
                    <wps:txbx>
                      <w:txbxContent>
                        <w:p w14:paraId="5801424E" w14:textId="43597EC8" w:rsidR="005C5F8D" w:rsidRPr="005C5F8D" w:rsidRDefault="005C5F8D" w:rsidP="005C5F8D">
                          <w:pPr>
                            <w:rPr>
                              <w:rFonts w:eastAsia="Calibri" w:cs="Calibri"/>
                              <w:noProof/>
                              <w:color w:val="000000"/>
                              <w:sz w:val="20"/>
                              <w:szCs w:val="20"/>
                            </w:rPr>
                          </w:pPr>
                          <w:r w:rsidRPr="005C5F8D">
                            <w:rPr>
                              <w:rFonts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8614BA" id="_x0000_t202" coordsize="21600,21600" o:spt="202" path="m,l,21600r21600,l21600,xe">
              <v:stroke joinstyle="miter"/>
              <v:path gradientshapeok="t" o:connecttype="rect"/>
            </v:shapetype>
            <v:shape id="Text Box 2" o:spid="_x0000_s1026" type="#_x0000_t202" alt="IN-CONFIDENCE" style="position:absolute;margin-left:0;margin-top:0;width:65.3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" filled="f" stroked="f">
              <v:textbox style="mso-fit-shape-to-text:t" inset="0,15pt,0,0">
                <w:txbxContent>
                  <w:p w14:paraId="5801424E" w14:textId="43597EC8" w:rsidR="005C5F8D" w:rsidRPr="005C5F8D" w:rsidRDefault="005C5F8D" w:rsidP="005C5F8D">
                    <w:pPr>
                      <w:rPr>
                        <w:rFonts w:eastAsia="Calibri" w:cs="Calibri"/>
                        <w:noProof/>
                        <w:color w:val="000000"/>
                        <w:sz w:val="20"/>
                        <w:szCs w:val="20"/>
                      </w:rPr>
                    </w:pPr>
                    <w:r w:rsidRPr="005C5F8D">
                      <w:rPr>
                        <w:rFonts w:eastAsia="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FA623" w14:textId="5D613B48" w:rsidR="005C5F8D" w:rsidRDefault="005C5F8D">
    <w:pPr>
      <w:pStyle w:val="Header"/>
    </w:pPr>
    <w:r>
      <w:rPr>
        <w:noProof/>
      </w:rPr>
      <mc:AlternateContent>
        <mc:Choice Requires="wps">
          <w:drawing>
            <wp:anchor distT="0" distB="0" distL="0" distR="0" simplePos="0" relativeHeight="251660288" behindDoc="0" locked="0" layoutInCell="1" allowOverlap="1" wp14:anchorId="762C146A" wp14:editId="04B9E640">
              <wp:simplePos x="914400" y="447675"/>
              <wp:positionH relativeFrom="page">
                <wp:align>center</wp:align>
              </wp:positionH>
              <wp:positionV relativeFrom="page">
                <wp:align>top</wp:align>
              </wp:positionV>
              <wp:extent cx="829310" cy="345440"/>
              <wp:effectExtent l="0" t="0" r="8890" b="16510"/>
              <wp:wrapNone/>
              <wp:docPr id="341593712"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45440"/>
                      </a:xfrm>
                      <a:prstGeom prst="rect">
                        <a:avLst/>
                      </a:prstGeom>
                      <a:noFill/>
                      <a:ln>
                        <a:noFill/>
                      </a:ln>
                    </wps:spPr>
                    <wps:txbx>
                      <w:txbxContent>
                        <w:p w14:paraId="6EBAA64D" w14:textId="54D2E6B9" w:rsidR="005C5F8D" w:rsidRPr="005C5F8D" w:rsidRDefault="005C5F8D" w:rsidP="005C5F8D">
                          <w:pPr>
                            <w:rPr>
                              <w:rFonts w:eastAsia="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2C146A" id="_x0000_t202" coordsize="21600,21600" o:spt="202" path="m,l,21600r21600,l21600,xe">
              <v:stroke joinstyle="miter"/>
              <v:path gradientshapeok="t" o:connecttype="rect"/>
            </v:shapetype>
            <v:shape id="Text Box 3" o:spid="_x0000_s1027" type="#_x0000_t202" alt="IN-CONFIDENCE" style="position:absolute;margin-left:0;margin-top:0;width:65.3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" filled="f" stroked="f">
              <v:textbox style="mso-fit-shape-to-text:t" inset="0,15pt,0,0">
                <w:txbxContent>
                  <w:p w14:paraId="6EBAA64D" w14:textId="54D2E6B9" w:rsidR="005C5F8D" w:rsidRPr="005C5F8D" w:rsidRDefault="005C5F8D" w:rsidP="005C5F8D">
                    <w:pPr>
                      <w:rPr>
                        <w:rFonts w:eastAsia="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BACD" w14:textId="080430DA" w:rsidR="005C5F8D" w:rsidRDefault="005C5F8D">
    <w:pPr>
      <w:pStyle w:val="Header"/>
    </w:pPr>
    <w:r>
      <w:rPr>
        <w:noProof/>
      </w:rPr>
      <mc:AlternateContent>
        <mc:Choice Requires="wps">
          <w:drawing>
            <wp:anchor distT="0" distB="0" distL="0" distR="0" simplePos="0" relativeHeight="251658240" behindDoc="0" locked="0" layoutInCell="1" allowOverlap="1" wp14:anchorId="23D2D591" wp14:editId="0813CE22">
              <wp:simplePos x="635" y="635"/>
              <wp:positionH relativeFrom="page">
                <wp:align>center</wp:align>
              </wp:positionH>
              <wp:positionV relativeFrom="page">
                <wp:align>top</wp:align>
              </wp:positionV>
              <wp:extent cx="829310" cy="345440"/>
              <wp:effectExtent l="0" t="0" r="8890" b="16510"/>
              <wp:wrapNone/>
              <wp:docPr id="124289464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45440"/>
                      </a:xfrm>
                      <a:prstGeom prst="rect">
                        <a:avLst/>
                      </a:prstGeom>
                      <a:noFill/>
                      <a:ln>
                        <a:noFill/>
                      </a:ln>
                    </wps:spPr>
                    <wps:txbx>
                      <w:txbxContent>
                        <w:p w14:paraId="51F2779D" w14:textId="5DE3A311" w:rsidR="005C5F8D" w:rsidRPr="005C5F8D" w:rsidRDefault="005C5F8D" w:rsidP="005C5F8D">
                          <w:pPr>
                            <w:rPr>
                              <w:rFonts w:eastAsia="Calibri" w:cs="Calibri"/>
                              <w:noProof/>
                              <w:color w:val="000000"/>
                              <w:sz w:val="20"/>
                              <w:szCs w:val="20"/>
                            </w:rPr>
                          </w:pPr>
                          <w:r w:rsidRPr="005C5F8D">
                            <w:rPr>
                              <w:rFonts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D2D591" id="_x0000_t202" coordsize="21600,21600" o:spt="202" path="m,l,21600r21600,l21600,xe">
              <v:stroke joinstyle="miter"/>
              <v:path gradientshapeok="t" o:connecttype="rect"/>
            </v:shapetype>
            <v:shape id="Text Box 1" o:spid="_x0000_s1028" type="#_x0000_t202" alt="IN-CONFIDENCE" style="position:absolute;margin-left:0;margin-top:0;width:65.3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" filled="f" stroked="f">
              <v:textbox style="mso-fit-shape-to-text:t" inset="0,15pt,0,0">
                <w:txbxContent>
                  <w:p w14:paraId="51F2779D" w14:textId="5DE3A311" w:rsidR="005C5F8D" w:rsidRPr="005C5F8D" w:rsidRDefault="005C5F8D" w:rsidP="005C5F8D">
                    <w:pPr>
                      <w:rPr>
                        <w:rFonts w:eastAsia="Calibri" w:cs="Calibri"/>
                        <w:noProof/>
                        <w:color w:val="000000"/>
                        <w:sz w:val="20"/>
                        <w:szCs w:val="20"/>
                      </w:rPr>
                    </w:pPr>
                    <w:r w:rsidRPr="005C5F8D">
                      <w:rPr>
                        <w:rFonts w:eastAsia="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A58CE"/>
    <w:multiLevelType w:val="hybridMultilevel"/>
    <w:tmpl w:val="3384DE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56B7C4B"/>
    <w:multiLevelType w:val="hybridMultilevel"/>
    <w:tmpl w:val="5A607E3E"/>
    <w:lvl w:ilvl="0" w:tplc="14090001">
      <w:start w:val="1"/>
      <w:numFmt w:val="bullet"/>
      <w:lvlText w:val=""/>
      <w:lvlJc w:val="left"/>
      <w:pPr>
        <w:ind w:left="765" w:hanging="360"/>
      </w:pPr>
      <w:rPr>
        <w:rFonts w:ascii="Symbol" w:hAnsi="Symbol" w:hint="default"/>
      </w:rPr>
    </w:lvl>
    <w:lvl w:ilvl="1" w:tplc="14090003">
      <w:start w:val="1"/>
      <w:numFmt w:val="bullet"/>
      <w:lvlText w:val="o"/>
      <w:lvlJc w:val="left"/>
      <w:pPr>
        <w:ind w:left="1485" w:hanging="360"/>
      </w:pPr>
      <w:rPr>
        <w:rFonts w:ascii="Courier New" w:hAnsi="Courier New" w:cs="Courier New" w:hint="default"/>
      </w:rPr>
    </w:lvl>
    <w:lvl w:ilvl="2" w:tplc="14090005">
      <w:start w:val="1"/>
      <w:numFmt w:val="bullet"/>
      <w:lvlText w:val=""/>
      <w:lvlJc w:val="left"/>
      <w:pPr>
        <w:ind w:left="2205" w:hanging="360"/>
      </w:pPr>
      <w:rPr>
        <w:rFonts w:ascii="Wingdings" w:hAnsi="Wingdings" w:hint="default"/>
      </w:rPr>
    </w:lvl>
    <w:lvl w:ilvl="3" w:tplc="14090001">
      <w:start w:val="1"/>
      <w:numFmt w:val="bullet"/>
      <w:lvlText w:val=""/>
      <w:lvlJc w:val="left"/>
      <w:pPr>
        <w:ind w:left="2925" w:hanging="360"/>
      </w:pPr>
      <w:rPr>
        <w:rFonts w:ascii="Symbol" w:hAnsi="Symbol" w:hint="default"/>
      </w:rPr>
    </w:lvl>
    <w:lvl w:ilvl="4" w:tplc="14090003">
      <w:start w:val="1"/>
      <w:numFmt w:val="bullet"/>
      <w:lvlText w:val="o"/>
      <w:lvlJc w:val="left"/>
      <w:pPr>
        <w:ind w:left="3645" w:hanging="360"/>
      </w:pPr>
      <w:rPr>
        <w:rFonts w:ascii="Courier New" w:hAnsi="Courier New" w:cs="Courier New" w:hint="default"/>
      </w:rPr>
    </w:lvl>
    <w:lvl w:ilvl="5" w:tplc="14090005">
      <w:start w:val="1"/>
      <w:numFmt w:val="bullet"/>
      <w:lvlText w:val=""/>
      <w:lvlJc w:val="left"/>
      <w:pPr>
        <w:ind w:left="4365" w:hanging="360"/>
      </w:pPr>
      <w:rPr>
        <w:rFonts w:ascii="Wingdings" w:hAnsi="Wingdings" w:hint="default"/>
      </w:rPr>
    </w:lvl>
    <w:lvl w:ilvl="6" w:tplc="14090001">
      <w:start w:val="1"/>
      <w:numFmt w:val="bullet"/>
      <w:lvlText w:val=""/>
      <w:lvlJc w:val="left"/>
      <w:pPr>
        <w:ind w:left="5085" w:hanging="360"/>
      </w:pPr>
      <w:rPr>
        <w:rFonts w:ascii="Symbol" w:hAnsi="Symbol" w:hint="default"/>
      </w:rPr>
    </w:lvl>
    <w:lvl w:ilvl="7" w:tplc="14090003">
      <w:start w:val="1"/>
      <w:numFmt w:val="bullet"/>
      <w:lvlText w:val="o"/>
      <w:lvlJc w:val="left"/>
      <w:pPr>
        <w:ind w:left="5805" w:hanging="360"/>
      </w:pPr>
      <w:rPr>
        <w:rFonts w:ascii="Courier New" w:hAnsi="Courier New" w:cs="Courier New" w:hint="default"/>
      </w:rPr>
    </w:lvl>
    <w:lvl w:ilvl="8" w:tplc="14090005">
      <w:start w:val="1"/>
      <w:numFmt w:val="bullet"/>
      <w:lvlText w:val=""/>
      <w:lvlJc w:val="left"/>
      <w:pPr>
        <w:ind w:left="6525" w:hanging="360"/>
      </w:pPr>
      <w:rPr>
        <w:rFonts w:ascii="Wingdings" w:hAnsi="Wingdings" w:hint="default"/>
      </w:rPr>
    </w:lvl>
  </w:abstractNum>
  <w:abstractNum w:abstractNumId="2" w15:restartNumberingAfterBreak="0">
    <w:nsid w:val="369C4EFB"/>
    <w:multiLevelType w:val="hybridMultilevel"/>
    <w:tmpl w:val="8AA098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DA74BA2"/>
    <w:multiLevelType w:val="hybridMultilevel"/>
    <w:tmpl w:val="864694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24468F3"/>
    <w:multiLevelType w:val="hybridMultilevel"/>
    <w:tmpl w:val="14B827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87415036">
    <w:abstractNumId w:val="1"/>
  </w:num>
  <w:num w:numId="2" w16cid:durableId="847863182">
    <w:abstractNumId w:val="4"/>
  </w:num>
  <w:num w:numId="3" w16cid:durableId="1846506982">
    <w:abstractNumId w:val="3"/>
  </w:num>
  <w:num w:numId="4" w16cid:durableId="1757706845">
    <w:abstractNumId w:val="0"/>
  </w:num>
  <w:num w:numId="5" w16cid:durableId="278684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144"/>
    <w:rsid w:val="00093FDA"/>
    <w:rsid w:val="000A54B6"/>
    <w:rsid w:val="001203F8"/>
    <w:rsid w:val="0015376A"/>
    <w:rsid w:val="001642BD"/>
    <w:rsid w:val="00185AC5"/>
    <w:rsid w:val="00202D7B"/>
    <w:rsid w:val="002A3F32"/>
    <w:rsid w:val="002E512D"/>
    <w:rsid w:val="002E7851"/>
    <w:rsid w:val="00412144"/>
    <w:rsid w:val="004512E3"/>
    <w:rsid w:val="0046479B"/>
    <w:rsid w:val="004B7DCA"/>
    <w:rsid w:val="004D6B3F"/>
    <w:rsid w:val="0052783C"/>
    <w:rsid w:val="00532547"/>
    <w:rsid w:val="005C5F8D"/>
    <w:rsid w:val="00604DF2"/>
    <w:rsid w:val="00623CE9"/>
    <w:rsid w:val="006B2F47"/>
    <w:rsid w:val="006C4918"/>
    <w:rsid w:val="007024C0"/>
    <w:rsid w:val="00713AE5"/>
    <w:rsid w:val="00744A18"/>
    <w:rsid w:val="00777027"/>
    <w:rsid w:val="007F117E"/>
    <w:rsid w:val="007F4901"/>
    <w:rsid w:val="00865736"/>
    <w:rsid w:val="008A0AA4"/>
    <w:rsid w:val="008D6E2F"/>
    <w:rsid w:val="0092291D"/>
    <w:rsid w:val="0096408D"/>
    <w:rsid w:val="009652CA"/>
    <w:rsid w:val="009A2E80"/>
    <w:rsid w:val="009D205E"/>
    <w:rsid w:val="009F7982"/>
    <w:rsid w:val="00A05C31"/>
    <w:rsid w:val="00A15072"/>
    <w:rsid w:val="00A430AE"/>
    <w:rsid w:val="00A55F99"/>
    <w:rsid w:val="00A65624"/>
    <w:rsid w:val="00B01C70"/>
    <w:rsid w:val="00B5455C"/>
    <w:rsid w:val="00B8600F"/>
    <w:rsid w:val="00BC5D19"/>
    <w:rsid w:val="00C1424C"/>
    <w:rsid w:val="00C82047"/>
    <w:rsid w:val="00C851E0"/>
    <w:rsid w:val="00D31EE8"/>
    <w:rsid w:val="00DC1219"/>
    <w:rsid w:val="00EA591D"/>
    <w:rsid w:val="00EE31A5"/>
    <w:rsid w:val="00F744AA"/>
    <w:rsid w:val="00FC072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EB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144"/>
    <w:pPr>
      <w:spacing w:after="0" w:line="240" w:lineRule="auto"/>
    </w:pPr>
    <w:rPr>
      <w:rFonts w:ascii="Calibri" w:hAnsi="Calibri" w:cs="Times New Roman"/>
    </w:rPr>
  </w:style>
  <w:style w:type="paragraph" w:styleId="Heading1">
    <w:name w:val="heading 1"/>
    <w:basedOn w:val="Normal"/>
    <w:next w:val="Heading2"/>
    <w:link w:val="Heading1Char"/>
    <w:qFormat/>
    <w:rsid w:val="00FC072D"/>
    <w:pPr>
      <w:keepNext/>
      <w:spacing w:before="120" w:after="120" w:line="259" w:lineRule="auto"/>
      <w:jc w:val="both"/>
      <w:outlineLvl w:val="0"/>
    </w:pPr>
    <w:rPr>
      <w:rFonts w:ascii="Georgia" w:eastAsiaTheme="majorEastAsia" w:hAnsi="Georgia" w:cs="Arial"/>
      <w:b/>
      <w:bCs/>
      <w:kern w:val="32"/>
      <w:sz w:val="36"/>
      <w:szCs w:val="32"/>
      <w:lang w:eastAsia="en-NZ"/>
    </w:rPr>
  </w:style>
  <w:style w:type="paragraph" w:styleId="Heading2">
    <w:name w:val="heading 2"/>
    <w:basedOn w:val="Normal"/>
    <w:next w:val="Normal"/>
    <w:link w:val="Heading2Char"/>
    <w:uiPriority w:val="9"/>
    <w:semiHidden/>
    <w:unhideWhenUsed/>
    <w:qFormat/>
    <w:rsid w:val="00FC0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144"/>
    <w:rPr>
      <w:color w:val="0000FF" w:themeColor="hyperlink"/>
      <w:u w:val="single"/>
    </w:rPr>
  </w:style>
  <w:style w:type="character" w:styleId="Emphasis">
    <w:name w:val="Emphasis"/>
    <w:basedOn w:val="DefaultParagraphFont"/>
    <w:uiPriority w:val="20"/>
    <w:qFormat/>
    <w:rsid w:val="00412144"/>
    <w:rPr>
      <w:rFonts w:ascii="Verdana" w:hAnsi="Verdana" w:hint="default"/>
      <w:b/>
      <w:bCs w:val="0"/>
      <w:i w:val="0"/>
      <w:iCs w:val="0"/>
      <w:sz w:val="20"/>
    </w:rPr>
  </w:style>
  <w:style w:type="paragraph" w:styleId="NormalWeb">
    <w:name w:val="Normal (Web)"/>
    <w:basedOn w:val="Normal"/>
    <w:uiPriority w:val="99"/>
    <w:unhideWhenUsed/>
    <w:rsid w:val="00412144"/>
    <w:pPr>
      <w:spacing w:after="120" w:line="288" w:lineRule="auto"/>
    </w:pPr>
    <w:rPr>
      <w:rFonts w:ascii="Verdana" w:eastAsia="Calibri" w:hAnsi="Verdana"/>
      <w:sz w:val="20"/>
      <w:szCs w:val="24"/>
    </w:rPr>
  </w:style>
  <w:style w:type="table" w:styleId="TableGrid">
    <w:name w:val="Table Grid"/>
    <w:basedOn w:val="TableNormal"/>
    <w:rsid w:val="00FC072D"/>
    <w:pPr>
      <w:spacing w:after="0" w:line="240" w:lineRule="auto"/>
    </w:pPr>
    <w:rPr>
      <w:rFonts w:ascii="Verdana" w:eastAsia="Times New Roman" w:hAnsi="Verdana" w:cs="Times New Roman"/>
      <w:sz w:val="20"/>
      <w:szCs w:val="20"/>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mplateSubtitle">
    <w:name w:val="_Template Subtitle"/>
    <w:basedOn w:val="Normal"/>
    <w:link w:val="TemplateSubtitleChar"/>
    <w:semiHidden/>
    <w:rsid w:val="00FC072D"/>
    <w:pPr>
      <w:tabs>
        <w:tab w:val="left" w:pos="1620"/>
        <w:tab w:val="left" w:pos="5220"/>
        <w:tab w:val="left" w:pos="6840"/>
      </w:tabs>
      <w:suppressAutoHyphens/>
      <w:autoSpaceDE w:val="0"/>
      <w:autoSpaceDN w:val="0"/>
      <w:adjustRightInd w:val="0"/>
      <w:spacing w:before="120" w:after="120" w:line="280" w:lineRule="atLeast"/>
      <w:textAlignment w:val="center"/>
    </w:pPr>
    <w:rPr>
      <w:rFonts w:ascii="Verdana" w:eastAsia="Times New Roman" w:hAnsi="Verdana" w:cs="Calibri"/>
      <w:b/>
      <w:color w:val="000000"/>
      <w:sz w:val="20"/>
      <w:szCs w:val="20"/>
      <w:lang w:eastAsia="en-NZ"/>
    </w:rPr>
  </w:style>
  <w:style w:type="paragraph" w:customStyle="1" w:styleId="TemplateTitle">
    <w:name w:val="_Template Title"/>
    <w:basedOn w:val="Normal"/>
    <w:next w:val="Normal"/>
    <w:semiHidden/>
    <w:qFormat/>
    <w:rsid w:val="00FC072D"/>
    <w:pPr>
      <w:tabs>
        <w:tab w:val="left" w:pos="1620"/>
        <w:tab w:val="left" w:pos="5940"/>
      </w:tabs>
      <w:suppressAutoHyphens/>
      <w:autoSpaceDE w:val="0"/>
      <w:autoSpaceDN w:val="0"/>
      <w:adjustRightInd w:val="0"/>
      <w:spacing w:before="120"/>
      <w:textAlignment w:val="center"/>
    </w:pPr>
    <w:rPr>
      <w:rFonts w:ascii="Georgia" w:eastAsia="Times New Roman" w:hAnsi="Georgia" w:cs="Calibri"/>
      <w:b/>
      <w:color w:val="999999"/>
      <w:sz w:val="52"/>
      <w:szCs w:val="96"/>
      <w:lang w:eastAsia="en-NZ"/>
    </w:rPr>
  </w:style>
  <w:style w:type="character" w:customStyle="1" w:styleId="TemplateSubtitleChar">
    <w:name w:val="_Template Subtitle Char"/>
    <w:basedOn w:val="DefaultParagraphFont"/>
    <w:link w:val="TemplateSubtitle"/>
    <w:semiHidden/>
    <w:rsid w:val="00FC072D"/>
    <w:rPr>
      <w:rFonts w:ascii="Verdana" w:eastAsia="Times New Roman" w:hAnsi="Verdana" w:cs="Calibri"/>
      <w:b/>
      <w:color w:val="000000"/>
      <w:sz w:val="20"/>
      <w:szCs w:val="20"/>
      <w:lang w:eastAsia="en-NZ"/>
    </w:rPr>
  </w:style>
  <w:style w:type="paragraph" w:customStyle="1" w:styleId="LogoStyle">
    <w:name w:val="Logo Style"/>
    <w:basedOn w:val="Normal"/>
    <w:semiHidden/>
    <w:rsid w:val="00FC072D"/>
    <w:pPr>
      <w:suppressAutoHyphens/>
      <w:autoSpaceDE w:val="0"/>
      <w:autoSpaceDN w:val="0"/>
      <w:adjustRightInd w:val="0"/>
      <w:spacing w:before="120" w:after="120" w:line="280" w:lineRule="atLeast"/>
      <w:jc w:val="right"/>
      <w:textAlignment w:val="center"/>
    </w:pPr>
    <w:rPr>
      <w:rFonts w:ascii="Verdana" w:eastAsia="Times New Roman" w:hAnsi="Verdana"/>
      <w:sz w:val="20"/>
      <w:szCs w:val="20"/>
      <w:lang w:eastAsia="en-NZ"/>
    </w:rPr>
  </w:style>
  <w:style w:type="paragraph" w:styleId="BalloonText">
    <w:name w:val="Balloon Text"/>
    <w:basedOn w:val="Normal"/>
    <w:link w:val="BalloonTextChar"/>
    <w:uiPriority w:val="99"/>
    <w:semiHidden/>
    <w:unhideWhenUsed/>
    <w:rsid w:val="00FC072D"/>
    <w:rPr>
      <w:rFonts w:ascii="Tahoma" w:hAnsi="Tahoma" w:cs="Tahoma"/>
      <w:sz w:val="16"/>
      <w:szCs w:val="16"/>
    </w:rPr>
  </w:style>
  <w:style w:type="character" w:customStyle="1" w:styleId="BalloonTextChar">
    <w:name w:val="Balloon Text Char"/>
    <w:basedOn w:val="DefaultParagraphFont"/>
    <w:link w:val="BalloonText"/>
    <w:uiPriority w:val="99"/>
    <w:semiHidden/>
    <w:rsid w:val="00FC072D"/>
    <w:rPr>
      <w:rFonts w:ascii="Tahoma" w:hAnsi="Tahoma" w:cs="Tahoma"/>
      <w:sz w:val="16"/>
      <w:szCs w:val="16"/>
    </w:rPr>
  </w:style>
  <w:style w:type="character" w:customStyle="1" w:styleId="Heading1Char">
    <w:name w:val="Heading 1 Char"/>
    <w:basedOn w:val="DefaultParagraphFont"/>
    <w:link w:val="Heading1"/>
    <w:rsid w:val="00FC072D"/>
    <w:rPr>
      <w:rFonts w:ascii="Georgia" w:eastAsiaTheme="majorEastAsia" w:hAnsi="Georgia" w:cs="Arial"/>
      <w:b/>
      <w:bCs/>
      <w:kern w:val="32"/>
      <w:sz w:val="36"/>
      <w:szCs w:val="32"/>
      <w:lang w:eastAsia="en-NZ"/>
    </w:rPr>
  </w:style>
  <w:style w:type="character" w:customStyle="1" w:styleId="Heading2Char">
    <w:name w:val="Heading 2 Char"/>
    <w:basedOn w:val="DefaultParagraphFont"/>
    <w:link w:val="Heading2"/>
    <w:uiPriority w:val="9"/>
    <w:semiHidden/>
    <w:rsid w:val="00FC072D"/>
    <w:rPr>
      <w:rFonts w:asciiTheme="majorHAnsi" w:eastAsiaTheme="majorEastAsia" w:hAnsiTheme="majorHAnsi" w:cstheme="majorBidi"/>
      <w:b/>
      <w:bCs/>
      <w:color w:val="4F81BD" w:themeColor="accent1"/>
      <w:sz w:val="26"/>
      <w:szCs w:val="26"/>
    </w:rPr>
  </w:style>
  <w:style w:type="character" w:styleId="Strong">
    <w:name w:val="Strong"/>
    <w:basedOn w:val="DefaultParagraphFont"/>
    <w:qFormat/>
    <w:rsid w:val="007F117E"/>
    <w:rPr>
      <w:b/>
      <w:bCs/>
    </w:rPr>
  </w:style>
  <w:style w:type="paragraph" w:styleId="ListParagraph">
    <w:name w:val="List Paragraph"/>
    <w:basedOn w:val="Normal"/>
    <w:uiPriority w:val="34"/>
    <w:qFormat/>
    <w:rsid w:val="00865736"/>
    <w:pPr>
      <w:ind w:left="720"/>
      <w:contextualSpacing/>
    </w:pPr>
  </w:style>
  <w:style w:type="paragraph" w:styleId="Header">
    <w:name w:val="header"/>
    <w:basedOn w:val="Normal"/>
    <w:link w:val="HeaderChar"/>
    <w:uiPriority w:val="99"/>
    <w:unhideWhenUsed/>
    <w:rsid w:val="00C851E0"/>
    <w:pPr>
      <w:tabs>
        <w:tab w:val="center" w:pos="4513"/>
        <w:tab w:val="right" w:pos="9026"/>
      </w:tabs>
    </w:pPr>
  </w:style>
  <w:style w:type="character" w:customStyle="1" w:styleId="HeaderChar">
    <w:name w:val="Header Char"/>
    <w:basedOn w:val="DefaultParagraphFont"/>
    <w:link w:val="Header"/>
    <w:uiPriority w:val="99"/>
    <w:rsid w:val="00C851E0"/>
    <w:rPr>
      <w:rFonts w:ascii="Calibri" w:hAnsi="Calibri" w:cs="Times New Roman"/>
    </w:rPr>
  </w:style>
  <w:style w:type="paragraph" w:styleId="Footer">
    <w:name w:val="footer"/>
    <w:basedOn w:val="Normal"/>
    <w:link w:val="FooterChar"/>
    <w:uiPriority w:val="99"/>
    <w:unhideWhenUsed/>
    <w:rsid w:val="00C851E0"/>
    <w:pPr>
      <w:tabs>
        <w:tab w:val="center" w:pos="4513"/>
        <w:tab w:val="right" w:pos="9026"/>
      </w:tabs>
    </w:pPr>
  </w:style>
  <w:style w:type="character" w:customStyle="1" w:styleId="FooterChar">
    <w:name w:val="Footer Char"/>
    <w:basedOn w:val="DefaultParagraphFont"/>
    <w:link w:val="Footer"/>
    <w:uiPriority w:val="99"/>
    <w:rsid w:val="00C851E0"/>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13436">
      <w:bodyDiv w:val="1"/>
      <w:marLeft w:val="0"/>
      <w:marRight w:val="0"/>
      <w:marTop w:val="0"/>
      <w:marBottom w:val="0"/>
      <w:divBdr>
        <w:top w:val="none" w:sz="0" w:space="0" w:color="auto"/>
        <w:left w:val="none" w:sz="0" w:space="0" w:color="auto"/>
        <w:bottom w:val="none" w:sz="0" w:space="0" w:color="auto"/>
        <w:right w:val="none" w:sz="0" w:space="0" w:color="auto"/>
      </w:divBdr>
    </w:div>
    <w:div w:id="643201735">
      <w:bodyDiv w:val="1"/>
      <w:marLeft w:val="0"/>
      <w:marRight w:val="0"/>
      <w:marTop w:val="0"/>
      <w:marBottom w:val="0"/>
      <w:divBdr>
        <w:top w:val="none" w:sz="0" w:space="0" w:color="auto"/>
        <w:left w:val="none" w:sz="0" w:space="0" w:color="auto"/>
        <w:bottom w:val="none" w:sz="0" w:space="0" w:color="auto"/>
        <w:right w:val="none" w:sz="0" w:space="0" w:color="auto"/>
      </w:divBdr>
    </w:div>
    <w:div w:id="656960941">
      <w:bodyDiv w:val="1"/>
      <w:marLeft w:val="0"/>
      <w:marRight w:val="0"/>
      <w:marTop w:val="0"/>
      <w:marBottom w:val="0"/>
      <w:divBdr>
        <w:top w:val="none" w:sz="0" w:space="0" w:color="auto"/>
        <w:left w:val="none" w:sz="0" w:space="0" w:color="auto"/>
        <w:bottom w:val="none" w:sz="0" w:space="0" w:color="auto"/>
        <w:right w:val="none" w:sz="0" w:space="0" w:color="auto"/>
      </w:divBdr>
    </w:div>
    <w:div w:id="1475640471">
      <w:bodyDiv w:val="1"/>
      <w:marLeft w:val="0"/>
      <w:marRight w:val="0"/>
      <w:marTop w:val="0"/>
      <w:marBottom w:val="0"/>
      <w:divBdr>
        <w:top w:val="none" w:sz="0" w:space="0" w:color="auto"/>
        <w:left w:val="none" w:sz="0" w:space="0" w:color="auto"/>
        <w:bottom w:val="none" w:sz="0" w:space="0" w:color="auto"/>
        <w:right w:val="none" w:sz="0" w:space="0" w:color="auto"/>
      </w:divBdr>
    </w:div>
    <w:div w:id="1515145307">
      <w:bodyDiv w:val="1"/>
      <w:marLeft w:val="0"/>
      <w:marRight w:val="0"/>
      <w:marTop w:val="0"/>
      <w:marBottom w:val="0"/>
      <w:divBdr>
        <w:top w:val="none" w:sz="0" w:space="0" w:color="auto"/>
        <w:left w:val="none" w:sz="0" w:space="0" w:color="auto"/>
        <w:bottom w:val="none" w:sz="0" w:space="0" w:color="auto"/>
        <w:right w:val="none" w:sz="0" w:space="0" w:color="auto"/>
      </w:divBdr>
    </w:div>
    <w:div w:id="1578980898">
      <w:bodyDiv w:val="1"/>
      <w:marLeft w:val="0"/>
      <w:marRight w:val="0"/>
      <w:marTop w:val="0"/>
      <w:marBottom w:val="0"/>
      <w:divBdr>
        <w:top w:val="none" w:sz="0" w:space="0" w:color="auto"/>
        <w:left w:val="none" w:sz="0" w:space="0" w:color="auto"/>
        <w:bottom w:val="none" w:sz="0" w:space="0" w:color="auto"/>
        <w:right w:val="none" w:sz="0" w:space="0" w:color="auto"/>
      </w:divBdr>
    </w:div>
    <w:div w:id="185985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Proactive release: Coversheet template</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Proactive release: Coversheet template</dc:title>
  <dc:creator/>
  <cp:lastModifiedBy/>
  <cp:revision>1</cp:revision>
  <dcterms:created xsi:type="dcterms:W3CDTF">2025-10-10T03:38:00Z</dcterms:created>
  <dcterms:modified xsi:type="dcterms:W3CDTF">2025-10-30T20:13:00Z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4a151131,5e65dda1,145c4e70</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2025-10-10T03:38:26Z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b8534404-f86d-401c-a6fe-beab88760f00</vt:lpwstr>
  </property>
  <property fmtid="{D5CDD505-2E9C-101B-9397-08002B2CF9AE}" pid="11" name="MSIP_Label_f43e46a9-9901-46e9-bfae-bb6189d4cb66_ContentBits">
    <vt:lpwstr>1</vt:lpwstr>
  </property>
  <property fmtid="{D5CDD505-2E9C-101B-9397-08002B2CF9AE}" pid="12" name="MSIP_Label_f43e46a9-9901-46e9-bfae-bb6189d4cb66_Tag">
    <vt:lpwstr>10, 3, 0, 1</vt:lpwstr>
  </property>
</Properties>
</file>