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461"/>
        <w:gridCol w:w="6144"/>
      </w:tblGrid>
      <w:tr w:rsidR="00FC072D" w14:paraId="7C2D1039" w14:textId="77777777" w:rsidTr="007E2314">
        <w:trPr>
          <w:trHeight w:val="180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6DE36F" w14:textId="77777777" w:rsidR="00FC072D" w:rsidRPr="00D65149" w:rsidRDefault="00FC072D" w:rsidP="007E2314">
            <w:pPr>
              <w:pStyle w:val="TemplateTitle"/>
              <w:tabs>
                <w:tab w:val="clear" w:pos="1620"/>
                <w:tab w:val="clear" w:pos="5940"/>
              </w:tabs>
            </w:pPr>
            <w:r>
              <w:t>Coversheet</w:t>
            </w: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</w:tcPr>
          <w:p w14:paraId="46BB0479" w14:textId="77777777" w:rsidR="00865736" w:rsidRDefault="00865736" w:rsidP="007E2314">
            <w:pPr>
              <w:pStyle w:val="LogoStyle"/>
            </w:pPr>
            <w:bookmarkStart w:id="0" w:name="bkmBrandingLogo"/>
          </w:p>
          <w:p w14:paraId="23472A43" w14:textId="77777777" w:rsidR="00FC072D" w:rsidRPr="00B17CB4" w:rsidRDefault="00FC072D" w:rsidP="007E2314">
            <w:pPr>
              <w:pStyle w:val="LogoStyle"/>
            </w:pPr>
            <w:r>
              <w:rPr>
                <w:noProof/>
              </w:rPr>
              <w:drawing>
                <wp:inline distT="0" distB="0" distL="0" distR="0" wp14:anchorId="53EE5867" wp14:editId="79C24D51">
                  <wp:extent cx="2235600" cy="1148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SD_Black_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600" cy="11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C072D" w14:paraId="6277FEF5" w14:textId="77777777" w:rsidTr="007E2314">
        <w:trPr>
          <w:trHeight w:hRule="exact" w:val="7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7D44A46" w14:textId="77777777" w:rsidR="00FC072D" w:rsidRPr="00B77327" w:rsidRDefault="00FC072D" w:rsidP="007E2314">
            <w:pPr>
              <w:rPr>
                <w:rStyle w:val="TemplateSubtitleChar"/>
              </w:rPr>
            </w:pPr>
          </w:p>
        </w:tc>
        <w:tc>
          <w:tcPr>
            <w:tcW w:w="7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24B1A" w14:textId="77777777" w:rsidR="00FC072D" w:rsidRPr="00B77327" w:rsidRDefault="00FC072D" w:rsidP="007E2314"/>
        </w:tc>
      </w:tr>
    </w:tbl>
    <w:p w14:paraId="307CE707" w14:textId="12D2C83D" w:rsidR="00FC072D" w:rsidRPr="00F116F3" w:rsidRDefault="00A07F18" w:rsidP="00777027">
      <w:pPr>
        <w:pStyle w:val="Heading1"/>
        <w:spacing w:before="240" w:after="240"/>
      </w:pPr>
      <w:r>
        <w:t>Supporting Jobseekers and Economic Recovery in Tasman</w:t>
      </w:r>
    </w:p>
    <w:p w14:paraId="42B7D235" w14:textId="7B2DF735" w:rsidR="00412144" w:rsidRPr="002A3F32" w:rsidRDefault="00A07F18" w:rsidP="00412144">
      <w:pPr>
        <w:pStyle w:val="NormalWeb"/>
        <w:shd w:val="clear" w:color="auto" w:fill="FFFFFF"/>
        <w:spacing w:after="210"/>
        <w:rPr>
          <w:rFonts w:cs="Helvetica"/>
          <w:b/>
          <w:color w:val="333333"/>
          <w:sz w:val="22"/>
          <w:szCs w:val="22"/>
        </w:rPr>
      </w:pPr>
      <w:r>
        <w:rPr>
          <w:rFonts w:cs="Helvetica"/>
          <w:b/>
          <w:color w:val="333333"/>
          <w:sz w:val="22"/>
          <w:szCs w:val="22"/>
        </w:rPr>
        <w:t>Hon Louise Upston, Minister for Social Development and Employment</w:t>
      </w:r>
    </w:p>
    <w:p w14:paraId="21080CDA" w14:textId="0193330D" w:rsidR="00412144" w:rsidRDefault="00A07F18" w:rsidP="00412144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  <w:r>
        <w:rPr>
          <w:rFonts w:cs="Helvetica"/>
          <w:color w:val="333333"/>
          <w:szCs w:val="20"/>
        </w:rPr>
        <w:t>Th</w:t>
      </w:r>
      <w:r w:rsidR="000D0641">
        <w:rPr>
          <w:rFonts w:cs="Helvetica"/>
          <w:color w:val="333333"/>
          <w:szCs w:val="20"/>
        </w:rPr>
        <w:t>ese</w:t>
      </w:r>
      <w:r>
        <w:rPr>
          <w:rFonts w:cs="Helvetica"/>
          <w:color w:val="333333"/>
          <w:szCs w:val="20"/>
        </w:rPr>
        <w:t xml:space="preserve"> document</w:t>
      </w:r>
      <w:r w:rsidR="000D0641">
        <w:rPr>
          <w:rFonts w:cs="Helvetica"/>
          <w:color w:val="333333"/>
          <w:szCs w:val="20"/>
        </w:rPr>
        <w:t>s</w:t>
      </w:r>
      <w:r>
        <w:rPr>
          <w:rFonts w:cs="Helvetica"/>
          <w:color w:val="333333"/>
          <w:szCs w:val="20"/>
        </w:rPr>
        <w:t xml:space="preserve"> ha</w:t>
      </w:r>
      <w:r w:rsidR="000D0641">
        <w:rPr>
          <w:rFonts w:cs="Helvetica"/>
          <w:color w:val="333333"/>
          <w:szCs w:val="20"/>
        </w:rPr>
        <w:t>ve</w:t>
      </w:r>
      <w:r>
        <w:rPr>
          <w:rFonts w:cs="Helvetica"/>
          <w:color w:val="333333"/>
          <w:szCs w:val="20"/>
        </w:rPr>
        <w:t xml:space="preserve"> been proactively released.</w:t>
      </w:r>
    </w:p>
    <w:p w14:paraId="63CDEEC3" w14:textId="1EFD15D2" w:rsidR="00865736" w:rsidRDefault="00A07F18" w:rsidP="00B8600F">
      <w:pPr>
        <w:spacing w:after="1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8 September 2025, </w:t>
      </w:r>
      <w:r w:rsidR="00865736" w:rsidRPr="00B8600F">
        <w:rPr>
          <w:rFonts w:ascii="Verdana" w:hAnsi="Verdana"/>
          <w:i/>
          <w:sz w:val="20"/>
          <w:szCs w:val="20"/>
        </w:rPr>
        <w:t>Cabinet paper</w:t>
      </w:r>
      <w:r w:rsidR="00B8600F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–</w:t>
      </w:r>
      <w:r w:rsidR="00865736" w:rsidRPr="00B8600F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Supporting Jobseekers and Economic Recovery in Tasman</w:t>
      </w:r>
    </w:p>
    <w:p w14:paraId="1008C8F1" w14:textId="48B2104B" w:rsidR="000D0641" w:rsidRPr="00B8600F" w:rsidRDefault="000D0641" w:rsidP="00B8600F">
      <w:pPr>
        <w:spacing w:after="1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8 September 2025, Cabinet Minute of Decision CAB-25-MIN-0300, Cabinet Office.</w:t>
      </w:r>
    </w:p>
    <w:p w14:paraId="294E069A" w14:textId="77777777" w:rsidR="00B8600F" w:rsidRPr="00F014A1" w:rsidRDefault="00B8600F" w:rsidP="00B8600F">
      <w:pPr>
        <w:pStyle w:val="ListParagraph"/>
        <w:rPr>
          <w:rFonts w:ascii="Verdana" w:hAnsi="Verdana"/>
          <w:i/>
          <w:sz w:val="20"/>
          <w:szCs w:val="20"/>
        </w:rPr>
      </w:pPr>
    </w:p>
    <w:p w14:paraId="799951F9" w14:textId="2376E162" w:rsidR="005003D3" w:rsidRDefault="005003D3" w:rsidP="002C2D70">
      <w:pPr>
        <w:pStyle w:val="NormalWeb"/>
        <w:shd w:val="clear" w:color="auto" w:fill="FFFFFF"/>
        <w:spacing w:after="210"/>
      </w:pPr>
      <w:r w:rsidRPr="005003D3">
        <w:t xml:space="preserve">Cabinet approval is required for the Ministry of Social Development to spend up to an additional $300,000 from MSD baselines on Enhanced Taskforce Green (ETFG) to support the clean-up efforts from an adverse weather event in the Tasman district. </w:t>
      </w:r>
    </w:p>
    <w:p w14:paraId="2840A327" w14:textId="35A2AF3D" w:rsidR="00B8600F" w:rsidRDefault="00B8600F" w:rsidP="00412144">
      <w:pPr>
        <w:pStyle w:val="NormalWeb"/>
        <w:shd w:val="clear" w:color="auto" w:fill="FFFFFF"/>
        <w:spacing w:after="210"/>
      </w:pPr>
    </w:p>
    <w:p w14:paraId="52BFD1A1" w14:textId="77777777" w:rsidR="006B2F47" w:rsidRDefault="006B2F47" w:rsidP="006B2F47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  <w:hyperlink r:id="rId8" w:history="1">
        <w:r>
          <w:rPr>
            <w:rStyle w:val="Hyperlink"/>
            <w:rFonts w:cs="Helvetica"/>
            <w:i/>
            <w:iCs/>
            <w:color w:val="4C2C92"/>
            <w:szCs w:val="20"/>
          </w:rPr>
          <w:t>© Crown Copyright, Creative Commons Attribution 4.0 International (CC BY 4.0)</w:t>
        </w:r>
      </w:hyperlink>
    </w:p>
    <w:p w14:paraId="23D9EBC0" w14:textId="54B9BBB9" w:rsidR="00D31EE8" w:rsidRPr="0052783C" w:rsidRDefault="00412144" w:rsidP="0052783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Search Tags:</w:t>
      </w:r>
      <w:r w:rsidR="006B2F47">
        <w:rPr>
          <w:rFonts w:ascii="Verdana" w:hAnsi="Verdana"/>
          <w:b/>
          <w:sz w:val="20"/>
          <w:szCs w:val="20"/>
        </w:rPr>
        <w:t xml:space="preserve"> </w:t>
      </w:r>
      <w:r w:rsidR="002B5C67">
        <w:rPr>
          <w:rFonts w:ascii="Verdana" w:hAnsi="Verdana"/>
          <w:b/>
          <w:sz w:val="20"/>
          <w:szCs w:val="20"/>
        </w:rPr>
        <w:t>Enhanced Taskforce Green, Economic Recovery, Jobseekers, Nelson, Tasman</w:t>
      </w:r>
    </w:p>
    <w:sectPr w:rsidR="00D31EE8" w:rsidRPr="0052783C" w:rsidSect="00865736">
      <w:headerReference w:type="even" r:id="rId9"/>
      <w:headerReference w:type="default" r:id="rId10"/>
      <w:headerReference w:type="first" r:id="rId11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E04C0" w14:textId="77777777" w:rsidR="00EB7EAE" w:rsidRDefault="00EB7EAE" w:rsidP="00742F0A">
      <w:r>
        <w:separator/>
      </w:r>
    </w:p>
  </w:endnote>
  <w:endnote w:type="continuationSeparator" w:id="0">
    <w:p w14:paraId="46A805CD" w14:textId="77777777" w:rsidR="00EB7EAE" w:rsidRDefault="00EB7EAE" w:rsidP="0074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2DB16" w14:textId="77777777" w:rsidR="00EB7EAE" w:rsidRDefault="00EB7EAE" w:rsidP="00742F0A">
      <w:r>
        <w:separator/>
      </w:r>
    </w:p>
  </w:footnote>
  <w:footnote w:type="continuationSeparator" w:id="0">
    <w:p w14:paraId="2040E2C0" w14:textId="77777777" w:rsidR="00EB7EAE" w:rsidRDefault="00EB7EAE" w:rsidP="00742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8CCE7" w14:textId="4121A3AD" w:rsidR="006B2B3C" w:rsidRDefault="006B2B3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90FE96" wp14:editId="151DE44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29310" cy="345440"/>
              <wp:effectExtent l="0" t="0" r="8890" b="16510"/>
              <wp:wrapNone/>
              <wp:docPr id="87661571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D77278" w14:textId="2C4F53D1" w:rsidR="006B2B3C" w:rsidRPr="006B2B3C" w:rsidRDefault="006B2B3C" w:rsidP="006B2B3C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B2B3C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90FE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65.3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KACgIAABUEAAAOAAAAZHJzL2Uyb0RvYy54bWysU01v2zAMvQ/YfxB0X+yk6dAacYqsRYYB&#10;QVsgHXpWZCk2YImCxMTOfv0oxW62bqdhF5kiaX6897S4603LjsqHBmzJp5OcM2UlVI3dl/z7y/rT&#10;DWcBha1EC1aV/KQCv1t+/LDoXKFmUENbKc+oiA1F50peI7oiy4KslRFhAk5ZCmrwRiBd/T6rvOio&#10;ummzWZ5/zjrwlfMgVQjkfTgH+TLV11pJfNI6KGRtyWk2TKdP5y6e2XIhir0Xrm7kMIb4hymMaCw1&#10;fSv1IFCwg2/+KGUa6SGAxokEk4HWjVRpB9pmmr/bZlsLp9IuBE5wbzCF/1dWPh637tkz7L9ATwRG&#10;QDoXikDOuE+vvYlfmpRRnCA8vcGmemSSnDez26spRSSFrubX83mCNbv87HzArwoMi0bJPbGSwBLH&#10;TUBqSKljSuxlYd20bWKmtb85KDF6ssuE0cJ+1w9j76A60TYezkQHJ9cN9dyIgM/CE7M0JqkVn+jQ&#10;LXQlh8HirAb/42/+mE+AU5SzjpRScktS5qz9ZomIKKpkTG/z65xufnTvRsMezD2Q/qb0FJxMZszD&#10;djS1B/NKOl7FRhQSVlK7kuNo3uNZsvQOpFqtUhLpxwnc2K2TsXTEKYL40r8K7wakkSh6hFFGongH&#10;+Dk3/hnc6oAEe2IjYnoGcoCatJdIGt5JFPev95R1ec3LnwAAAP//AwBQSwMEFAAGAAgAAAAhAOsY&#10;zRnaAAAABAEAAA8AAABkcnMvZG93bnJldi54bWxMj0FPwkAQhe8m/ofNmHiTbZUSUzslxIQDN0T0&#10;PHSHttidbboLVH69ixe9TPLyXt77ppiPtlMnHnzrBCGdJKBYKmdaqRG278uHZ1A+kBjqnDDCN3uY&#10;l7c3BeXGneWNT5tQq1giPieEJoQ+19pXDVvyE9ezRG/vBkshyqHWZqBzLLedfkySmbbUSlxoqOfX&#10;hquvzdEitNnChZQ/VsvDp01delmvsssa8f5uXLyACjyGvzBc8SM6lJFp545ivOoQ4iPh9169p2QG&#10;aoeQTaegy0L/hy9/AAAA//8DAFBLAQItABQABgAIAAAAIQC2gziS/gAAAOEBAAATAAAAAAAAAAAA&#10;AAAAAAAAAABbQ29udGVudF9UeXBlc10ueG1sUEsBAi0AFAAGAAgAAAAhADj9If/WAAAAlAEAAAsA&#10;AAAAAAAAAAAAAAAALwEAAF9yZWxzLy5yZWxzUEsBAi0AFAAGAAgAAAAhADM2coAKAgAAFQQAAA4A&#10;AAAAAAAAAAAAAAAALgIAAGRycy9lMm9Eb2MueG1sUEsBAi0AFAAGAAgAAAAhAOsYzRnaAAAABAEA&#10;AA8AAAAAAAAAAAAAAAAAZAQAAGRycy9kb3ducmV2LnhtbFBLBQYAAAAABAAEAPMAAABrBQAAAAA=&#10;" filled="f" stroked="f">
              <v:textbox style="mso-fit-shape-to-text:t" inset="0,15pt,0,0">
                <w:txbxContent>
                  <w:p w14:paraId="68D77278" w14:textId="2C4F53D1" w:rsidR="006B2B3C" w:rsidRPr="006B2B3C" w:rsidRDefault="006B2B3C" w:rsidP="006B2B3C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B2B3C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E1D84" w14:textId="5318BD26" w:rsidR="006B2B3C" w:rsidRDefault="006B2B3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1D3757" wp14:editId="52F6A1D7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829310" cy="345440"/>
              <wp:effectExtent l="0" t="0" r="8890" b="16510"/>
              <wp:wrapNone/>
              <wp:docPr id="1595564647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A031DE" w14:textId="73E6B9DB" w:rsidR="006B2B3C" w:rsidRPr="006B2B3C" w:rsidRDefault="006B2B3C" w:rsidP="006B2B3C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1D37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" style="position:absolute;margin-left:0;margin-top:0;width:65.3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5HVDAIAABwEAAAOAAAAZHJzL2Uyb0RvYy54bWysU01v2zAMvQ/YfxB0X+yk6dAacYqsRYYB&#10;QVsgHXpWZCk2YImCxMTOfv0oJU7abqdhF5kiaX689zS7603L9sqHBmzJx6OcM2UlVI3dlvzny/LL&#10;DWcBha1EC1aV/KACv5t//jTrXKEmUENbKc+oiA1F50peI7oiy4KslRFhBE5ZCmrwRiBd/TarvOio&#10;ummzSZ5/zTrwlfMgVQjkfTgG+TzV11pJfNI6KGRtyWk2TKdP5yae2Xwmiq0Xrm7kaQzxD1MY0Vhq&#10;ei71IFCwnW/+KGUa6SGAxpEEk4HWjVRpB9pmnH/YZl0Lp9IuBE5wZ5jC/ysrH/dr9+wZ9t+gJwIj&#10;IJ0LRSBn3KfX3sQvTcooThAezrCpHpkk583k9mpMEUmhq+n1dJpgzS4/Ox/wuwLDolFyT6wksMR+&#10;FZAaUuqQEntZWDZtm5hp7TsHJUZPdpkwWthvetZUb6bfQHWgpTwc+Q5OLhtqvRIBn4UngmlaEi0+&#10;0aFb6EoOJ4uzGvyvv/ljPuFOUc46EkzJLSmas/aHJT6itpIxvs2vc7r5wb0ZDLsz90AyHNOLcDKZ&#10;MQ/bwdQezCvJeREbUUhYSe1KjoN5j0fl0nOQarFISSQjJ3Bl107G0hGuiOVL/yq8OwGOxNQjDGoS&#10;xQfcj7nxz+AWOyT0EykR2iOQJ8RJgomr03OJGn97T1mXRz3/DQAA//8DAFBLAwQUAAYACAAAACEA&#10;6xjNGdoAAAAEAQAADwAAAGRycy9kb3ducmV2LnhtbEyPQU/CQBCF7yb+h82YeJNtlRJTOyXEhAM3&#10;RPQ8dIe22J1tugtUfr2LF71M8vJe3vummI+2UycefOsEIZ0koFgqZ1qpEbbvy4dnUD6QGOqcMMI3&#10;e5iXtzcF5cad5Y1Pm1CrWCI+J4QmhD7X2lcNW/IT17NEb+8GSyHKodZmoHMst51+TJKZttRKXGio&#10;59eGq6/N0SK02cKFlD9Wy8OnTV16Wa+yyxrx/m5cvIAKPIa/MFzxIzqUkWnnjmK86hDiI+H3Xr2n&#10;ZAZqh5BNp6DLQv+HL38AAAD//wMAUEsBAi0AFAAGAAgAAAAhALaDOJL+AAAA4QEAABMAAAAAAAAA&#10;AAAAAAAAAAAAAFtDb250ZW50X1R5cGVzXS54bWxQSwECLQAUAAYACAAAACEAOP0h/9YAAACUAQAA&#10;CwAAAAAAAAAAAAAAAAAvAQAAX3JlbHMvLnJlbHNQSwECLQAUAAYACAAAACEAAR+R1QwCAAAcBAAA&#10;DgAAAAAAAAAAAAAAAAAuAgAAZHJzL2Uyb0RvYy54bWxQSwECLQAUAAYACAAAACEA6xjNGdoAAAAE&#10;AQAADwAAAAAAAAAAAAAAAABmBAAAZHJzL2Rvd25yZXYueG1sUEsFBgAAAAAEAAQA8wAAAG0FAAAA&#10;AA==&#10;" filled="f" stroked="f">
              <v:textbox style="mso-fit-shape-to-text:t" inset="0,15pt,0,0">
                <w:txbxContent>
                  <w:p w14:paraId="11A031DE" w14:textId="73E6B9DB" w:rsidR="006B2B3C" w:rsidRPr="006B2B3C" w:rsidRDefault="006B2B3C" w:rsidP="006B2B3C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CE650" w14:textId="349187AF" w:rsidR="006B2B3C" w:rsidRDefault="006B2B3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0F1AE4" wp14:editId="5D380B0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29310" cy="345440"/>
              <wp:effectExtent l="0" t="0" r="8890" b="16510"/>
              <wp:wrapNone/>
              <wp:docPr id="75795900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96EA25" w14:textId="2AA13EE5" w:rsidR="006B2B3C" w:rsidRPr="006B2B3C" w:rsidRDefault="006B2B3C" w:rsidP="006B2B3C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B2B3C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0F1A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65.3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kaTDgIAABwEAAAOAAAAZHJzL2Uyb0RvYy54bWysU01v2zAMvQ/YfxB0X+yk6dAacYqsRYYB&#10;QVsgHXpWZCk2YImCxMTOfv0oJU62rqdiF5kiaX689zS7603L9sqHBmzJx6OcM2UlVI3dlvzny/LL&#10;DWcBha1EC1aV/KACv5t//jTrXKEmUENbKc+oiA1F50peI7oiy4KslRFhBE5ZCmrwRiBd/TarvOio&#10;ummzSZ5/zTrwlfMgVQjkfTgG+TzV11pJfNI6KGRtyWk2TKdP5yae2Xwmiq0Xrm7kaQzxgSmMaCw1&#10;PZd6ECjYzjf/lDKN9BBA40iCyUDrRqq0A20zzt9ss66FU2kXAie4M0zh/5WVj/u1e/YM+2/QE4ER&#10;kM6FIpAz7tNrb+KXJmUUJwgPZ9hUj0yS82ZyezWmiKTQ1fR6Ok2wZpefnQ/4XYFh0Si5J1YSWGK/&#10;CkgNKXVIib0sLJu2Tcy09i8HJUZPdpkwWthvetZUJZ8M02+gOtBSHo58ByeXDbVeiYDPwhPBNC2J&#10;Fp/o0C10JYeTxVkN/td7/phPuFOUs44EU3JLiuas/WGJj6itZIxv8+ucbn5wbwbD7sw9kAzH9CKc&#10;TGbMw3YwtQfzSnJexEYUElZSu5LjYN7jUbn0HKRaLFISycgJXNm1k7F0hCti+dK/Cu9OgCMx9QiD&#10;mkTxBvdjbvwzuMUOCf1ESoT2COQJcZJg4ur0XKLG/7ynrMujnv8GAAD//wMAUEsDBBQABgAIAAAA&#10;IQDrGM0Z2gAAAAQBAAAPAAAAZHJzL2Rvd25yZXYueG1sTI9BT8JAEIXvJv6HzZh4k22VElM7JcSE&#10;AzdE9Dx0h7bYnW26C1R+vYsXvUzy8l7e+6aYj7ZTJx586wQhnSSgWCpnWqkRtu/Lh2dQPpAY6pww&#10;wjd7mJe3NwXlxp3ljU+bUKtYIj4nhCaEPtfaVw1b8hPXs0Rv7wZLIcqh1magcyy3nX5Mkpm21Epc&#10;aKjn14arr83RIrTZwoWUP1bLw6dNXXpZr7LLGvH+bly8gAo8hr8wXPEjOpSRaeeOYrzqEOIj4fde&#10;vadkBmqHkE2noMtC/4cvfwAAAP//AwBQSwECLQAUAAYACAAAACEAtoM4kv4AAADhAQAAEwAAAAAA&#10;AAAAAAAAAAAAAAAAW0NvbnRlbnRfVHlwZXNdLnhtbFBLAQItABQABgAIAAAAIQA4/SH/1gAAAJQB&#10;AAALAAAAAAAAAAAAAAAAAC8BAABfcmVscy8ucmVsc1BLAQItABQABgAIAAAAIQC23kaTDgIAABwE&#10;AAAOAAAAAAAAAAAAAAAAAC4CAABkcnMvZTJvRG9jLnhtbFBLAQItABQABgAIAAAAIQDrGM0Z2gAA&#10;AAQBAAAPAAAAAAAAAAAAAAAAAGgEAABkcnMvZG93bnJldi54bWxQSwUGAAAAAAQABADzAAAAbwUA&#10;AAAA&#10;" filled="f" stroked="f">
              <v:textbox style="mso-fit-shape-to-text:t" inset="0,15pt,0,0">
                <w:txbxContent>
                  <w:p w14:paraId="1A96EA25" w14:textId="2AA13EE5" w:rsidR="006B2B3C" w:rsidRPr="006B2B3C" w:rsidRDefault="006B2B3C" w:rsidP="006B2B3C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B2B3C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A58CE"/>
    <w:multiLevelType w:val="hybridMultilevel"/>
    <w:tmpl w:val="3384DE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B7C4B"/>
    <w:multiLevelType w:val="hybridMultilevel"/>
    <w:tmpl w:val="5A607E3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69C4EFB"/>
    <w:multiLevelType w:val="hybridMultilevel"/>
    <w:tmpl w:val="8AA098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74BA2"/>
    <w:multiLevelType w:val="hybridMultilevel"/>
    <w:tmpl w:val="864694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468F3"/>
    <w:multiLevelType w:val="hybridMultilevel"/>
    <w:tmpl w:val="14B827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534413">
    <w:abstractNumId w:val="1"/>
  </w:num>
  <w:num w:numId="2" w16cid:durableId="910963439">
    <w:abstractNumId w:val="4"/>
  </w:num>
  <w:num w:numId="3" w16cid:durableId="2009400718">
    <w:abstractNumId w:val="3"/>
  </w:num>
  <w:num w:numId="4" w16cid:durableId="1081030127">
    <w:abstractNumId w:val="0"/>
  </w:num>
  <w:num w:numId="5" w16cid:durableId="60754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44"/>
    <w:rsid w:val="00093FDA"/>
    <w:rsid w:val="000D0641"/>
    <w:rsid w:val="001642BD"/>
    <w:rsid w:val="0016793D"/>
    <w:rsid w:val="00185AC5"/>
    <w:rsid w:val="00202D7B"/>
    <w:rsid w:val="002A3F32"/>
    <w:rsid w:val="002B5C67"/>
    <w:rsid w:val="002C2D70"/>
    <w:rsid w:val="003A0A32"/>
    <w:rsid w:val="003B6C0A"/>
    <w:rsid w:val="00412144"/>
    <w:rsid w:val="00432DF0"/>
    <w:rsid w:val="004512E3"/>
    <w:rsid w:val="004B7DCA"/>
    <w:rsid w:val="004D6B3F"/>
    <w:rsid w:val="005003D3"/>
    <w:rsid w:val="0052783C"/>
    <w:rsid w:val="00532547"/>
    <w:rsid w:val="005D07C1"/>
    <w:rsid w:val="00623CE9"/>
    <w:rsid w:val="006B2B3C"/>
    <w:rsid w:val="006B2F47"/>
    <w:rsid w:val="006C35A8"/>
    <w:rsid w:val="00713AE5"/>
    <w:rsid w:val="00742F0A"/>
    <w:rsid w:val="00777027"/>
    <w:rsid w:val="00781622"/>
    <w:rsid w:val="007F117E"/>
    <w:rsid w:val="00865736"/>
    <w:rsid w:val="00891569"/>
    <w:rsid w:val="009652CA"/>
    <w:rsid w:val="00A05C31"/>
    <w:rsid w:val="00A07F18"/>
    <w:rsid w:val="00AE2E94"/>
    <w:rsid w:val="00AF3E47"/>
    <w:rsid w:val="00B01C70"/>
    <w:rsid w:val="00B03E97"/>
    <w:rsid w:val="00B8600F"/>
    <w:rsid w:val="00C04E98"/>
    <w:rsid w:val="00C82047"/>
    <w:rsid w:val="00D31EE8"/>
    <w:rsid w:val="00D564D2"/>
    <w:rsid w:val="00EA2161"/>
    <w:rsid w:val="00EB7EAE"/>
    <w:rsid w:val="00F2397D"/>
    <w:rsid w:val="00F43C0B"/>
    <w:rsid w:val="00F744AA"/>
    <w:rsid w:val="00F9275E"/>
    <w:rsid w:val="00FC072D"/>
    <w:rsid w:val="00FC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EB392"/>
  <w15:docId w15:val="{531FB973-EA6A-41A2-92F3-B667F92F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14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Heading2"/>
    <w:link w:val="Heading1Char"/>
    <w:qFormat/>
    <w:rsid w:val="00FC072D"/>
    <w:pPr>
      <w:keepNext/>
      <w:spacing w:before="120" w:after="120" w:line="259" w:lineRule="auto"/>
      <w:jc w:val="both"/>
      <w:outlineLvl w:val="0"/>
    </w:pPr>
    <w:rPr>
      <w:rFonts w:ascii="Georgia" w:eastAsiaTheme="majorEastAsia" w:hAnsi="Georgia" w:cs="Arial"/>
      <w:b/>
      <w:bCs/>
      <w:kern w:val="32"/>
      <w:sz w:val="36"/>
      <w:szCs w:val="32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14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12144"/>
    <w:rPr>
      <w:rFonts w:ascii="Verdana" w:hAnsi="Verdana" w:hint="default"/>
      <w:b/>
      <w:bCs w:val="0"/>
      <w:i w:val="0"/>
      <w:iCs w:val="0"/>
      <w:sz w:val="20"/>
    </w:rPr>
  </w:style>
  <w:style w:type="paragraph" w:styleId="NormalWeb">
    <w:name w:val="Normal (Web)"/>
    <w:basedOn w:val="Normal"/>
    <w:uiPriority w:val="99"/>
    <w:unhideWhenUsed/>
    <w:rsid w:val="00412144"/>
    <w:pPr>
      <w:spacing w:after="120" w:line="288" w:lineRule="auto"/>
    </w:pPr>
    <w:rPr>
      <w:rFonts w:ascii="Verdana" w:eastAsia="Calibri" w:hAnsi="Verdana"/>
      <w:sz w:val="20"/>
      <w:szCs w:val="24"/>
    </w:rPr>
  </w:style>
  <w:style w:type="table" w:styleId="TableGrid">
    <w:name w:val="Table Grid"/>
    <w:basedOn w:val="TableNormal"/>
    <w:rsid w:val="00FC072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N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mplateSubtitle">
    <w:name w:val="_Template Subtitle"/>
    <w:basedOn w:val="Normal"/>
    <w:link w:val="TemplateSubtitleChar"/>
    <w:semiHidden/>
    <w:rsid w:val="00FC072D"/>
    <w:pPr>
      <w:tabs>
        <w:tab w:val="left" w:pos="1620"/>
        <w:tab w:val="left" w:pos="5220"/>
        <w:tab w:val="left" w:pos="6840"/>
      </w:tabs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ascii="Verdana" w:eastAsia="Times New Roman" w:hAnsi="Verdana" w:cs="Calibri"/>
      <w:b/>
      <w:color w:val="000000"/>
      <w:sz w:val="20"/>
      <w:szCs w:val="20"/>
      <w:lang w:eastAsia="en-NZ"/>
    </w:rPr>
  </w:style>
  <w:style w:type="paragraph" w:customStyle="1" w:styleId="TemplateTitle">
    <w:name w:val="_Template Title"/>
    <w:basedOn w:val="Normal"/>
    <w:next w:val="Normal"/>
    <w:semiHidden/>
    <w:qFormat/>
    <w:rsid w:val="00FC072D"/>
    <w:pPr>
      <w:tabs>
        <w:tab w:val="left" w:pos="1620"/>
        <w:tab w:val="left" w:pos="5940"/>
      </w:tabs>
      <w:suppressAutoHyphens/>
      <w:autoSpaceDE w:val="0"/>
      <w:autoSpaceDN w:val="0"/>
      <w:adjustRightInd w:val="0"/>
      <w:spacing w:before="120"/>
      <w:textAlignment w:val="center"/>
    </w:pPr>
    <w:rPr>
      <w:rFonts w:ascii="Georgia" w:eastAsia="Times New Roman" w:hAnsi="Georgia" w:cs="Calibri"/>
      <w:b/>
      <w:color w:val="999999"/>
      <w:sz w:val="52"/>
      <w:szCs w:val="96"/>
      <w:lang w:eastAsia="en-NZ"/>
    </w:rPr>
  </w:style>
  <w:style w:type="character" w:customStyle="1" w:styleId="TemplateSubtitleChar">
    <w:name w:val="_Template Subtitle Char"/>
    <w:basedOn w:val="DefaultParagraphFont"/>
    <w:link w:val="TemplateSubtitle"/>
    <w:semiHidden/>
    <w:rsid w:val="00FC072D"/>
    <w:rPr>
      <w:rFonts w:ascii="Verdana" w:eastAsia="Times New Roman" w:hAnsi="Verdana" w:cs="Calibri"/>
      <w:b/>
      <w:color w:val="000000"/>
      <w:sz w:val="20"/>
      <w:szCs w:val="20"/>
      <w:lang w:eastAsia="en-NZ"/>
    </w:rPr>
  </w:style>
  <w:style w:type="paragraph" w:customStyle="1" w:styleId="LogoStyle">
    <w:name w:val="Logo Style"/>
    <w:basedOn w:val="Normal"/>
    <w:semiHidden/>
    <w:rsid w:val="00FC072D"/>
    <w:pPr>
      <w:suppressAutoHyphens/>
      <w:autoSpaceDE w:val="0"/>
      <w:autoSpaceDN w:val="0"/>
      <w:adjustRightInd w:val="0"/>
      <w:spacing w:before="120" w:after="120" w:line="280" w:lineRule="atLeast"/>
      <w:jc w:val="right"/>
      <w:textAlignment w:val="center"/>
    </w:pPr>
    <w:rPr>
      <w:rFonts w:ascii="Verdana" w:eastAsia="Times New Roman" w:hAnsi="Verdana"/>
      <w:sz w:val="20"/>
      <w:szCs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72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C072D"/>
    <w:rPr>
      <w:rFonts w:ascii="Georgia" w:eastAsiaTheme="majorEastAsia" w:hAnsi="Georgia" w:cs="Arial"/>
      <w:b/>
      <w:bCs/>
      <w:kern w:val="32"/>
      <w:sz w:val="36"/>
      <w:szCs w:val="32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qFormat/>
    <w:rsid w:val="007F117E"/>
    <w:rPr>
      <w:b/>
      <w:bCs/>
    </w:rPr>
  </w:style>
  <w:style w:type="paragraph" w:styleId="ListParagraph">
    <w:name w:val="List Paragraph"/>
    <w:basedOn w:val="Normal"/>
    <w:uiPriority w:val="34"/>
    <w:qFormat/>
    <w:rsid w:val="008657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B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B3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D06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641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Carrillo Cardenas</dc:creator>
  <cp:lastModifiedBy>Rosalie Nicholls</cp:lastModifiedBy>
  <cp:revision>4</cp:revision>
  <cp:lastPrinted>2019-04-05T01:22:00Z</cp:lastPrinted>
  <dcterms:created xsi:type="dcterms:W3CDTF">2025-09-15T04:33:00Z</dcterms:created>
  <dcterms:modified xsi:type="dcterms:W3CDTF">2025-09-23T04:17:00Z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A11532900</vt:lpwstr>
  </property>
  <property fmtid="{D5CDD505-2E9C-101B-9397-08002B2CF9AE}" pid="4" name="Objective-Title">
    <vt:lpwstr>Cover sheet example</vt:lpwstr>
  </property>
  <property fmtid="{D5CDD505-2E9C-101B-9397-08002B2CF9AE}" pid="5" name="Objective-Comment">
    <vt:lpwstr/>
  </property>
  <property fmtid="{D5CDD505-2E9C-101B-9397-08002B2CF9AE}" pid="6" name="Objective-CreationStamp">
    <vt:filetime>2019-05-02T02:44:31Z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2019-07-15T20:17:16Z</vt:filetime>
  </property>
  <property fmtid="{D5CDD505-2E9C-101B-9397-08002B2CF9AE}" pid="10" name="Objective-ModificationStamp">
    <vt:filetime>2019-07-15T20:17:16Z</vt:filetime>
  </property>
  <property fmtid="{D5CDD505-2E9C-101B-9397-08002B2CF9AE}" pid="11" name="Objective-Owner">
    <vt:lpwstr>Carolyn Vasta</vt:lpwstr>
  </property>
  <property fmtid="{D5CDD505-2E9C-101B-9397-08002B2CF9AE}" pid="12" name="Objective-Path">
    <vt:lpwstr>Global Folder:MSD INFORMATION REPOSITORY:Ministerial, Parliamentary &amp; Executive Services:Requests:Proactive Releases:Cabinet Papers:Admin - Proactive Release of Cabinet Papers spreadsheet:Templates:</vt:lpwstr>
  </property>
  <property fmtid="{D5CDD505-2E9C-101B-9397-08002B2CF9AE}" pid="13" name="Objective-Parent">
    <vt:lpwstr>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//01/19-8005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  <property fmtid="{D5CDD505-2E9C-101B-9397-08002B2CF9AE}" pid="23" name="ClassificationContentMarkingHeaderShapeIds">
    <vt:lpwstr>2d2d8959,5399c03,5f1a6267</vt:lpwstr>
  </property>
  <property fmtid="{D5CDD505-2E9C-101B-9397-08002B2CF9AE}" pid="24" name="ClassificationContentMarkingHeaderFontProps">
    <vt:lpwstr>#000000,10,Calibri</vt:lpwstr>
  </property>
  <property fmtid="{D5CDD505-2E9C-101B-9397-08002B2CF9AE}" pid="25" name="ClassificationContentMarkingHeaderText">
    <vt:lpwstr>IN-CONFIDENCE</vt:lpwstr>
  </property>
  <property fmtid="{D5CDD505-2E9C-101B-9397-08002B2CF9AE}" pid="26" name="MSIP_Label_f43e46a9-9901-46e9-bfae-bb6189d4cb66_Enabled">
    <vt:lpwstr>true</vt:lpwstr>
  </property>
  <property fmtid="{D5CDD505-2E9C-101B-9397-08002B2CF9AE}" pid="27" name="MSIP_Label_f43e46a9-9901-46e9-bfae-bb6189d4cb66_SetDate">
    <vt:lpwstr>2025-09-15T04:33:20Z</vt:lpwstr>
  </property>
  <property fmtid="{D5CDD505-2E9C-101B-9397-08002B2CF9AE}" pid="28" name="MSIP_Label_f43e46a9-9901-46e9-bfae-bb6189d4cb66_Method">
    <vt:lpwstr>Standard</vt:lpwstr>
  </property>
  <property fmtid="{D5CDD505-2E9C-101B-9397-08002B2CF9AE}" pid="29" name="MSIP_Label_f43e46a9-9901-46e9-bfae-bb6189d4cb66_Name">
    <vt:lpwstr>In-confidence</vt:lpwstr>
  </property>
  <property fmtid="{D5CDD505-2E9C-101B-9397-08002B2CF9AE}" pid="30" name="MSIP_Label_f43e46a9-9901-46e9-bfae-bb6189d4cb66_SiteId">
    <vt:lpwstr>e40c4f52-99bd-4d4f-bf7e-d001a2ca6556</vt:lpwstr>
  </property>
  <property fmtid="{D5CDD505-2E9C-101B-9397-08002B2CF9AE}" pid="31" name="MSIP_Label_f43e46a9-9901-46e9-bfae-bb6189d4cb66_ActionId">
    <vt:lpwstr>98e5fede-27bd-49ae-a073-57bb21c22916</vt:lpwstr>
  </property>
  <property fmtid="{D5CDD505-2E9C-101B-9397-08002B2CF9AE}" pid="32" name="MSIP_Label_f43e46a9-9901-46e9-bfae-bb6189d4cb66_ContentBits">
    <vt:lpwstr>1</vt:lpwstr>
  </property>
  <property fmtid="{D5CDD505-2E9C-101B-9397-08002B2CF9AE}" pid="33" name="MSIP_Label_f43e46a9-9901-46e9-bfae-bb6189d4cb66_Tag">
    <vt:lpwstr>10, 3, 0, 1</vt:lpwstr>
  </property>
</Properties>
</file>