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E03E" w14:textId="77777777" w:rsidR="00CF4CB1" w:rsidRDefault="00C14225">
      <w:pPr>
        <w:pStyle w:val="Heading2"/>
        <w:spacing w:before="81"/>
      </w:pPr>
      <w:r>
        <w:t xml:space="preserve">In </w:t>
      </w:r>
      <w:r>
        <w:rPr>
          <w:spacing w:val="-2"/>
        </w:rPr>
        <w:t>Confidence</w:t>
      </w:r>
    </w:p>
    <w:p w14:paraId="316661D2" w14:textId="77777777" w:rsidR="00CF4CB1" w:rsidRDefault="00C14225">
      <w:pPr>
        <w:pStyle w:val="BodyText"/>
        <w:spacing w:before="261" w:line="364" w:lineRule="auto"/>
        <w:ind w:left="23" w:right="2211" w:firstLine="0"/>
      </w:pPr>
      <w:r>
        <w:t>Office</w:t>
      </w:r>
      <w:r>
        <w:rPr>
          <w:spacing w:val="-6"/>
        </w:rPr>
        <w:t xml:space="preserve"> </w:t>
      </w:r>
      <w:r>
        <w:t>of</w:t>
      </w:r>
      <w:r>
        <w:rPr>
          <w:spacing w:val="-5"/>
        </w:rPr>
        <w:t xml:space="preserve"> </w:t>
      </w:r>
      <w:r>
        <w:t>the</w:t>
      </w:r>
      <w:r>
        <w:rPr>
          <w:spacing w:val="-7"/>
        </w:rPr>
        <w:t xml:space="preserve"> </w:t>
      </w:r>
      <w:r>
        <w:t>Minister</w:t>
      </w:r>
      <w:r>
        <w:rPr>
          <w:spacing w:val="-6"/>
        </w:rPr>
        <w:t xml:space="preserve"> </w:t>
      </w:r>
      <w:r>
        <w:t>for</w:t>
      </w:r>
      <w:r>
        <w:rPr>
          <w:spacing w:val="-5"/>
        </w:rPr>
        <w:t xml:space="preserve"> </w:t>
      </w:r>
      <w:r>
        <w:t>Social</w:t>
      </w:r>
      <w:r>
        <w:rPr>
          <w:spacing w:val="-5"/>
        </w:rPr>
        <w:t xml:space="preserve"> </w:t>
      </w:r>
      <w:r>
        <w:t>Development</w:t>
      </w:r>
      <w:r>
        <w:rPr>
          <w:spacing w:val="-5"/>
        </w:rPr>
        <w:t xml:space="preserve"> </w:t>
      </w:r>
      <w:r>
        <w:t>and</w:t>
      </w:r>
      <w:r>
        <w:rPr>
          <w:spacing w:val="-4"/>
        </w:rPr>
        <w:t xml:space="preserve"> </w:t>
      </w:r>
      <w:r>
        <w:t>Employment Cabinet Legislation Committee</w:t>
      </w:r>
    </w:p>
    <w:p w14:paraId="3FC39114" w14:textId="77777777" w:rsidR="00CF4CB1" w:rsidRDefault="00C14225">
      <w:pPr>
        <w:pStyle w:val="Heading1"/>
      </w:pPr>
      <w:r>
        <w:t>Social</w:t>
      </w:r>
      <w:r>
        <w:rPr>
          <w:spacing w:val="-10"/>
        </w:rPr>
        <w:t xml:space="preserve"> </w:t>
      </w:r>
      <w:r>
        <w:t>Security</w:t>
      </w:r>
      <w:r>
        <w:rPr>
          <w:spacing w:val="-10"/>
        </w:rPr>
        <w:t xml:space="preserve"> </w:t>
      </w:r>
      <w:r>
        <w:t>(Mandatory</w:t>
      </w:r>
      <w:r>
        <w:rPr>
          <w:spacing w:val="-12"/>
        </w:rPr>
        <w:t xml:space="preserve"> </w:t>
      </w:r>
      <w:r>
        <w:t>Reviews)</w:t>
      </w:r>
      <w:r>
        <w:rPr>
          <w:spacing w:val="-8"/>
        </w:rPr>
        <w:t xml:space="preserve"> </w:t>
      </w:r>
      <w:r>
        <w:t>Amendment</w:t>
      </w:r>
      <w:r>
        <w:rPr>
          <w:spacing w:val="-9"/>
        </w:rPr>
        <w:t xml:space="preserve"> </w:t>
      </w:r>
      <w:r>
        <w:t>Regulations</w:t>
      </w:r>
      <w:r>
        <w:rPr>
          <w:spacing w:val="-7"/>
        </w:rPr>
        <w:t xml:space="preserve"> </w:t>
      </w:r>
      <w:r>
        <w:rPr>
          <w:spacing w:val="-4"/>
        </w:rPr>
        <w:t>2025</w:t>
      </w:r>
    </w:p>
    <w:p w14:paraId="4CA1734C" w14:textId="77777777" w:rsidR="00CF4CB1" w:rsidRDefault="00C14225">
      <w:pPr>
        <w:pStyle w:val="Heading2"/>
        <w:spacing w:before="265"/>
      </w:pPr>
      <w:r>
        <w:rPr>
          <w:spacing w:val="-2"/>
        </w:rPr>
        <w:t>Proposal</w:t>
      </w:r>
    </w:p>
    <w:p w14:paraId="68D10BF0" w14:textId="77777777" w:rsidR="00CF4CB1" w:rsidRDefault="00C14225">
      <w:pPr>
        <w:pStyle w:val="ListParagraph"/>
        <w:numPr>
          <w:ilvl w:val="0"/>
          <w:numId w:val="2"/>
        </w:numPr>
        <w:tabs>
          <w:tab w:val="left" w:pos="743"/>
        </w:tabs>
        <w:spacing w:before="181"/>
        <w:ind w:right="54"/>
        <w:rPr>
          <w:sz w:val="24"/>
        </w:rPr>
      </w:pPr>
      <w:r>
        <w:rPr>
          <w:sz w:val="24"/>
        </w:rPr>
        <w:t>This</w:t>
      </w:r>
      <w:r>
        <w:rPr>
          <w:spacing w:val="-3"/>
          <w:sz w:val="24"/>
        </w:rPr>
        <w:t xml:space="preserve"> </w:t>
      </w:r>
      <w:r>
        <w:rPr>
          <w:sz w:val="24"/>
        </w:rPr>
        <w:t>paper</w:t>
      </w:r>
      <w:r>
        <w:rPr>
          <w:spacing w:val="-3"/>
          <w:sz w:val="24"/>
        </w:rPr>
        <w:t xml:space="preserve"> </w:t>
      </w:r>
      <w:r>
        <w:rPr>
          <w:sz w:val="24"/>
        </w:rPr>
        <w:t>seeks</w:t>
      </w:r>
      <w:r>
        <w:rPr>
          <w:spacing w:val="-3"/>
          <w:sz w:val="24"/>
        </w:rPr>
        <w:t xml:space="preserve"> </w:t>
      </w:r>
      <w:proofErr w:type="spellStart"/>
      <w:r>
        <w:rPr>
          <w:sz w:val="24"/>
        </w:rPr>
        <w:t>authorisation</w:t>
      </w:r>
      <w:proofErr w:type="spellEnd"/>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submission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Executive</w:t>
      </w:r>
      <w:r>
        <w:rPr>
          <w:spacing w:val="-1"/>
          <w:sz w:val="24"/>
        </w:rPr>
        <w:t xml:space="preserve"> </w:t>
      </w:r>
      <w:r>
        <w:rPr>
          <w:sz w:val="24"/>
        </w:rPr>
        <w:t>Council</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 xml:space="preserve">Social Security (Mandatory Reviews) Amendment Regulations 2025 (Amendment </w:t>
      </w:r>
      <w:r>
        <w:rPr>
          <w:spacing w:val="-2"/>
          <w:sz w:val="24"/>
        </w:rPr>
        <w:t>Regulations).</w:t>
      </w:r>
    </w:p>
    <w:p w14:paraId="36C3F484" w14:textId="77777777" w:rsidR="00CF4CB1" w:rsidRDefault="00C14225">
      <w:pPr>
        <w:pStyle w:val="ListParagraph"/>
        <w:numPr>
          <w:ilvl w:val="0"/>
          <w:numId w:val="2"/>
        </w:numPr>
        <w:tabs>
          <w:tab w:val="left" w:pos="743"/>
        </w:tabs>
        <w:ind w:right="57"/>
        <w:rPr>
          <w:sz w:val="24"/>
        </w:rPr>
      </w:pPr>
      <w:r>
        <w:rPr>
          <w:sz w:val="24"/>
        </w:rPr>
        <w:t>Amendment</w:t>
      </w:r>
      <w:r>
        <w:rPr>
          <w:spacing w:val="-4"/>
          <w:sz w:val="24"/>
        </w:rPr>
        <w:t xml:space="preserve"> </w:t>
      </w:r>
      <w:r>
        <w:rPr>
          <w:sz w:val="24"/>
        </w:rPr>
        <w:t>Regulations</w:t>
      </w:r>
      <w:r>
        <w:rPr>
          <w:spacing w:val="-4"/>
          <w:sz w:val="24"/>
        </w:rPr>
        <w:t xml:space="preserve"> </w:t>
      </w:r>
      <w:r>
        <w:rPr>
          <w:sz w:val="24"/>
        </w:rPr>
        <w:t>are</w:t>
      </w:r>
      <w:r>
        <w:rPr>
          <w:spacing w:val="-6"/>
          <w:sz w:val="24"/>
        </w:rPr>
        <w:t xml:space="preserve"> </w:t>
      </w:r>
      <w:r>
        <w:rPr>
          <w:sz w:val="24"/>
        </w:rPr>
        <w:t>required</w:t>
      </w:r>
      <w:r>
        <w:rPr>
          <w:spacing w:val="-4"/>
          <w:sz w:val="24"/>
        </w:rPr>
        <w:t xml:space="preserve"> </w:t>
      </w:r>
      <w:proofErr w:type="gramStart"/>
      <w:r>
        <w:rPr>
          <w:sz w:val="24"/>
        </w:rPr>
        <w:t>in</w:t>
      </w:r>
      <w:r>
        <w:rPr>
          <w:spacing w:val="-4"/>
          <w:sz w:val="24"/>
        </w:rPr>
        <w:t xml:space="preserve"> </w:t>
      </w:r>
      <w:r>
        <w:rPr>
          <w:sz w:val="24"/>
        </w:rPr>
        <w:t>order</w:t>
      </w:r>
      <w:r>
        <w:rPr>
          <w:spacing w:val="-4"/>
          <w:sz w:val="24"/>
        </w:rPr>
        <w:t xml:space="preserve"> </w:t>
      </w:r>
      <w:r>
        <w:rPr>
          <w:sz w:val="24"/>
        </w:rPr>
        <w:t>for</w:t>
      </w:r>
      <w:proofErr w:type="gramEnd"/>
      <w:r>
        <w:rPr>
          <w:spacing w:val="-2"/>
          <w:sz w:val="24"/>
        </w:rPr>
        <w:t xml:space="preserve"> </w:t>
      </w:r>
      <w:r>
        <w:rPr>
          <w:sz w:val="24"/>
        </w:rPr>
        <w:t>the</w:t>
      </w:r>
      <w:r>
        <w:rPr>
          <w:spacing w:val="-4"/>
          <w:sz w:val="24"/>
        </w:rPr>
        <w:t xml:space="preserve"> </w:t>
      </w:r>
      <w:r>
        <w:rPr>
          <w:sz w:val="24"/>
        </w:rPr>
        <w:t>Ministry</w:t>
      </w:r>
      <w:r>
        <w:rPr>
          <w:spacing w:val="-4"/>
          <w:sz w:val="24"/>
        </w:rPr>
        <w:t xml:space="preserve"> </w:t>
      </w:r>
      <w:r>
        <w:rPr>
          <w:sz w:val="24"/>
        </w:rPr>
        <w:t>of</w:t>
      </w:r>
      <w:r>
        <w:rPr>
          <w:spacing w:val="-5"/>
          <w:sz w:val="24"/>
        </w:rPr>
        <w:t xml:space="preserve"> </w:t>
      </w:r>
      <w:r>
        <w:rPr>
          <w:sz w:val="24"/>
        </w:rPr>
        <w:t>Social</w:t>
      </w:r>
      <w:r>
        <w:rPr>
          <w:spacing w:val="-4"/>
          <w:sz w:val="24"/>
        </w:rPr>
        <w:t xml:space="preserve"> </w:t>
      </w:r>
      <w:r>
        <w:rPr>
          <w:sz w:val="24"/>
        </w:rPr>
        <w:t>Development (MSD)</w:t>
      </w:r>
      <w:r>
        <w:rPr>
          <w:spacing w:val="-2"/>
          <w:sz w:val="24"/>
        </w:rPr>
        <w:t xml:space="preserve"> </w:t>
      </w:r>
      <w:r>
        <w:rPr>
          <w:sz w:val="24"/>
        </w:rPr>
        <w:t>to</w:t>
      </w:r>
      <w:r>
        <w:rPr>
          <w:spacing w:val="-1"/>
          <w:sz w:val="24"/>
        </w:rPr>
        <w:t xml:space="preserve"> </w:t>
      </w:r>
      <w:r>
        <w:rPr>
          <w:sz w:val="24"/>
        </w:rPr>
        <w:t>implement the</w:t>
      </w:r>
      <w:r>
        <w:rPr>
          <w:spacing w:val="-2"/>
          <w:sz w:val="24"/>
        </w:rPr>
        <w:t xml:space="preserve"> </w:t>
      </w:r>
      <w:r>
        <w:rPr>
          <w:sz w:val="24"/>
        </w:rPr>
        <w:t>Social</w:t>
      </w:r>
      <w:r>
        <w:rPr>
          <w:spacing w:val="-1"/>
          <w:sz w:val="24"/>
        </w:rPr>
        <w:t xml:space="preserve"> </w:t>
      </w:r>
      <w:r>
        <w:rPr>
          <w:sz w:val="24"/>
        </w:rPr>
        <w:t>Security</w:t>
      </w:r>
      <w:r>
        <w:rPr>
          <w:spacing w:val="-1"/>
          <w:sz w:val="24"/>
        </w:rPr>
        <w:t xml:space="preserve"> </w:t>
      </w:r>
      <w:r>
        <w:rPr>
          <w:sz w:val="24"/>
        </w:rPr>
        <w:t>(Mandatory</w:t>
      </w:r>
      <w:r>
        <w:rPr>
          <w:spacing w:val="-1"/>
          <w:sz w:val="24"/>
        </w:rPr>
        <w:t xml:space="preserve"> </w:t>
      </w:r>
      <w:r>
        <w:rPr>
          <w:sz w:val="24"/>
        </w:rPr>
        <w:t>Reviews)</w:t>
      </w:r>
      <w:r>
        <w:rPr>
          <w:spacing w:val="-1"/>
          <w:sz w:val="24"/>
        </w:rPr>
        <w:t xml:space="preserve"> </w:t>
      </w:r>
      <w:r>
        <w:rPr>
          <w:sz w:val="24"/>
        </w:rPr>
        <w:t>Amendment</w:t>
      </w:r>
      <w:r>
        <w:rPr>
          <w:spacing w:val="-1"/>
          <w:sz w:val="24"/>
        </w:rPr>
        <w:t xml:space="preserve"> </w:t>
      </w:r>
      <w:r>
        <w:rPr>
          <w:sz w:val="24"/>
        </w:rPr>
        <w:t>Act</w:t>
      </w:r>
      <w:r>
        <w:rPr>
          <w:spacing w:val="-1"/>
          <w:sz w:val="24"/>
        </w:rPr>
        <w:t xml:space="preserve"> </w:t>
      </w:r>
      <w:r>
        <w:rPr>
          <w:sz w:val="24"/>
        </w:rPr>
        <w:t>2025 by 2 March 2026. This supports the implementation of the mandatory reviews component of the Budget 2025 Automated Decision-Making package, which aims to make the welfare system more efficient. This will support the Government’s target of reducing the number of people on Jobseeker Support by 50,000 by 2030 by ensuring that MSD is regularly reviewing entitlement and rates of benefit.</w:t>
      </w:r>
    </w:p>
    <w:p w14:paraId="16884F3C" w14:textId="77777777" w:rsidR="00CF4CB1" w:rsidRDefault="00C14225">
      <w:pPr>
        <w:pStyle w:val="Heading2"/>
      </w:pPr>
      <w:r>
        <w:t>Previous</w:t>
      </w:r>
      <w:r>
        <w:rPr>
          <w:spacing w:val="-4"/>
        </w:rPr>
        <w:t xml:space="preserve"> </w:t>
      </w:r>
      <w:r>
        <w:t>policy</w:t>
      </w:r>
      <w:r>
        <w:rPr>
          <w:spacing w:val="-3"/>
        </w:rPr>
        <w:t xml:space="preserve"> </w:t>
      </w:r>
      <w:r>
        <w:rPr>
          <w:spacing w:val="-2"/>
        </w:rPr>
        <w:t>decisions</w:t>
      </w:r>
    </w:p>
    <w:p w14:paraId="06547E20" w14:textId="77777777" w:rsidR="00CF4CB1" w:rsidRDefault="00C14225">
      <w:pPr>
        <w:pStyle w:val="ListParagraph"/>
        <w:numPr>
          <w:ilvl w:val="0"/>
          <w:numId w:val="2"/>
        </w:numPr>
        <w:tabs>
          <w:tab w:val="left" w:pos="743"/>
        </w:tabs>
        <w:spacing w:before="181"/>
        <w:ind w:right="200"/>
        <w:rPr>
          <w:sz w:val="24"/>
        </w:rPr>
      </w:pPr>
      <w:r>
        <w:rPr>
          <w:sz w:val="24"/>
        </w:rPr>
        <w:t>The</w:t>
      </w:r>
      <w:r>
        <w:rPr>
          <w:spacing w:val="-5"/>
          <w:sz w:val="24"/>
        </w:rPr>
        <w:t xml:space="preserve"> </w:t>
      </w:r>
      <w:r>
        <w:rPr>
          <w:sz w:val="24"/>
        </w:rPr>
        <w:t>Social</w:t>
      </w:r>
      <w:r>
        <w:rPr>
          <w:spacing w:val="-3"/>
          <w:sz w:val="24"/>
        </w:rPr>
        <w:t xml:space="preserve"> </w:t>
      </w:r>
      <w:r>
        <w:rPr>
          <w:sz w:val="24"/>
        </w:rPr>
        <w:t>Security</w:t>
      </w:r>
      <w:r>
        <w:rPr>
          <w:spacing w:val="-3"/>
          <w:sz w:val="24"/>
        </w:rPr>
        <w:t xml:space="preserve"> </w:t>
      </w:r>
      <w:r>
        <w:rPr>
          <w:sz w:val="24"/>
        </w:rPr>
        <w:t>(Mandatory</w:t>
      </w:r>
      <w:r>
        <w:rPr>
          <w:spacing w:val="-3"/>
          <w:sz w:val="24"/>
        </w:rPr>
        <w:t xml:space="preserve"> </w:t>
      </w:r>
      <w:r>
        <w:rPr>
          <w:sz w:val="24"/>
        </w:rPr>
        <w:t>Reviews)</w:t>
      </w:r>
      <w:r>
        <w:rPr>
          <w:spacing w:val="-4"/>
          <w:sz w:val="24"/>
        </w:rPr>
        <w:t xml:space="preserve"> </w:t>
      </w:r>
      <w:r>
        <w:rPr>
          <w:sz w:val="24"/>
        </w:rPr>
        <w:t>Amendment</w:t>
      </w:r>
      <w:r>
        <w:rPr>
          <w:spacing w:val="-1"/>
          <w:sz w:val="24"/>
        </w:rPr>
        <w:t xml:space="preserve"> </w:t>
      </w:r>
      <w:r>
        <w:rPr>
          <w:sz w:val="24"/>
        </w:rPr>
        <w:t>Act</w:t>
      </w:r>
      <w:r>
        <w:rPr>
          <w:spacing w:val="-3"/>
          <w:sz w:val="24"/>
        </w:rPr>
        <w:t xml:space="preserve"> </w:t>
      </w:r>
      <w:r>
        <w:rPr>
          <w:sz w:val="24"/>
        </w:rPr>
        <w:t>2025</w:t>
      </w:r>
      <w:r>
        <w:rPr>
          <w:spacing w:val="-3"/>
          <w:sz w:val="24"/>
        </w:rPr>
        <w:t xml:space="preserve"> </w:t>
      </w:r>
      <w:r>
        <w:rPr>
          <w:sz w:val="24"/>
        </w:rPr>
        <w:t>was</w:t>
      </w:r>
      <w:r>
        <w:rPr>
          <w:spacing w:val="-3"/>
          <w:sz w:val="24"/>
        </w:rPr>
        <w:t xml:space="preserve"> </w:t>
      </w:r>
      <w:r>
        <w:rPr>
          <w:sz w:val="24"/>
        </w:rPr>
        <w:t>passed</w:t>
      </w:r>
      <w:r>
        <w:rPr>
          <w:spacing w:val="-3"/>
          <w:sz w:val="24"/>
        </w:rPr>
        <w:t xml:space="preserve"> </w:t>
      </w:r>
      <w:r>
        <w:rPr>
          <w:sz w:val="24"/>
        </w:rPr>
        <w:t>in</w:t>
      </w:r>
      <w:r>
        <w:rPr>
          <w:spacing w:val="-3"/>
          <w:sz w:val="24"/>
        </w:rPr>
        <w:t xml:space="preserve"> </w:t>
      </w:r>
      <w:r>
        <w:rPr>
          <w:sz w:val="24"/>
        </w:rPr>
        <w:t>June 2025 and will come into effect on 2 March 2026. From this date the Social Security Act will require MSD to review specified benefits at least once every 52 weeks (mandatory reviews).</w:t>
      </w:r>
    </w:p>
    <w:p w14:paraId="7277567B" w14:textId="77777777" w:rsidR="00CF4CB1" w:rsidRDefault="00C14225">
      <w:pPr>
        <w:pStyle w:val="ListParagraph"/>
        <w:numPr>
          <w:ilvl w:val="0"/>
          <w:numId w:val="2"/>
        </w:numPr>
        <w:tabs>
          <w:tab w:val="left" w:pos="743"/>
        </w:tabs>
        <w:spacing w:before="241"/>
        <w:ind w:right="100"/>
        <w:rPr>
          <w:sz w:val="24"/>
        </w:rPr>
      </w:pPr>
      <w:r>
        <w:rPr>
          <w:sz w:val="24"/>
        </w:rPr>
        <w:t>Cabinet</w:t>
      </w:r>
      <w:r>
        <w:rPr>
          <w:spacing w:val="-3"/>
          <w:sz w:val="24"/>
        </w:rPr>
        <w:t xml:space="preserve"> </w:t>
      </w:r>
      <w:r>
        <w:rPr>
          <w:sz w:val="24"/>
        </w:rPr>
        <w:t>has</w:t>
      </w:r>
      <w:r>
        <w:rPr>
          <w:spacing w:val="-3"/>
          <w:sz w:val="24"/>
        </w:rPr>
        <w:t xml:space="preserve"> </w:t>
      </w:r>
      <w:r>
        <w:rPr>
          <w:sz w:val="24"/>
        </w:rPr>
        <w:t>agreed</w:t>
      </w:r>
      <w:r>
        <w:rPr>
          <w:spacing w:val="-4"/>
          <w:sz w:val="24"/>
        </w:rPr>
        <w:t xml:space="preserve"> </w:t>
      </w:r>
      <w:r>
        <w:rPr>
          <w:sz w:val="24"/>
        </w:rPr>
        <w:t>that</w:t>
      </w:r>
      <w:r>
        <w:rPr>
          <w:spacing w:val="-3"/>
          <w:sz w:val="24"/>
        </w:rPr>
        <w:t xml:space="preserve"> </w:t>
      </w:r>
      <w:r>
        <w:rPr>
          <w:sz w:val="24"/>
        </w:rPr>
        <w:t>aspects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mandatory</w:t>
      </w:r>
      <w:r>
        <w:rPr>
          <w:spacing w:val="-3"/>
          <w:sz w:val="24"/>
        </w:rPr>
        <w:t xml:space="preserve"> </w:t>
      </w:r>
      <w:r>
        <w:rPr>
          <w:sz w:val="24"/>
        </w:rPr>
        <w:t>reviews</w:t>
      </w:r>
      <w:r>
        <w:rPr>
          <w:spacing w:val="-3"/>
          <w:sz w:val="24"/>
        </w:rPr>
        <w:t xml:space="preserve"> </w:t>
      </w:r>
      <w:r>
        <w:rPr>
          <w:sz w:val="24"/>
        </w:rPr>
        <w:t>process</w:t>
      </w:r>
      <w:r>
        <w:rPr>
          <w:spacing w:val="-4"/>
          <w:sz w:val="24"/>
        </w:rPr>
        <w:t xml:space="preserve"> </w:t>
      </w:r>
      <w:r>
        <w:rPr>
          <w:sz w:val="24"/>
        </w:rPr>
        <w:t>will</w:t>
      </w:r>
      <w:r>
        <w:rPr>
          <w:spacing w:val="-3"/>
          <w:sz w:val="24"/>
        </w:rPr>
        <w:t xml:space="preserve"> </w:t>
      </w:r>
      <w:r>
        <w:rPr>
          <w:sz w:val="24"/>
        </w:rPr>
        <w:t>use Automated Decision-Making to administer, where appropriate [ECO-25-MIN-0002 refers]. This will comply with MSD’s</w:t>
      </w:r>
      <w:r>
        <w:rPr>
          <w:spacing w:val="-1"/>
          <w:sz w:val="24"/>
        </w:rPr>
        <w:t xml:space="preserve"> </w:t>
      </w:r>
      <w:r>
        <w:rPr>
          <w:sz w:val="24"/>
        </w:rPr>
        <w:t>existing Automated Decision-Making Standard and Privacy Human Rights and Ethics Framework.</w:t>
      </w:r>
    </w:p>
    <w:p w14:paraId="673DAA1D" w14:textId="77777777" w:rsidR="00CF4CB1" w:rsidRDefault="00C14225">
      <w:pPr>
        <w:pStyle w:val="ListParagraph"/>
        <w:numPr>
          <w:ilvl w:val="0"/>
          <w:numId w:val="2"/>
        </w:numPr>
        <w:tabs>
          <w:tab w:val="left" w:pos="743"/>
        </w:tabs>
        <w:ind w:right="323"/>
        <w:jc w:val="both"/>
        <w:rPr>
          <w:sz w:val="24"/>
        </w:rPr>
      </w:pPr>
      <w:r>
        <w:rPr>
          <w:sz w:val="24"/>
        </w:rPr>
        <w:t>Amendments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Regulations</w:t>
      </w:r>
      <w:r>
        <w:rPr>
          <w:spacing w:val="-1"/>
          <w:sz w:val="24"/>
        </w:rPr>
        <w:t xml:space="preserve"> </w:t>
      </w:r>
      <w:r>
        <w:rPr>
          <w:sz w:val="24"/>
        </w:rPr>
        <w:t>2018</w:t>
      </w:r>
      <w:r>
        <w:rPr>
          <w:spacing w:val="-4"/>
          <w:sz w:val="24"/>
        </w:rPr>
        <w:t xml:space="preserve"> </w:t>
      </w:r>
      <w:r>
        <w:rPr>
          <w:sz w:val="24"/>
        </w:rPr>
        <w:t>are</w:t>
      </w:r>
      <w:r>
        <w:rPr>
          <w:spacing w:val="-6"/>
          <w:sz w:val="24"/>
        </w:rPr>
        <w:t xml:space="preserve"> </w:t>
      </w:r>
      <w:r>
        <w:rPr>
          <w:sz w:val="24"/>
        </w:rPr>
        <w:t>required</w:t>
      </w:r>
      <w:r>
        <w:rPr>
          <w:spacing w:val="-4"/>
          <w:sz w:val="24"/>
        </w:rPr>
        <w:t xml:space="preserve"> </w:t>
      </w:r>
      <w:r>
        <w:rPr>
          <w:sz w:val="24"/>
        </w:rPr>
        <w:t>to</w:t>
      </w:r>
      <w:r>
        <w:rPr>
          <w:spacing w:val="-4"/>
          <w:sz w:val="24"/>
        </w:rPr>
        <w:t xml:space="preserve"> </w:t>
      </w:r>
      <w:r>
        <w:rPr>
          <w:sz w:val="24"/>
        </w:rPr>
        <w:t>specify</w:t>
      </w:r>
      <w:r>
        <w:rPr>
          <w:spacing w:val="-4"/>
          <w:sz w:val="24"/>
        </w:rPr>
        <w:t xml:space="preserve"> </w:t>
      </w:r>
      <w:r>
        <w:rPr>
          <w:sz w:val="24"/>
        </w:rPr>
        <w:t>which benefits</w:t>
      </w:r>
      <w:r>
        <w:rPr>
          <w:spacing w:val="-3"/>
          <w:sz w:val="24"/>
        </w:rPr>
        <w:t xml:space="preserve"> </w:t>
      </w:r>
      <w:r>
        <w:rPr>
          <w:sz w:val="24"/>
        </w:rPr>
        <w:t>are</w:t>
      </w:r>
      <w:r>
        <w:rPr>
          <w:spacing w:val="-4"/>
          <w:sz w:val="24"/>
        </w:rPr>
        <w:t xml:space="preserve"> </w:t>
      </w:r>
      <w:r>
        <w:rPr>
          <w:sz w:val="24"/>
        </w:rPr>
        <w:t>subject</w:t>
      </w:r>
      <w:r>
        <w:rPr>
          <w:spacing w:val="-3"/>
          <w:sz w:val="24"/>
        </w:rPr>
        <w:t xml:space="preserve"> </w:t>
      </w:r>
      <w:r>
        <w:rPr>
          <w:sz w:val="24"/>
        </w:rPr>
        <w:t>to</w:t>
      </w:r>
      <w:r>
        <w:rPr>
          <w:spacing w:val="-2"/>
          <w:sz w:val="24"/>
        </w:rPr>
        <w:t xml:space="preserve"> </w:t>
      </w:r>
      <w:r>
        <w:rPr>
          <w:sz w:val="24"/>
        </w:rPr>
        <w:t>mandatory</w:t>
      </w:r>
      <w:r>
        <w:rPr>
          <w:spacing w:val="-3"/>
          <w:sz w:val="24"/>
        </w:rPr>
        <w:t xml:space="preserve"> </w:t>
      </w:r>
      <w:r>
        <w:rPr>
          <w:sz w:val="24"/>
        </w:rPr>
        <w:t>reviews</w:t>
      </w:r>
      <w:r>
        <w:rPr>
          <w:spacing w:val="-3"/>
          <w:sz w:val="24"/>
        </w:rPr>
        <w:t xml:space="preserve"> </w:t>
      </w:r>
      <w:r>
        <w:rPr>
          <w:sz w:val="24"/>
        </w:rPr>
        <w:t>and</w:t>
      </w:r>
      <w:r>
        <w:rPr>
          <w:spacing w:val="-3"/>
          <w:sz w:val="24"/>
        </w:rPr>
        <w:t xml:space="preserve"> </w:t>
      </w:r>
      <w:r>
        <w:rPr>
          <w:sz w:val="24"/>
        </w:rPr>
        <w:t>prescribe</w:t>
      </w:r>
      <w:r>
        <w:rPr>
          <w:spacing w:val="-5"/>
          <w:sz w:val="24"/>
        </w:rPr>
        <w:t xml:space="preserve"> </w:t>
      </w:r>
      <w:r>
        <w:rPr>
          <w:sz w:val="24"/>
        </w:rPr>
        <w:t>the</w:t>
      </w:r>
      <w:r>
        <w:rPr>
          <w:spacing w:val="-3"/>
          <w:sz w:val="24"/>
        </w:rPr>
        <w:t xml:space="preserve"> </w:t>
      </w:r>
      <w:r>
        <w:rPr>
          <w:sz w:val="24"/>
        </w:rPr>
        <w:t>circumstances</w:t>
      </w:r>
      <w:r>
        <w:rPr>
          <w:spacing w:val="-3"/>
          <w:sz w:val="24"/>
        </w:rPr>
        <w:t xml:space="preserve"> </w:t>
      </w:r>
      <w:r>
        <w:rPr>
          <w:sz w:val="24"/>
        </w:rPr>
        <w:t>in</w:t>
      </w:r>
      <w:r>
        <w:rPr>
          <w:spacing w:val="-3"/>
          <w:sz w:val="24"/>
        </w:rPr>
        <w:t xml:space="preserve"> </w:t>
      </w:r>
      <w:r>
        <w:rPr>
          <w:sz w:val="24"/>
        </w:rPr>
        <w:t>which MSD is not required to undertake a mandatory review.</w:t>
      </w:r>
    </w:p>
    <w:p w14:paraId="43B3F712" w14:textId="77777777" w:rsidR="00CF4CB1" w:rsidRDefault="00C14225">
      <w:pPr>
        <w:pStyle w:val="ListParagraph"/>
        <w:numPr>
          <w:ilvl w:val="0"/>
          <w:numId w:val="2"/>
        </w:numPr>
        <w:tabs>
          <w:tab w:val="left" w:pos="743"/>
        </w:tabs>
        <w:ind w:right="207"/>
        <w:jc w:val="both"/>
        <w:rPr>
          <w:sz w:val="24"/>
        </w:rPr>
      </w:pPr>
      <w:r>
        <w:rPr>
          <w:sz w:val="24"/>
        </w:rPr>
        <w:t>The Social Security (Mandatory Reviews) Amendment Act 2025 introduced regulation</w:t>
      </w:r>
      <w:r>
        <w:rPr>
          <w:spacing w:val="-3"/>
          <w:sz w:val="24"/>
        </w:rPr>
        <w:t xml:space="preserve"> </w:t>
      </w:r>
      <w:r>
        <w:rPr>
          <w:sz w:val="24"/>
        </w:rPr>
        <w:t>making powers</w:t>
      </w:r>
      <w:r>
        <w:rPr>
          <w:spacing w:val="-1"/>
          <w:sz w:val="24"/>
        </w:rPr>
        <w:t xml:space="preserve"> </w:t>
      </w:r>
      <w:r>
        <w:rPr>
          <w:sz w:val="24"/>
        </w:rPr>
        <w:t>that enable</w:t>
      </w:r>
      <w:r>
        <w:rPr>
          <w:spacing w:val="-1"/>
          <w:sz w:val="24"/>
        </w:rPr>
        <w:t xml:space="preserve"> </w:t>
      </w:r>
      <w:r>
        <w:rPr>
          <w:sz w:val="24"/>
        </w:rPr>
        <w:t>the</w:t>
      </w:r>
      <w:r>
        <w:rPr>
          <w:spacing w:val="-1"/>
          <w:sz w:val="24"/>
        </w:rPr>
        <w:t xml:space="preserve"> </w:t>
      </w:r>
      <w:r>
        <w:rPr>
          <w:sz w:val="24"/>
        </w:rPr>
        <w:t>Governor</w:t>
      </w:r>
      <w:r>
        <w:rPr>
          <w:spacing w:val="-1"/>
          <w:sz w:val="24"/>
        </w:rPr>
        <w:t xml:space="preserve"> </w:t>
      </w:r>
      <w:r>
        <w:rPr>
          <w:sz w:val="24"/>
        </w:rPr>
        <w:t>General via</w:t>
      </w:r>
      <w:r>
        <w:rPr>
          <w:spacing w:val="-1"/>
          <w:sz w:val="24"/>
        </w:rPr>
        <w:t xml:space="preserve"> </w:t>
      </w:r>
      <w:r>
        <w:rPr>
          <w:sz w:val="24"/>
        </w:rPr>
        <w:t>Order in</w:t>
      </w:r>
      <w:r>
        <w:rPr>
          <w:spacing w:val="-1"/>
          <w:sz w:val="24"/>
        </w:rPr>
        <w:t xml:space="preserve"> </w:t>
      </w:r>
      <w:r>
        <w:rPr>
          <w:sz w:val="24"/>
        </w:rPr>
        <w:t xml:space="preserve">Council </w:t>
      </w:r>
      <w:r>
        <w:rPr>
          <w:spacing w:val="-5"/>
          <w:sz w:val="24"/>
        </w:rPr>
        <w:t>to:</w:t>
      </w:r>
    </w:p>
    <w:p w14:paraId="6A1A53E4" w14:textId="77777777" w:rsidR="00CF4CB1" w:rsidRDefault="00C14225">
      <w:pPr>
        <w:pStyle w:val="ListParagraph"/>
        <w:numPr>
          <w:ilvl w:val="1"/>
          <w:numId w:val="2"/>
        </w:numPr>
        <w:tabs>
          <w:tab w:val="left" w:pos="1463"/>
        </w:tabs>
        <w:rPr>
          <w:sz w:val="24"/>
        </w:rPr>
      </w:pPr>
      <w:r>
        <w:rPr>
          <w:sz w:val="24"/>
        </w:rPr>
        <w:t>specify</w:t>
      </w:r>
      <w:r>
        <w:rPr>
          <w:spacing w:val="-1"/>
          <w:sz w:val="24"/>
        </w:rPr>
        <w:t xml:space="preserve"> </w:t>
      </w:r>
      <w:r>
        <w:rPr>
          <w:sz w:val="24"/>
        </w:rPr>
        <w:t>which</w:t>
      </w:r>
      <w:r>
        <w:rPr>
          <w:spacing w:val="-1"/>
          <w:sz w:val="24"/>
        </w:rPr>
        <w:t xml:space="preserve"> </w:t>
      </w:r>
      <w:r>
        <w:rPr>
          <w:sz w:val="24"/>
        </w:rPr>
        <w:t>benefits are</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mandatory</w:t>
      </w:r>
      <w:r>
        <w:rPr>
          <w:spacing w:val="-1"/>
          <w:sz w:val="24"/>
        </w:rPr>
        <w:t xml:space="preserve"> </w:t>
      </w:r>
      <w:r>
        <w:rPr>
          <w:sz w:val="24"/>
        </w:rPr>
        <w:t xml:space="preserve">reviews, </w:t>
      </w:r>
      <w:r>
        <w:rPr>
          <w:spacing w:val="-5"/>
          <w:sz w:val="24"/>
        </w:rPr>
        <w:t>and</w:t>
      </w:r>
    </w:p>
    <w:p w14:paraId="0F113051" w14:textId="77777777" w:rsidR="00CF4CB1" w:rsidRDefault="00C14225">
      <w:pPr>
        <w:pStyle w:val="ListParagraph"/>
        <w:numPr>
          <w:ilvl w:val="1"/>
          <w:numId w:val="2"/>
        </w:numPr>
        <w:tabs>
          <w:tab w:val="left" w:pos="1463"/>
        </w:tabs>
        <w:ind w:right="360"/>
        <w:rPr>
          <w:sz w:val="24"/>
        </w:rPr>
      </w:pPr>
      <w:r>
        <w:rPr>
          <w:sz w:val="24"/>
        </w:rPr>
        <w:t>prescribe</w:t>
      </w:r>
      <w:r>
        <w:rPr>
          <w:spacing w:val="-4"/>
          <w:sz w:val="24"/>
        </w:rPr>
        <w:t xml:space="preserve"> </w:t>
      </w:r>
      <w:r>
        <w:rPr>
          <w:sz w:val="24"/>
        </w:rPr>
        <w:t>circumstances</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exception</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requirement</w:t>
      </w:r>
      <w:r>
        <w:rPr>
          <w:spacing w:val="-4"/>
          <w:sz w:val="24"/>
        </w:rPr>
        <w:t xml:space="preserve"> </w:t>
      </w:r>
      <w:r>
        <w:rPr>
          <w:sz w:val="24"/>
        </w:rPr>
        <w:t>for</w:t>
      </w:r>
      <w:r>
        <w:rPr>
          <w:spacing w:val="-4"/>
          <w:sz w:val="24"/>
        </w:rPr>
        <w:t xml:space="preserve"> </w:t>
      </w:r>
      <w:r>
        <w:rPr>
          <w:sz w:val="24"/>
        </w:rPr>
        <w:t>MSD</w:t>
      </w:r>
      <w:r>
        <w:rPr>
          <w:spacing w:val="-4"/>
          <w:sz w:val="24"/>
        </w:rPr>
        <w:t xml:space="preserve"> </w:t>
      </w:r>
      <w:r>
        <w:rPr>
          <w:sz w:val="24"/>
        </w:rPr>
        <w:t>to undertake a mandatory review.</w:t>
      </w:r>
    </w:p>
    <w:p w14:paraId="217748C7" w14:textId="77777777" w:rsidR="00CF4CB1" w:rsidRDefault="00C14225">
      <w:pPr>
        <w:pStyle w:val="ListParagraph"/>
        <w:numPr>
          <w:ilvl w:val="0"/>
          <w:numId w:val="2"/>
        </w:numPr>
        <w:tabs>
          <w:tab w:val="left" w:pos="743"/>
        </w:tabs>
        <w:spacing w:before="241"/>
        <w:rPr>
          <w:sz w:val="24"/>
        </w:rPr>
      </w:pPr>
      <w:r>
        <w:rPr>
          <w:sz w:val="24"/>
        </w:rPr>
        <w:t>Cabinet</w:t>
      </w:r>
      <w:r>
        <w:rPr>
          <w:spacing w:val="-1"/>
          <w:sz w:val="24"/>
        </w:rPr>
        <w:t xml:space="preserve"> </w:t>
      </w:r>
      <w:r>
        <w:rPr>
          <w:sz w:val="24"/>
        </w:rPr>
        <w:t>previously agreed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specified</w:t>
      </w:r>
      <w:r>
        <w:rPr>
          <w:spacing w:val="-1"/>
          <w:sz w:val="24"/>
        </w:rPr>
        <w:t xml:space="preserve"> </w:t>
      </w:r>
      <w:r>
        <w:rPr>
          <w:sz w:val="24"/>
        </w:rPr>
        <w:t xml:space="preserve">benefits </w:t>
      </w:r>
      <w:r>
        <w:rPr>
          <w:spacing w:val="-4"/>
          <w:sz w:val="24"/>
        </w:rPr>
        <w:t>are:</w:t>
      </w:r>
    </w:p>
    <w:p w14:paraId="782FBA5B" w14:textId="77777777" w:rsidR="00CF4CB1" w:rsidRDefault="00C14225">
      <w:pPr>
        <w:pStyle w:val="ListParagraph"/>
        <w:numPr>
          <w:ilvl w:val="1"/>
          <w:numId w:val="2"/>
        </w:numPr>
        <w:tabs>
          <w:tab w:val="left" w:pos="1463"/>
        </w:tabs>
        <w:rPr>
          <w:sz w:val="24"/>
        </w:rPr>
      </w:pPr>
      <w:r>
        <w:rPr>
          <w:sz w:val="24"/>
        </w:rPr>
        <w:t>Supported</w:t>
      </w:r>
      <w:r>
        <w:rPr>
          <w:spacing w:val="-1"/>
          <w:sz w:val="24"/>
        </w:rPr>
        <w:t xml:space="preserve"> </w:t>
      </w:r>
      <w:r>
        <w:rPr>
          <w:sz w:val="24"/>
        </w:rPr>
        <w:t>Living</w:t>
      </w:r>
      <w:r>
        <w:rPr>
          <w:spacing w:val="-1"/>
          <w:sz w:val="24"/>
        </w:rPr>
        <w:t xml:space="preserve"> </w:t>
      </w:r>
      <w:proofErr w:type="gramStart"/>
      <w:r>
        <w:rPr>
          <w:spacing w:val="-2"/>
          <w:sz w:val="24"/>
        </w:rPr>
        <w:t>Payment;</w:t>
      </w:r>
      <w:proofErr w:type="gramEnd"/>
    </w:p>
    <w:p w14:paraId="5A0D1A83" w14:textId="77777777" w:rsidR="00CF4CB1" w:rsidRDefault="00C14225">
      <w:pPr>
        <w:pStyle w:val="ListParagraph"/>
        <w:numPr>
          <w:ilvl w:val="1"/>
          <w:numId w:val="2"/>
        </w:numPr>
        <w:tabs>
          <w:tab w:val="left" w:pos="1463"/>
        </w:tabs>
        <w:spacing w:before="239"/>
        <w:rPr>
          <w:sz w:val="24"/>
        </w:rPr>
      </w:pPr>
      <w:r>
        <w:rPr>
          <w:sz w:val="24"/>
        </w:rPr>
        <w:t>Emergency</w:t>
      </w:r>
      <w:r>
        <w:rPr>
          <w:spacing w:val="-3"/>
          <w:sz w:val="24"/>
        </w:rPr>
        <w:t xml:space="preserve"> </w:t>
      </w:r>
      <w:r>
        <w:rPr>
          <w:sz w:val="24"/>
        </w:rPr>
        <w:t>Benefit</w:t>
      </w:r>
      <w:r>
        <w:rPr>
          <w:spacing w:val="-1"/>
          <w:sz w:val="24"/>
        </w:rPr>
        <w:t xml:space="preserve"> </w:t>
      </w:r>
      <w:r>
        <w:rPr>
          <w:sz w:val="24"/>
        </w:rPr>
        <w:t>with an expiry</w:t>
      </w:r>
      <w:r>
        <w:rPr>
          <w:spacing w:val="-1"/>
          <w:sz w:val="24"/>
        </w:rPr>
        <w:t xml:space="preserve"> </w:t>
      </w:r>
      <w:r>
        <w:rPr>
          <w:sz w:val="24"/>
        </w:rPr>
        <w:t>date</w:t>
      </w:r>
      <w:r>
        <w:rPr>
          <w:spacing w:val="-1"/>
          <w:sz w:val="24"/>
        </w:rPr>
        <w:t xml:space="preserve"> </w:t>
      </w:r>
      <w:r>
        <w:rPr>
          <w:sz w:val="24"/>
        </w:rPr>
        <w:t>beyond</w:t>
      </w:r>
      <w:r>
        <w:rPr>
          <w:spacing w:val="-1"/>
          <w:sz w:val="24"/>
        </w:rPr>
        <w:t xml:space="preserve"> </w:t>
      </w:r>
      <w:r>
        <w:rPr>
          <w:sz w:val="24"/>
        </w:rPr>
        <w:t>52 weeks or</w:t>
      </w:r>
      <w:r>
        <w:rPr>
          <w:spacing w:val="-1"/>
          <w:sz w:val="24"/>
        </w:rPr>
        <w:t xml:space="preserve"> </w:t>
      </w:r>
      <w:r>
        <w:rPr>
          <w:sz w:val="24"/>
        </w:rPr>
        <w:t>no expiry</w:t>
      </w:r>
      <w:r>
        <w:rPr>
          <w:spacing w:val="-1"/>
          <w:sz w:val="24"/>
        </w:rPr>
        <w:t xml:space="preserve"> </w:t>
      </w:r>
      <w:proofErr w:type="gramStart"/>
      <w:r>
        <w:rPr>
          <w:spacing w:val="-2"/>
          <w:sz w:val="24"/>
        </w:rPr>
        <w:t>date;</w:t>
      </w:r>
      <w:proofErr w:type="gramEnd"/>
    </w:p>
    <w:p w14:paraId="43BEEB55" w14:textId="77777777" w:rsidR="00CF4CB1" w:rsidRDefault="00CF4CB1">
      <w:pPr>
        <w:pStyle w:val="ListParagraph"/>
        <w:rPr>
          <w:sz w:val="24"/>
        </w:rPr>
        <w:sectPr w:rsidR="00CF4CB1">
          <w:footerReference w:type="default" r:id="rId7"/>
          <w:type w:val="continuous"/>
          <w:pgSz w:w="11910" w:h="16840"/>
          <w:pgMar w:top="1540" w:right="1417" w:bottom="1160" w:left="1417" w:header="0" w:footer="962" w:gutter="0"/>
          <w:pgNumType w:start="1"/>
          <w:cols w:space="720"/>
        </w:sectPr>
      </w:pPr>
    </w:p>
    <w:p w14:paraId="0E56EA42" w14:textId="77777777" w:rsidR="00CF4CB1" w:rsidRDefault="00C14225">
      <w:pPr>
        <w:pStyle w:val="ListParagraph"/>
        <w:numPr>
          <w:ilvl w:val="1"/>
          <w:numId w:val="2"/>
        </w:numPr>
        <w:tabs>
          <w:tab w:val="left" w:pos="1463"/>
        </w:tabs>
        <w:spacing w:before="60"/>
        <w:ind w:right="209"/>
        <w:rPr>
          <w:sz w:val="24"/>
        </w:rPr>
      </w:pPr>
      <w:r>
        <w:rPr>
          <w:sz w:val="24"/>
        </w:rPr>
        <w:t>Accommodation</w:t>
      </w:r>
      <w:r>
        <w:rPr>
          <w:spacing w:val="-5"/>
          <w:sz w:val="24"/>
        </w:rPr>
        <w:t xml:space="preserve"> </w:t>
      </w:r>
      <w:r>
        <w:rPr>
          <w:sz w:val="24"/>
        </w:rPr>
        <w:t>Supplement</w:t>
      </w:r>
      <w:r>
        <w:rPr>
          <w:spacing w:val="-3"/>
          <w:sz w:val="24"/>
        </w:rPr>
        <w:t xml:space="preserve"> </w:t>
      </w:r>
      <w:r>
        <w:rPr>
          <w:sz w:val="24"/>
        </w:rPr>
        <w:t>(except</w:t>
      </w:r>
      <w:r>
        <w:rPr>
          <w:spacing w:val="-3"/>
          <w:sz w:val="24"/>
        </w:rPr>
        <w:t xml:space="preserve"> </w:t>
      </w:r>
      <w:r>
        <w:rPr>
          <w:sz w:val="24"/>
        </w:rPr>
        <w:t>for</w:t>
      </w:r>
      <w:r>
        <w:rPr>
          <w:spacing w:val="-7"/>
          <w:sz w:val="24"/>
        </w:rPr>
        <w:t xml:space="preserve"> </w:t>
      </w:r>
      <w:r>
        <w:rPr>
          <w:sz w:val="24"/>
        </w:rPr>
        <w:t>those</w:t>
      </w:r>
      <w:r>
        <w:rPr>
          <w:spacing w:val="-5"/>
          <w:sz w:val="24"/>
        </w:rPr>
        <w:t xml:space="preserve"> </w:t>
      </w:r>
      <w:r>
        <w:rPr>
          <w:sz w:val="24"/>
        </w:rPr>
        <w:t>receiving</w:t>
      </w:r>
      <w:r>
        <w:rPr>
          <w:spacing w:val="-5"/>
          <w:sz w:val="24"/>
        </w:rPr>
        <w:t xml:space="preserve"> </w:t>
      </w:r>
      <w:r>
        <w:rPr>
          <w:sz w:val="24"/>
        </w:rPr>
        <w:t>Youth</w:t>
      </w:r>
      <w:r>
        <w:rPr>
          <w:spacing w:val="-5"/>
          <w:sz w:val="24"/>
        </w:rPr>
        <w:t xml:space="preserve"> </w:t>
      </w:r>
      <w:r>
        <w:rPr>
          <w:sz w:val="24"/>
        </w:rPr>
        <w:t>Payment</w:t>
      </w:r>
      <w:r>
        <w:rPr>
          <w:spacing w:val="-5"/>
          <w:sz w:val="24"/>
        </w:rPr>
        <w:t xml:space="preserve"> </w:t>
      </w:r>
      <w:r>
        <w:rPr>
          <w:sz w:val="24"/>
        </w:rPr>
        <w:t>and Young Parent Payment</w:t>
      </w:r>
      <w:proofErr w:type="gramStart"/>
      <w:r>
        <w:rPr>
          <w:sz w:val="24"/>
        </w:rPr>
        <w:t>);</w:t>
      </w:r>
      <w:proofErr w:type="gramEnd"/>
    </w:p>
    <w:p w14:paraId="3765994E" w14:textId="77777777" w:rsidR="00CF4CB1" w:rsidRDefault="00C14225">
      <w:pPr>
        <w:pStyle w:val="ListParagraph"/>
        <w:numPr>
          <w:ilvl w:val="1"/>
          <w:numId w:val="2"/>
        </w:numPr>
        <w:tabs>
          <w:tab w:val="left" w:pos="1463"/>
        </w:tabs>
        <w:spacing w:before="241"/>
        <w:ind w:right="42"/>
        <w:rPr>
          <w:sz w:val="24"/>
        </w:rPr>
      </w:pPr>
      <w:r>
        <w:rPr>
          <w:sz w:val="24"/>
        </w:rPr>
        <w:t>Disability</w:t>
      </w:r>
      <w:r>
        <w:rPr>
          <w:spacing w:val="-4"/>
          <w:sz w:val="24"/>
        </w:rPr>
        <w:t xml:space="preserve"> </w:t>
      </w:r>
      <w:r>
        <w:rPr>
          <w:sz w:val="24"/>
        </w:rPr>
        <w:t>Allowance</w:t>
      </w:r>
      <w:r>
        <w:rPr>
          <w:spacing w:val="-4"/>
          <w:sz w:val="24"/>
        </w:rPr>
        <w:t xml:space="preserve"> </w:t>
      </w:r>
      <w:r>
        <w:rPr>
          <w:sz w:val="24"/>
        </w:rPr>
        <w:t>(except</w:t>
      </w:r>
      <w:r>
        <w:rPr>
          <w:spacing w:val="-4"/>
          <w:sz w:val="24"/>
        </w:rPr>
        <w:t xml:space="preserve"> </w:t>
      </w:r>
      <w:r>
        <w:rPr>
          <w:sz w:val="24"/>
        </w:rPr>
        <w:t>Jobseeker</w:t>
      </w:r>
      <w:r>
        <w:rPr>
          <w:spacing w:val="-4"/>
          <w:sz w:val="24"/>
        </w:rPr>
        <w:t xml:space="preserve"> </w:t>
      </w:r>
      <w:r>
        <w:rPr>
          <w:sz w:val="24"/>
        </w:rPr>
        <w:t>Support</w:t>
      </w:r>
      <w:r>
        <w:rPr>
          <w:spacing w:val="-4"/>
          <w:sz w:val="24"/>
        </w:rPr>
        <w:t xml:space="preserve"> </w:t>
      </w:r>
      <w:r>
        <w:rPr>
          <w:sz w:val="24"/>
        </w:rPr>
        <w:t>or</w:t>
      </w:r>
      <w:r>
        <w:rPr>
          <w:spacing w:val="-4"/>
          <w:sz w:val="24"/>
        </w:rPr>
        <w:t xml:space="preserve"> </w:t>
      </w:r>
      <w:r>
        <w:rPr>
          <w:sz w:val="24"/>
        </w:rPr>
        <w:t>Sole</w:t>
      </w:r>
      <w:r>
        <w:rPr>
          <w:spacing w:val="-5"/>
          <w:sz w:val="24"/>
        </w:rPr>
        <w:t xml:space="preserve"> </w:t>
      </w:r>
      <w:r>
        <w:rPr>
          <w:sz w:val="24"/>
        </w:rPr>
        <w:t>Parent</w:t>
      </w:r>
      <w:r>
        <w:rPr>
          <w:spacing w:val="-4"/>
          <w:sz w:val="24"/>
        </w:rPr>
        <w:t xml:space="preserve"> </w:t>
      </w:r>
      <w:r>
        <w:rPr>
          <w:sz w:val="24"/>
        </w:rPr>
        <w:t>Support</w:t>
      </w:r>
      <w:r>
        <w:rPr>
          <w:spacing w:val="-4"/>
          <w:sz w:val="24"/>
        </w:rPr>
        <w:t xml:space="preserve"> </w:t>
      </w:r>
      <w:r>
        <w:rPr>
          <w:sz w:val="24"/>
        </w:rPr>
        <w:t>clients who have confirmed their disability related costs in the past 44 weeks at the time their main benefits reapplication notice is sent</w:t>
      </w:r>
      <w:proofErr w:type="gramStart"/>
      <w:r>
        <w:rPr>
          <w:sz w:val="24"/>
        </w:rPr>
        <w:t>);</w:t>
      </w:r>
      <w:proofErr w:type="gramEnd"/>
    </w:p>
    <w:p w14:paraId="4FB70912" w14:textId="77777777" w:rsidR="00CF4CB1" w:rsidRDefault="00C14225">
      <w:pPr>
        <w:pStyle w:val="ListParagraph"/>
        <w:numPr>
          <w:ilvl w:val="1"/>
          <w:numId w:val="2"/>
        </w:numPr>
        <w:tabs>
          <w:tab w:val="left" w:pos="1463"/>
        </w:tabs>
        <w:ind w:right="636"/>
        <w:rPr>
          <w:sz w:val="24"/>
        </w:rPr>
      </w:pPr>
      <w:r>
        <w:rPr>
          <w:sz w:val="24"/>
        </w:rPr>
        <w:t>New</w:t>
      </w:r>
      <w:r>
        <w:rPr>
          <w:spacing w:val="-5"/>
          <w:sz w:val="24"/>
        </w:rPr>
        <w:t xml:space="preserve"> </w:t>
      </w:r>
      <w:r>
        <w:rPr>
          <w:sz w:val="24"/>
        </w:rPr>
        <w:t>Zealand</w:t>
      </w:r>
      <w:r>
        <w:rPr>
          <w:spacing w:val="-5"/>
          <w:sz w:val="24"/>
        </w:rPr>
        <w:t xml:space="preserve"> </w:t>
      </w:r>
      <w:r>
        <w:rPr>
          <w:sz w:val="24"/>
        </w:rPr>
        <w:t>Superannuation</w:t>
      </w:r>
      <w:r>
        <w:rPr>
          <w:spacing w:val="-5"/>
          <w:sz w:val="24"/>
        </w:rPr>
        <w:t xml:space="preserve"> </w:t>
      </w:r>
      <w:r>
        <w:rPr>
          <w:sz w:val="24"/>
        </w:rPr>
        <w:t>(NZS)</w:t>
      </w:r>
      <w:r>
        <w:rPr>
          <w:spacing w:val="-5"/>
          <w:sz w:val="24"/>
        </w:rPr>
        <w:t xml:space="preserve"> </w:t>
      </w:r>
      <w:r>
        <w:rPr>
          <w:sz w:val="24"/>
        </w:rPr>
        <w:t>with</w:t>
      </w:r>
      <w:r>
        <w:rPr>
          <w:spacing w:val="-5"/>
          <w:sz w:val="24"/>
        </w:rPr>
        <w:t xml:space="preserve"> </w:t>
      </w:r>
      <w:r>
        <w:rPr>
          <w:sz w:val="24"/>
        </w:rPr>
        <w:t>a</w:t>
      </w:r>
      <w:r>
        <w:rPr>
          <w:spacing w:val="-4"/>
          <w:sz w:val="24"/>
        </w:rPr>
        <w:t xml:space="preserve"> </w:t>
      </w:r>
      <w:r>
        <w:rPr>
          <w:sz w:val="24"/>
        </w:rPr>
        <w:t>non-qualified</w:t>
      </w:r>
      <w:r>
        <w:rPr>
          <w:spacing w:val="-5"/>
          <w:sz w:val="24"/>
        </w:rPr>
        <w:t xml:space="preserve"> </w:t>
      </w:r>
      <w:r>
        <w:rPr>
          <w:sz w:val="24"/>
        </w:rPr>
        <w:t>partner</w:t>
      </w:r>
      <w:r>
        <w:rPr>
          <w:spacing w:val="-5"/>
          <w:sz w:val="24"/>
        </w:rPr>
        <w:t xml:space="preserve"> </w:t>
      </w:r>
      <w:r>
        <w:rPr>
          <w:sz w:val="24"/>
        </w:rPr>
        <w:t>(NQP) (</w:t>
      </w:r>
      <w:proofErr w:type="spellStart"/>
      <w:r>
        <w:rPr>
          <w:sz w:val="24"/>
        </w:rPr>
        <w:t>grandparented</w:t>
      </w:r>
      <w:proofErr w:type="spellEnd"/>
      <w:r>
        <w:rPr>
          <w:sz w:val="24"/>
        </w:rPr>
        <w:t>) [CAB-25-MIN-0014 refers].</w:t>
      </w:r>
    </w:p>
    <w:p w14:paraId="3BE3D92C" w14:textId="77777777" w:rsidR="00CF4CB1" w:rsidRDefault="00C14225">
      <w:pPr>
        <w:pStyle w:val="ListParagraph"/>
        <w:numPr>
          <w:ilvl w:val="0"/>
          <w:numId w:val="2"/>
        </w:numPr>
        <w:tabs>
          <w:tab w:val="left" w:pos="743"/>
        </w:tabs>
        <w:ind w:right="182"/>
        <w:rPr>
          <w:sz w:val="24"/>
        </w:rPr>
      </w:pPr>
      <w:r>
        <w:rPr>
          <w:sz w:val="24"/>
        </w:rPr>
        <w:t>Cabinet</w:t>
      </w:r>
      <w:r>
        <w:rPr>
          <w:spacing w:val="-4"/>
          <w:sz w:val="24"/>
        </w:rPr>
        <w:t xml:space="preserve"> </w:t>
      </w:r>
      <w:r>
        <w:rPr>
          <w:sz w:val="24"/>
        </w:rPr>
        <w:t>previously</w:t>
      </w:r>
      <w:r>
        <w:rPr>
          <w:spacing w:val="-3"/>
          <w:sz w:val="24"/>
        </w:rPr>
        <w:t xml:space="preserve"> </w:t>
      </w:r>
      <w:r>
        <w:rPr>
          <w:sz w:val="24"/>
        </w:rPr>
        <w:t>agreed</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prescribed</w:t>
      </w:r>
      <w:r>
        <w:rPr>
          <w:spacing w:val="-4"/>
          <w:sz w:val="24"/>
        </w:rPr>
        <w:t xml:space="preserve"> </w:t>
      </w:r>
      <w:r>
        <w:rPr>
          <w:sz w:val="24"/>
        </w:rPr>
        <w:t>circumstances</w:t>
      </w:r>
      <w:r>
        <w:rPr>
          <w:spacing w:val="-4"/>
          <w:sz w:val="24"/>
        </w:rPr>
        <w:t xml:space="preserve"> </w:t>
      </w:r>
      <w:r>
        <w:rPr>
          <w:sz w:val="24"/>
        </w:rPr>
        <w:t>for</w:t>
      </w:r>
      <w:r>
        <w:rPr>
          <w:spacing w:val="-4"/>
          <w:sz w:val="24"/>
        </w:rPr>
        <w:t xml:space="preserve"> </w:t>
      </w:r>
      <w:r>
        <w:rPr>
          <w:sz w:val="24"/>
        </w:rPr>
        <w:t>exceptions</w:t>
      </w:r>
      <w:r>
        <w:rPr>
          <w:spacing w:val="-2"/>
          <w:sz w:val="24"/>
        </w:rPr>
        <w:t xml:space="preserve"> </w:t>
      </w:r>
      <w:r>
        <w:rPr>
          <w:sz w:val="24"/>
        </w:rPr>
        <w:t>would</w:t>
      </w:r>
      <w:r>
        <w:rPr>
          <w:spacing w:val="-4"/>
          <w:sz w:val="24"/>
        </w:rPr>
        <w:t xml:space="preserve"> </w:t>
      </w:r>
      <w:r>
        <w:rPr>
          <w:sz w:val="24"/>
        </w:rPr>
        <w:t xml:space="preserve">be </w:t>
      </w:r>
      <w:r>
        <w:rPr>
          <w:spacing w:val="-4"/>
          <w:sz w:val="24"/>
        </w:rPr>
        <w:t>if:</w:t>
      </w:r>
    </w:p>
    <w:p w14:paraId="2F0F3A76" w14:textId="77777777" w:rsidR="00CF4CB1" w:rsidRDefault="00C14225">
      <w:pPr>
        <w:pStyle w:val="ListParagraph"/>
        <w:numPr>
          <w:ilvl w:val="1"/>
          <w:numId w:val="2"/>
        </w:numPr>
        <w:tabs>
          <w:tab w:val="left" w:pos="1463"/>
        </w:tabs>
        <w:rPr>
          <w:sz w:val="24"/>
        </w:rPr>
      </w:pPr>
      <w:r>
        <w:rPr>
          <w:sz w:val="24"/>
        </w:rPr>
        <w:t>the</w:t>
      </w:r>
      <w:r>
        <w:rPr>
          <w:spacing w:val="-1"/>
          <w:sz w:val="24"/>
        </w:rPr>
        <w:t xml:space="preserve"> </w:t>
      </w:r>
      <w:r>
        <w:rPr>
          <w:sz w:val="24"/>
        </w:rPr>
        <w:t>client</w:t>
      </w:r>
      <w:r>
        <w:rPr>
          <w:spacing w:val="-1"/>
          <w:sz w:val="24"/>
        </w:rPr>
        <w:t xml:space="preserve"> </w:t>
      </w:r>
      <w:r>
        <w:rPr>
          <w:sz w:val="24"/>
        </w:rPr>
        <w:t xml:space="preserve">is </w:t>
      </w:r>
      <w:proofErr w:type="spellStart"/>
      <w:r>
        <w:rPr>
          <w:sz w:val="24"/>
        </w:rPr>
        <w:t>hospitalised</w:t>
      </w:r>
      <w:proofErr w:type="spellEnd"/>
      <w:r>
        <w:rPr>
          <w:spacing w:val="-1"/>
          <w:sz w:val="24"/>
        </w:rPr>
        <w:t xml:space="preserve"> </w:t>
      </w:r>
      <w:r>
        <w:rPr>
          <w:sz w:val="24"/>
        </w:rPr>
        <w:t>for</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 xml:space="preserve">13 </w:t>
      </w:r>
      <w:proofErr w:type="gramStart"/>
      <w:r>
        <w:rPr>
          <w:spacing w:val="-2"/>
          <w:sz w:val="24"/>
        </w:rPr>
        <w:t>weeks;</w:t>
      </w:r>
      <w:proofErr w:type="gramEnd"/>
    </w:p>
    <w:p w14:paraId="764293A9" w14:textId="77777777" w:rsidR="00CF4CB1" w:rsidRDefault="00C14225">
      <w:pPr>
        <w:pStyle w:val="ListParagraph"/>
        <w:numPr>
          <w:ilvl w:val="1"/>
          <w:numId w:val="2"/>
        </w:numPr>
        <w:tabs>
          <w:tab w:val="left" w:pos="1463"/>
        </w:tabs>
        <w:spacing w:before="241"/>
        <w:rPr>
          <w:sz w:val="24"/>
        </w:rPr>
      </w:pPr>
      <w:r>
        <w:rPr>
          <w:sz w:val="24"/>
        </w:rPr>
        <w:t>the</w:t>
      </w:r>
      <w:r>
        <w:rPr>
          <w:spacing w:val="-3"/>
          <w:sz w:val="24"/>
        </w:rPr>
        <w:t xml:space="preserve"> </w:t>
      </w:r>
      <w:r>
        <w:rPr>
          <w:sz w:val="24"/>
        </w:rPr>
        <w:t>client</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residential</w:t>
      </w:r>
      <w:r>
        <w:rPr>
          <w:spacing w:val="-1"/>
          <w:sz w:val="24"/>
        </w:rPr>
        <w:t xml:space="preserve"> </w:t>
      </w:r>
      <w:r>
        <w:rPr>
          <w:sz w:val="24"/>
        </w:rPr>
        <w:t>disability</w:t>
      </w:r>
      <w:r>
        <w:rPr>
          <w:spacing w:val="-1"/>
          <w:sz w:val="24"/>
        </w:rPr>
        <w:t xml:space="preserve"> </w:t>
      </w:r>
      <w:r>
        <w:rPr>
          <w:sz w:val="24"/>
        </w:rPr>
        <w:t>care</w:t>
      </w:r>
      <w:r>
        <w:rPr>
          <w:spacing w:val="-3"/>
          <w:sz w:val="24"/>
        </w:rPr>
        <w:t xml:space="preserve"> </w:t>
      </w:r>
      <w:r>
        <w:rPr>
          <w:sz w:val="24"/>
        </w:rPr>
        <w:t>or</w:t>
      </w:r>
      <w:r>
        <w:rPr>
          <w:spacing w:val="-1"/>
          <w:sz w:val="24"/>
        </w:rPr>
        <w:t xml:space="preserve"> </w:t>
      </w:r>
      <w:r>
        <w:rPr>
          <w:sz w:val="24"/>
        </w:rPr>
        <w:t>rest</w:t>
      </w:r>
      <w:r>
        <w:rPr>
          <w:spacing w:val="-1"/>
          <w:sz w:val="24"/>
        </w:rPr>
        <w:t xml:space="preserve"> </w:t>
      </w:r>
      <w:r>
        <w:rPr>
          <w:sz w:val="24"/>
        </w:rPr>
        <w:t>home</w:t>
      </w:r>
      <w:r>
        <w:rPr>
          <w:spacing w:val="-1"/>
          <w:sz w:val="24"/>
        </w:rPr>
        <w:t xml:space="preserve"> </w:t>
      </w:r>
      <w:proofErr w:type="gramStart"/>
      <w:r>
        <w:rPr>
          <w:spacing w:val="-2"/>
          <w:sz w:val="24"/>
        </w:rPr>
        <w:t>care;</w:t>
      </w:r>
      <w:proofErr w:type="gramEnd"/>
    </w:p>
    <w:p w14:paraId="7327AF94" w14:textId="77777777" w:rsidR="00CF4CB1" w:rsidRDefault="00C14225">
      <w:pPr>
        <w:pStyle w:val="ListParagraph"/>
        <w:numPr>
          <w:ilvl w:val="1"/>
          <w:numId w:val="2"/>
        </w:numPr>
        <w:tabs>
          <w:tab w:val="left" w:pos="1463"/>
        </w:tabs>
        <w:ind w:right="448"/>
        <w:rPr>
          <w:sz w:val="24"/>
        </w:rPr>
      </w:pPr>
      <w:r>
        <w:rPr>
          <w:sz w:val="24"/>
        </w:rPr>
        <w:t>the</w:t>
      </w:r>
      <w:r>
        <w:rPr>
          <w:spacing w:val="-3"/>
          <w:sz w:val="24"/>
        </w:rPr>
        <w:t xml:space="preserve"> </w:t>
      </w:r>
      <w:r>
        <w:rPr>
          <w:sz w:val="24"/>
        </w:rPr>
        <w:t>client</w:t>
      </w:r>
      <w:r>
        <w:rPr>
          <w:spacing w:val="-3"/>
          <w:sz w:val="24"/>
        </w:rPr>
        <w:t xml:space="preserve"> </w:t>
      </w:r>
      <w:r>
        <w:rPr>
          <w:sz w:val="24"/>
        </w:rPr>
        <w:t>resides</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is</w:t>
      </w:r>
      <w:r>
        <w:rPr>
          <w:spacing w:val="-2"/>
          <w:sz w:val="24"/>
        </w:rPr>
        <w:t xml:space="preserve"> </w:t>
      </w:r>
      <w:r>
        <w:rPr>
          <w:sz w:val="24"/>
        </w:rPr>
        <w:t>present</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cannot</w:t>
      </w:r>
      <w:r>
        <w:rPr>
          <w:spacing w:val="-3"/>
          <w:sz w:val="24"/>
        </w:rPr>
        <w:t xml:space="preserve"> </w:t>
      </w:r>
      <w:r>
        <w:rPr>
          <w:sz w:val="24"/>
        </w:rPr>
        <w:t>reasonably</w:t>
      </w:r>
      <w:r>
        <w:rPr>
          <w:spacing w:val="-3"/>
          <w:sz w:val="24"/>
        </w:rPr>
        <w:t xml:space="preserve"> </w:t>
      </w:r>
      <w:r>
        <w:rPr>
          <w:sz w:val="24"/>
        </w:rPr>
        <w:t>leave</w:t>
      </w:r>
      <w:r>
        <w:rPr>
          <w:spacing w:val="-2"/>
          <w:sz w:val="24"/>
        </w:rPr>
        <w:t xml:space="preserve"> </w:t>
      </w:r>
      <w:r>
        <w:rPr>
          <w:sz w:val="24"/>
        </w:rPr>
        <w:t>an</w:t>
      </w:r>
      <w:r>
        <w:rPr>
          <w:spacing w:val="-3"/>
          <w:sz w:val="24"/>
        </w:rPr>
        <w:t xml:space="preserve"> </w:t>
      </w:r>
      <w:r>
        <w:rPr>
          <w:sz w:val="24"/>
        </w:rPr>
        <w:t>area</w:t>
      </w:r>
      <w:r>
        <w:rPr>
          <w:spacing w:val="-4"/>
          <w:sz w:val="24"/>
        </w:rPr>
        <w:t xml:space="preserve"> </w:t>
      </w:r>
      <w:r>
        <w:rPr>
          <w:sz w:val="24"/>
        </w:rPr>
        <w:t xml:space="preserve">in respect of which a state of local or national emergency is in </w:t>
      </w:r>
      <w:proofErr w:type="gramStart"/>
      <w:r>
        <w:rPr>
          <w:sz w:val="24"/>
        </w:rPr>
        <w:t>force;</w:t>
      </w:r>
      <w:proofErr w:type="gramEnd"/>
    </w:p>
    <w:p w14:paraId="5487C444" w14:textId="77777777" w:rsidR="00CF4CB1" w:rsidRDefault="00C14225">
      <w:pPr>
        <w:pStyle w:val="ListParagraph"/>
        <w:numPr>
          <w:ilvl w:val="1"/>
          <w:numId w:val="2"/>
        </w:numPr>
        <w:tabs>
          <w:tab w:val="left" w:pos="1463"/>
        </w:tabs>
        <w:ind w:right="314"/>
        <w:rPr>
          <w:sz w:val="24"/>
        </w:rPr>
      </w:pPr>
      <w:r>
        <w:rPr>
          <w:sz w:val="24"/>
        </w:rPr>
        <w:t>an</w:t>
      </w:r>
      <w:r>
        <w:rPr>
          <w:spacing w:val="-2"/>
          <w:sz w:val="24"/>
        </w:rPr>
        <w:t xml:space="preserve"> </w:t>
      </w:r>
      <w:r>
        <w:rPr>
          <w:sz w:val="24"/>
        </w:rPr>
        <w:t>epidemic</w:t>
      </w:r>
      <w:r>
        <w:rPr>
          <w:spacing w:val="-2"/>
          <w:sz w:val="24"/>
        </w:rPr>
        <w:t xml:space="preserve"> </w:t>
      </w:r>
      <w:r>
        <w:rPr>
          <w:sz w:val="24"/>
        </w:rPr>
        <w:t>notice</w:t>
      </w:r>
      <w:r>
        <w:rPr>
          <w:spacing w:val="-4"/>
          <w:sz w:val="24"/>
        </w:rPr>
        <w:t xml:space="preserve"> </w:t>
      </w:r>
      <w:r>
        <w:rPr>
          <w:sz w:val="24"/>
        </w:rPr>
        <w:t>is</w:t>
      </w:r>
      <w:r>
        <w:rPr>
          <w:spacing w:val="-2"/>
          <w:sz w:val="24"/>
        </w:rPr>
        <w:t xml:space="preserve"> </w:t>
      </w:r>
      <w:r>
        <w:rPr>
          <w:sz w:val="24"/>
        </w:rPr>
        <w:t>in</w:t>
      </w:r>
      <w:r>
        <w:rPr>
          <w:spacing w:val="-2"/>
          <w:sz w:val="24"/>
        </w:rPr>
        <w:t xml:space="preserve"> </w:t>
      </w:r>
      <w:r>
        <w:rPr>
          <w:sz w:val="24"/>
        </w:rPr>
        <w:t>force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area</w:t>
      </w:r>
      <w:r>
        <w:rPr>
          <w:spacing w:val="-3"/>
          <w:sz w:val="24"/>
        </w:rPr>
        <w:t xml:space="preserve"> </w:t>
      </w:r>
      <w:r>
        <w:rPr>
          <w:sz w:val="24"/>
        </w:rPr>
        <w:t>the</w:t>
      </w:r>
      <w:r>
        <w:rPr>
          <w:spacing w:val="-2"/>
          <w:sz w:val="24"/>
        </w:rPr>
        <w:t xml:space="preserve"> </w:t>
      </w:r>
      <w:r>
        <w:rPr>
          <w:sz w:val="24"/>
        </w:rPr>
        <w:t>client</w:t>
      </w:r>
      <w:r>
        <w:rPr>
          <w:spacing w:val="-1"/>
          <w:sz w:val="24"/>
        </w:rPr>
        <w:t xml:space="preserve"> </w:t>
      </w:r>
      <w:r>
        <w:rPr>
          <w:sz w:val="24"/>
        </w:rPr>
        <w:t>resides in</w:t>
      </w:r>
      <w:r>
        <w:rPr>
          <w:spacing w:val="-2"/>
          <w:sz w:val="24"/>
        </w:rPr>
        <w:t xml:space="preserve"> </w:t>
      </w:r>
      <w:r>
        <w:rPr>
          <w:sz w:val="24"/>
        </w:rPr>
        <w:t>or</w:t>
      </w:r>
      <w:r>
        <w:rPr>
          <w:spacing w:val="-2"/>
          <w:sz w:val="24"/>
        </w:rPr>
        <w:t xml:space="preserve"> </w:t>
      </w:r>
      <w:r>
        <w:rPr>
          <w:sz w:val="24"/>
        </w:rPr>
        <w:t>is</w:t>
      </w:r>
      <w:r>
        <w:rPr>
          <w:spacing w:val="-2"/>
          <w:sz w:val="24"/>
        </w:rPr>
        <w:t xml:space="preserve"> </w:t>
      </w:r>
      <w:r>
        <w:rPr>
          <w:sz w:val="24"/>
        </w:rPr>
        <w:t>present</w:t>
      </w:r>
      <w:r>
        <w:rPr>
          <w:spacing w:val="-2"/>
          <w:sz w:val="24"/>
        </w:rPr>
        <w:t xml:space="preserve"> </w:t>
      </w:r>
      <w:r>
        <w:rPr>
          <w:sz w:val="24"/>
        </w:rPr>
        <w:t>in and cannot reasonably leave [CAB-25-MIN-0014 refers].</w:t>
      </w:r>
    </w:p>
    <w:p w14:paraId="77813626" w14:textId="77777777" w:rsidR="00CF4CB1" w:rsidRDefault="00C14225">
      <w:pPr>
        <w:pStyle w:val="ListParagraph"/>
        <w:numPr>
          <w:ilvl w:val="0"/>
          <w:numId w:val="2"/>
        </w:numPr>
        <w:tabs>
          <w:tab w:val="left" w:pos="743"/>
        </w:tabs>
        <w:ind w:right="765"/>
        <w:rPr>
          <w:sz w:val="24"/>
        </w:rPr>
      </w:pPr>
      <w:r>
        <w:rPr>
          <w:sz w:val="24"/>
        </w:rPr>
        <w:t>Cabinet’s agreed policy (paragraphs 7 and 8 above) was that the exclusionary circumstances</w:t>
      </w:r>
      <w:r>
        <w:rPr>
          <w:spacing w:val="-4"/>
          <w:sz w:val="24"/>
        </w:rPr>
        <w:t xml:space="preserve"> </w:t>
      </w:r>
      <w:r>
        <w:rPr>
          <w:sz w:val="24"/>
        </w:rPr>
        <w:t>would</w:t>
      </w:r>
      <w:r>
        <w:rPr>
          <w:spacing w:val="-4"/>
          <w:sz w:val="24"/>
        </w:rPr>
        <w:t xml:space="preserve"> </w:t>
      </w:r>
      <w:r>
        <w:rPr>
          <w:sz w:val="24"/>
        </w:rPr>
        <w:t>appear</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list</w:t>
      </w:r>
      <w:r>
        <w:rPr>
          <w:spacing w:val="-4"/>
          <w:sz w:val="24"/>
        </w:rPr>
        <w:t xml:space="preserve"> </w:t>
      </w:r>
      <w:r>
        <w:rPr>
          <w:sz w:val="24"/>
        </w:rPr>
        <w:t>of</w:t>
      </w:r>
      <w:r>
        <w:rPr>
          <w:spacing w:val="-4"/>
          <w:sz w:val="24"/>
        </w:rPr>
        <w:t xml:space="preserve"> </w:t>
      </w:r>
      <w:r>
        <w:rPr>
          <w:sz w:val="24"/>
        </w:rPr>
        <w:t>specified</w:t>
      </w:r>
      <w:r>
        <w:rPr>
          <w:spacing w:val="-2"/>
          <w:sz w:val="24"/>
        </w:rPr>
        <w:t xml:space="preserve"> </w:t>
      </w:r>
      <w:r>
        <w:rPr>
          <w:sz w:val="24"/>
        </w:rPr>
        <w:t>benefits.</w:t>
      </w:r>
      <w:r>
        <w:rPr>
          <w:spacing w:val="-4"/>
          <w:sz w:val="24"/>
        </w:rPr>
        <w:t xml:space="preserve"> </w:t>
      </w:r>
      <w:r>
        <w:rPr>
          <w:sz w:val="24"/>
        </w:rPr>
        <w:t>However,</w:t>
      </w:r>
      <w:r>
        <w:rPr>
          <w:spacing w:val="-4"/>
          <w:sz w:val="24"/>
        </w:rPr>
        <w:t xml:space="preserve"> </w:t>
      </w:r>
      <w:r>
        <w:rPr>
          <w:sz w:val="24"/>
        </w:rPr>
        <w:t>they</w:t>
      </w:r>
      <w:r>
        <w:rPr>
          <w:spacing w:val="-2"/>
          <w:sz w:val="24"/>
        </w:rPr>
        <w:t xml:space="preserve"> </w:t>
      </w:r>
      <w:r>
        <w:rPr>
          <w:sz w:val="24"/>
        </w:rPr>
        <w:t>are implemented</w:t>
      </w:r>
      <w:r>
        <w:rPr>
          <w:spacing w:val="-4"/>
          <w:sz w:val="24"/>
        </w:rPr>
        <w:t xml:space="preserve"> </w:t>
      </w:r>
      <w:r>
        <w:rPr>
          <w:sz w:val="24"/>
        </w:rPr>
        <w:t>instead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‘prescribed</w:t>
      </w:r>
      <w:r>
        <w:rPr>
          <w:spacing w:val="-2"/>
          <w:sz w:val="24"/>
        </w:rPr>
        <w:t xml:space="preserve"> </w:t>
      </w:r>
      <w:r>
        <w:rPr>
          <w:sz w:val="24"/>
        </w:rPr>
        <w:t>circumstances’</w:t>
      </w:r>
      <w:r>
        <w:rPr>
          <w:spacing w:val="-4"/>
          <w:sz w:val="24"/>
        </w:rPr>
        <w:t xml:space="preserve"> </w:t>
      </w:r>
      <w:r>
        <w:rPr>
          <w:sz w:val="24"/>
        </w:rPr>
        <w:t>regulation</w:t>
      </w:r>
      <w:r>
        <w:rPr>
          <w:spacing w:val="-1"/>
          <w:sz w:val="24"/>
        </w:rPr>
        <w:t xml:space="preserve"> </w:t>
      </w:r>
      <w:r>
        <w:rPr>
          <w:sz w:val="24"/>
        </w:rPr>
        <w:t>(176B).</w:t>
      </w:r>
      <w:r>
        <w:rPr>
          <w:spacing w:val="-2"/>
          <w:sz w:val="24"/>
        </w:rPr>
        <w:t xml:space="preserve"> </w:t>
      </w:r>
      <w:r>
        <w:rPr>
          <w:sz w:val="24"/>
        </w:rPr>
        <w:t>This</w:t>
      </w:r>
    </w:p>
    <w:p w14:paraId="33073AA7" w14:textId="77777777" w:rsidR="00CF4CB1" w:rsidRDefault="00C14225">
      <w:pPr>
        <w:pStyle w:val="BodyText"/>
        <w:spacing w:before="0"/>
        <w:ind w:left="743" w:firstLine="0"/>
      </w:pPr>
      <w:r>
        <w:t>implementation</w:t>
      </w:r>
      <w:r>
        <w:rPr>
          <w:spacing w:val="-5"/>
        </w:rPr>
        <w:t xml:space="preserve"> </w:t>
      </w:r>
      <w:r>
        <w:t>approach</w:t>
      </w:r>
      <w:r>
        <w:rPr>
          <w:spacing w:val="-3"/>
        </w:rPr>
        <w:t xml:space="preserve"> </w:t>
      </w:r>
      <w:r>
        <w:t>differs</w:t>
      </w:r>
      <w:r>
        <w:rPr>
          <w:spacing w:val="-4"/>
        </w:rPr>
        <w:t xml:space="preserve"> </w:t>
      </w:r>
      <w:r>
        <w:t>from</w:t>
      </w:r>
      <w:r>
        <w:rPr>
          <w:spacing w:val="-5"/>
        </w:rPr>
        <w:t xml:space="preserve"> </w:t>
      </w:r>
      <w:r>
        <w:t>Cabinet’s</w:t>
      </w:r>
      <w:r>
        <w:rPr>
          <w:spacing w:val="-5"/>
        </w:rPr>
        <w:t xml:space="preserve"> </w:t>
      </w:r>
      <w:r>
        <w:t>agreement</w:t>
      </w:r>
      <w:r>
        <w:rPr>
          <w:spacing w:val="-5"/>
        </w:rPr>
        <w:t xml:space="preserve"> </w:t>
      </w:r>
      <w:r>
        <w:t>but</w:t>
      </w:r>
      <w:r>
        <w:rPr>
          <w:spacing w:val="-5"/>
        </w:rPr>
        <w:t xml:space="preserve"> </w:t>
      </w:r>
      <w:r>
        <w:t>achieves</w:t>
      </w:r>
      <w:r>
        <w:rPr>
          <w:spacing w:val="-5"/>
        </w:rPr>
        <w:t xml:space="preserve"> </w:t>
      </w:r>
      <w:r>
        <w:t>the</w:t>
      </w:r>
      <w:r>
        <w:rPr>
          <w:spacing w:val="-5"/>
        </w:rPr>
        <w:t xml:space="preserve"> </w:t>
      </w:r>
      <w:r>
        <w:t>same policy intent.</w:t>
      </w:r>
    </w:p>
    <w:p w14:paraId="3761F368" w14:textId="77777777" w:rsidR="00CF4CB1" w:rsidRDefault="00C14225">
      <w:pPr>
        <w:pStyle w:val="ListParagraph"/>
        <w:numPr>
          <w:ilvl w:val="0"/>
          <w:numId w:val="2"/>
        </w:numPr>
        <w:tabs>
          <w:tab w:val="left" w:pos="743"/>
        </w:tabs>
        <w:rPr>
          <w:sz w:val="24"/>
        </w:rPr>
      </w:pPr>
      <w:r>
        <w:rPr>
          <w:sz w:val="24"/>
        </w:rPr>
        <w:t>The</w:t>
      </w:r>
      <w:r>
        <w:rPr>
          <w:spacing w:val="-2"/>
          <w:sz w:val="24"/>
        </w:rPr>
        <w:t xml:space="preserve"> </w:t>
      </w:r>
      <w:r>
        <w:rPr>
          <w:sz w:val="24"/>
        </w:rPr>
        <w:t>specified benefits set out</w:t>
      </w:r>
      <w:r>
        <w:rPr>
          <w:spacing w:val="-1"/>
          <w:sz w:val="24"/>
        </w:rPr>
        <w:t xml:space="preserve"> </w:t>
      </w:r>
      <w:r>
        <w:rPr>
          <w:sz w:val="24"/>
        </w:rPr>
        <w:t>in section</w:t>
      </w:r>
      <w:r>
        <w:rPr>
          <w:spacing w:val="-1"/>
          <w:sz w:val="24"/>
        </w:rPr>
        <w:t xml:space="preserve"> </w:t>
      </w:r>
      <w:r>
        <w:rPr>
          <w:sz w:val="24"/>
        </w:rPr>
        <w:t>176A</w:t>
      </w:r>
      <w:r>
        <w:rPr>
          <w:spacing w:val="-1"/>
          <w:sz w:val="24"/>
        </w:rPr>
        <w:t xml:space="preserve"> </w:t>
      </w:r>
      <w:r>
        <w:rPr>
          <w:sz w:val="24"/>
        </w:rPr>
        <w:t>of</w:t>
      </w:r>
      <w:r>
        <w:rPr>
          <w:spacing w:val="-2"/>
          <w:sz w:val="24"/>
        </w:rPr>
        <w:t xml:space="preserve"> </w:t>
      </w:r>
      <w:r>
        <w:rPr>
          <w:sz w:val="24"/>
        </w:rPr>
        <w:t>the Amendment</w:t>
      </w:r>
      <w:r>
        <w:rPr>
          <w:spacing w:val="-1"/>
          <w:sz w:val="24"/>
        </w:rPr>
        <w:t xml:space="preserve"> </w:t>
      </w:r>
      <w:r>
        <w:rPr>
          <w:sz w:val="24"/>
        </w:rPr>
        <w:t xml:space="preserve">Regulations </w:t>
      </w:r>
      <w:r>
        <w:rPr>
          <w:spacing w:val="-4"/>
          <w:sz w:val="24"/>
        </w:rPr>
        <w:t>are:</w:t>
      </w:r>
    </w:p>
    <w:p w14:paraId="43C3B559" w14:textId="77777777" w:rsidR="00CF4CB1" w:rsidRDefault="00C14225">
      <w:pPr>
        <w:pStyle w:val="ListParagraph"/>
        <w:numPr>
          <w:ilvl w:val="1"/>
          <w:numId w:val="2"/>
        </w:numPr>
        <w:tabs>
          <w:tab w:val="left" w:pos="1463"/>
        </w:tabs>
        <w:rPr>
          <w:sz w:val="24"/>
        </w:rPr>
      </w:pPr>
      <w:r>
        <w:rPr>
          <w:sz w:val="24"/>
        </w:rPr>
        <w:t>Supported</w:t>
      </w:r>
      <w:r>
        <w:rPr>
          <w:spacing w:val="-1"/>
          <w:sz w:val="24"/>
        </w:rPr>
        <w:t xml:space="preserve"> </w:t>
      </w:r>
      <w:r>
        <w:rPr>
          <w:sz w:val="24"/>
        </w:rPr>
        <w:t>Living</w:t>
      </w:r>
      <w:r>
        <w:rPr>
          <w:spacing w:val="-1"/>
          <w:sz w:val="24"/>
        </w:rPr>
        <w:t xml:space="preserve"> </w:t>
      </w:r>
      <w:proofErr w:type="gramStart"/>
      <w:r>
        <w:rPr>
          <w:spacing w:val="-2"/>
          <w:sz w:val="24"/>
        </w:rPr>
        <w:t>Payment;</w:t>
      </w:r>
      <w:proofErr w:type="gramEnd"/>
    </w:p>
    <w:p w14:paraId="4610E5A2" w14:textId="77777777" w:rsidR="00CF4CB1" w:rsidRDefault="00C14225">
      <w:pPr>
        <w:pStyle w:val="ListParagraph"/>
        <w:numPr>
          <w:ilvl w:val="1"/>
          <w:numId w:val="2"/>
        </w:numPr>
        <w:tabs>
          <w:tab w:val="left" w:pos="1463"/>
        </w:tabs>
        <w:rPr>
          <w:sz w:val="24"/>
        </w:rPr>
      </w:pPr>
      <w:r>
        <w:rPr>
          <w:sz w:val="24"/>
        </w:rPr>
        <w:t>Emergency</w:t>
      </w:r>
      <w:r>
        <w:rPr>
          <w:spacing w:val="-4"/>
          <w:sz w:val="24"/>
        </w:rPr>
        <w:t xml:space="preserve"> </w:t>
      </w:r>
      <w:proofErr w:type="gramStart"/>
      <w:r>
        <w:rPr>
          <w:spacing w:val="-2"/>
          <w:sz w:val="24"/>
        </w:rPr>
        <w:t>Benefit;</w:t>
      </w:r>
      <w:proofErr w:type="gramEnd"/>
    </w:p>
    <w:p w14:paraId="11464A93" w14:textId="77777777" w:rsidR="00CF4CB1" w:rsidRDefault="00C14225">
      <w:pPr>
        <w:pStyle w:val="ListParagraph"/>
        <w:numPr>
          <w:ilvl w:val="1"/>
          <w:numId w:val="2"/>
        </w:numPr>
        <w:tabs>
          <w:tab w:val="left" w:pos="1463"/>
        </w:tabs>
        <w:rPr>
          <w:sz w:val="24"/>
        </w:rPr>
      </w:pPr>
      <w:r>
        <w:rPr>
          <w:sz w:val="24"/>
        </w:rPr>
        <w:t>Accommodation</w:t>
      </w:r>
      <w:r>
        <w:rPr>
          <w:spacing w:val="-4"/>
          <w:sz w:val="24"/>
        </w:rPr>
        <w:t xml:space="preserve"> </w:t>
      </w:r>
      <w:proofErr w:type="gramStart"/>
      <w:r>
        <w:rPr>
          <w:spacing w:val="-2"/>
          <w:sz w:val="24"/>
        </w:rPr>
        <w:t>Supplement;</w:t>
      </w:r>
      <w:proofErr w:type="gramEnd"/>
    </w:p>
    <w:p w14:paraId="50A7B142" w14:textId="77777777" w:rsidR="00CF4CB1" w:rsidRDefault="00C14225">
      <w:pPr>
        <w:pStyle w:val="ListParagraph"/>
        <w:numPr>
          <w:ilvl w:val="1"/>
          <w:numId w:val="2"/>
        </w:numPr>
        <w:tabs>
          <w:tab w:val="left" w:pos="1463"/>
        </w:tabs>
        <w:rPr>
          <w:sz w:val="24"/>
        </w:rPr>
      </w:pPr>
      <w:r>
        <w:rPr>
          <w:sz w:val="24"/>
        </w:rPr>
        <w:t>Disability</w:t>
      </w:r>
      <w:r>
        <w:rPr>
          <w:spacing w:val="-1"/>
          <w:sz w:val="24"/>
        </w:rPr>
        <w:t xml:space="preserve"> </w:t>
      </w:r>
      <w:proofErr w:type="gramStart"/>
      <w:r>
        <w:rPr>
          <w:spacing w:val="-2"/>
          <w:sz w:val="24"/>
        </w:rPr>
        <w:t>Allowance;</w:t>
      </w:r>
      <w:proofErr w:type="gramEnd"/>
    </w:p>
    <w:p w14:paraId="4C48123C" w14:textId="77777777" w:rsidR="00CF4CB1" w:rsidRDefault="00C14225">
      <w:pPr>
        <w:pStyle w:val="ListParagraph"/>
        <w:numPr>
          <w:ilvl w:val="1"/>
          <w:numId w:val="2"/>
        </w:numPr>
        <w:tabs>
          <w:tab w:val="left" w:pos="1463"/>
        </w:tabs>
        <w:spacing w:before="237"/>
        <w:rPr>
          <w:rFonts w:ascii="Arial"/>
          <w:position w:val="8"/>
          <w:sz w:val="16"/>
        </w:rPr>
      </w:pPr>
      <w:r>
        <w:rPr>
          <w:sz w:val="24"/>
        </w:rPr>
        <w:t>New</w:t>
      </w:r>
      <w:r>
        <w:rPr>
          <w:spacing w:val="-2"/>
          <w:sz w:val="24"/>
        </w:rPr>
        <w:t xml:space="preserve"> </w:t>
      </w:r>
      <w:r>
        <w:rPr>
          <w:sz w:val="24"/>
        </w:rPr>
        <w:t>Zealand</w:t>
      </w:r>
      <w:r>
        <w:rPr>
          <w:spacing w:val="-1"/>
          <w:sz w:val="24"/>
        </w:rPr>
        <w:t xml:space="preserve"> </w:t>
      </w:r>
      <w:r>
        <w:rPr>
          <w:spacing w:val="-2"/>
          <w:sz w:val="24"/>
        </w:rPr>
        <w:t>Superannuation</w:t>
      </w:r>
      <w:hyperlink w:anchor="_bookmark0" w:history="1">
        <w:r>
          <w:rPr>
            <w:spacing w:val="-2"/>
            <w:sz w:val="24"/>
          </w:rPr>
          <w:t>.</w:t>
        </w:r>
        <w:r>
          <w:rPr>
            <w:rFonts w:ascii="Arial"/>
            <w:spacing w:val="-2"/>
            <w:position w:val="8"/>
            <w:sz w:val="16"/>
          </w:rPr>
          <w:t>1</w:t>
        </w:r>
      </w:hyperlink>
    </w:p>
    <w:p w14:paraId="03F058CC" w14:textId="77777777" w:rsidR="00CF4CB1" w:rsidRDefault="00C14225">
      <w:pPr>
        <w:pStyle w:val="ListParagraph"/>
        <w:numPr>
          <w:ilvl w:val="0"/>
          <w:numId w:val="2"/>
        </w:numPr>
        <w:tabs>
          <w:tab w:val="left" w:pos="743"/>
        </w:tabs>
        <w:spacing w:before="237"/>
        <w:ind w:right="244"/>
        <w:rPr>
          <w:sz w:val="24"/>
        </w:rPr>
      </w:pPr>
      <w:r>
        <w:rPr>
          <w:sz w:val="24"/>
        </w:rPr>
        <w:t>The prescribed circumstances in which there is an exception to the requirement to undertake</w:t>
      </w:r>
      <w:r>
        <w:rPr>
          <w:spacing w:val="-2"/>
          <w:sz w:val="24"/>
        </w:rPr>
        <w:t xml:space="preserve"> </w:t>
      </w:r>
      <w:r>
        <w:rPr>
          <w:sz w:val="24"/>
        </w:rPr>
        <w:t>a</w:t>
      </w:r>
      <w:r>
        <w:rPr>
          <w:spacing w:val="-4"/>
          <w:sz w:val="24"/>
        </w:rPr>
        <w:t xml:space="preserve"> </w:t>
      </w:r>
      <w:r>
        <w:rPr>
          <w:sz w:val="24"/>
        </w:rPr>
        <w:t>mandatory</w:t>
      </w:r>
      <w:r>
        <w:rPr>
          <w:spacing w:val="-2"/>
          <w:sz w:val="24"/>
        </w:rPr>
        <w:t xml:space="preserve"> </w:t>
      </w:r>
      <w:r>
        <w:rPr>
          <w:sz w:val="24"/>
        </w:rPr>
        <w:t>review</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176B</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Amendment</w:t>
      </w:r>
      <w:r>
        <w:rPr>
          <w:spacing w:val="-3"/>
          <w:sz w:val="24"/>
        </w:rPr>
        <w:t xml:space="preserve"> </w:t>
      </w:r>
      <w:r>
        <w:rPr>
          <w:sz w:val="24"/>
        </w:rPr>
        <w:t>Regulations,</w:t>
      </w:r>
      <w:r>
        <w:rPr>
          <w:spacing w:val="-3"/>
          <w:sz w:val="24"/>
        </w:rPr>
        <w:t xml:space="preserve"> </w:t>
      </w:r>
      <w:r>
        <w:rPr>
          <w:sz w:val="24"/>
        </w:rPr>
        <w:t>where</w:t>
      </w:r>
      <w:r>
        <w:rPr>
          <w:spacing w:val="-5"/>
          <w:sz w:val="24"/>
        </w:rPr>
        <w:t xml:space="preserve"> </w:t>
      </w:r>
      <w:r>
        <w:rPr>
          <w:sz w:val="24"/>
        </w:rPr>
        <w:t>the beneficiary’s specified benefit is:</w:t>
      </w:r>
    </w:p>
    <w:p w14:paraId="368B4B26" w14:textId="77777777" w:rsidR="00CF4CB1" w:rsidRDefault="00C14225">
      <w:pPr>
        <w:pStyle w:val="ListParagraph"/>
        <w:numPr>
          <w:ilvl w:val="1"/>
          <w:numId w:val="2"/>
        </w:numPr>
        <w:tabs>
          <w:tab w:val="left" w:pos="1463"/>
        </w:tabs>
        <w:spacing w:before="241"/>
        <w:ind w:right="708"/>
        <w:rPr>
          <w:sz w:val="24"/>
        </w:rPr>
      </w:pPr>
      <w:r>
        <w:rPr>
          <w:sz w:val="24"/>
        </w:rPr>
        <w:t>Supported</w:t>
      </w:r>
      <w:r>
        <w:rPr>
          <w:spacing w:val="-4"/>
          <w:sz w:val="24"/>
        </w:rPr>
        <w:t xml:space="preserve"> </w:t>
      </w:r>
      <w:r>
        <w:rPr>
          <w:sz w:val="24"/>
        </w:rPr>
        <w:t>Living</w:t>
      </w:r>
      <w:r>
        <w:rPr>
          <w:spacing w:val="-4"/>
          <w:sz w:val="24"/>
        </w:rPr>
        <w:t xml:space="preserve"> </w:t>
      </w:r>
      <w:r>
        <w:rPr>
          <w:sz w:val="24"/>
        </w:rPr>
        <w:t>Payment</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grounds</w:t>
      </w:r>
      <w:r>
        <w:rPr>
          <w:spacing w:val="-4"/>
          <w:sz w:val="24"/>
        </w:rPr>
        <w:t xml:space="preserve"> </w:t>
      </w:r>
      <w:r>
        <w:rPr>
          <w:sz w:val="24"/>
        </w:rPr>
        <w:t>of</w:t>
      </w:r>
      <w:r>
        <w:rPr>
          <w:spacing w:val="-4"/>
          <w:sz w:val="24"/>
        </w:rPr>
        <w:t xml:space="preserve"> </w:t>
      </w:r>
      <w:r>
        <w:rPr>
          <w:sz w:val="24"/>
        </w:rPr>
        <w:t>health</w:t>
      </w:r>
      <w:r>
        <w:rPr>
          <w:spacing w:val="-4"/>
          <w:sz w:val="24"/>
        </w:rPr>
        <w:t xml:space="preserve"> </w:t>
      </w:r>
      <w:r>
        <w:rPr>
          <w:sz w:val="24"/>
        </w:rPr>
        <w:t>condition,</w:t>
      </w:r>
      <w:r>
        <w:rPr>
          <w:spacing w:val="-4"/>
          <w:sz w:val="24"/>
        </w:rPr>
        <w:t xml:space="preserve"> </w:t>
      </w:r>
      <w:r>
        <w:rPr>
          <w:sz w:val="24"/>
        </w:rPr>
        <w:t>injury</w:t>
      </w:r>
      <w:r>
        <w:rPr>
          <w:spacing w:val="-4"/>
          <w:sz w:val="24"/>
        </w:rPr>
        <w:t xml:space="preserve"> </w:t>
      </w:r>
      <w:r>
        <w:rPr>
          <w:sz w:val="24"/>
        </w:rPr>
        <w:t>or disability received by a person living outside of New Zealand under a reciprocity agreement</w:t>
      </w:r>
    </w:p>
    <w:p w14:paraId="18CEBDC2" w14:textId="77777777" w:rsidR="00CF4CB1" w:rsidRDefault="00CF4CB1">
      <w:pPr>
        <w:pStyle w:val="BodyText"/>
        <w:spacing w:before="0"/>
        <w:ind w:left="0" w:firstLine="0"/>
        <w:rPr>
          <w:sz w:val="20"/>
        </w:rPr>
      </w:pPr>
    </w:p>
    <w:p w14:paraId="4E5283DB" w14:textId="77777777" w:rsidR="00CF4CB1" w:rsidRDefault="00C14225">
      <w:pPr>
        <w:pStyle w:val="BodyText"/>
        <w:spacing w:before="78"/>
        <w:ind w:left="0" w:firstLine="0"/>
        <w:rPr>
          <w:sz w:val="20"/>
        </w:rPr>
      </w:pPr>
      <w:r>
        <w:rPr>
          <w:noProof/>
          <w:sz w:val="20"/>
        </w:rPr>
        <mc:AlternateContent>
          <mc:Choice Requires="wps">
            <w:drawing>
              <wp:anchor distT="0" distB="0" distL="0" distR="0" simplePos="0" relativeHeight="487587840" behindDoc="1" locked="0" layoutInCell="1" allowOverlap="1" wp14:anchorId="731C96B3" wp14:editId="2ACE5102">
                <wp:simplePos x="0" y="0"/>
                <wp:positionH relativeFrom="page">
                  <wp:posOffset>914704</wp:posOffset>
                </wp:positionH>
                <wp:positionV relativeFrom="paragraph">
                  <wp:posOffset>211425</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C6D107" id="Graphic 4" o:spid="_x0000_s1026" style="position:absolute;margin-left:1in;margin-top:16.6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" path="m1829054,l,,,7619r1829054,l1829054,xe" fillcolor="black" stroked="f">
                <v:path arrowok="t"/>
                <w10:wrap type="topAndBottom" anchorx="page"/>
              </v:shape>
            </w:pict>
          </mc:Fallback>
        </mc:AlternateContent>
      </w:r>
    </w:p>
    <w:p w14:paraId="4E99543B" w14:textId="77777777" w:rsidR="00CF4CB1" w:rsidRDefault="00C14225">
      <w:pPr>
        <w:spacing w:before="86"/>
        <w:ind w:left="23"/>
        <w:rPr>
          <w:rFonts w:ascii="Arial"/>
          <w:sz w:val="18"/>
        </w:rPr>
      </w:pPr>
      <w:bookmarkStart w:id="0" w:name="_bookmark0"/>
      <w:bookmarkEnd w:id="0"/>
      <w:r>
        <w:rPr>
          <w:rFonts w:ascii="Arial"/>
          <w:position w:val="6"/>
          <w:sz w:val="12"/>
        </w:rPr>
        <w:t>1</w:t>
      </w:r>
      <w:r>
        <w:rPr>
          <w:rFonts w:ascii="Arial"/>
          <w:spacing w:val="15"/>
          <w:position w:val="6"/>
          <w:sz w:val="12"/>
        </w:rPr>
        <w:t xml:space="preserve"> </w:t>
      </w:r>
      <w:r>
        <w:rPr>
          <w:rFonts w:ascii="Arial"/>
          <w:sz w:val="18"/>
        </w:rPr>
        <w:t>For</w:t>
      </w:r>
      <w:r>
        <w:rPr>
          <w:rFonts w:ascii="Arial"/>
          <w:spacing w:val="-2"/>
          <w:sz w:val="18"/>
        </w:rPr>
        <w:t xml:space="preserve"> </w:t>
      </w:r>
      <w:r>
        <w:rPr>
          <w:rFonts w:ascii="Arial"/>
          <w:sz w:val="18"/>
        </w:rPr>
        <w:t>New</w:t>
      </w:r>
      <w:r>
        <w:rPr>
          <w:rFonts w:ascii="Arial"/>
          <w:spacing w:val="-2"/>
          <w:sz w:val="18"/>
        </w:rPr>
        <w:t xml:space="preserve"> </w:t>
      </w:r>
      <w:r>
        <w:rPr>
          <w:rFonts w:ascii="Arial"/>
          <w:sz w:val="18"/>
        </w:rPr>
        <w:t>Zealand</w:t>
      </w:r>
      <w:r>
        <w:rPr>
          <w:rFonts w:ascii="Arial"/>
          <w:spacing w:val="-2"/>
          <w:sz w:val="18"/>
        </w:rPr>
        <w:t xml:space="preserve"> </w:t>
      </w:r>
      <w:r>
        <w:rPr>
          <w:rFonts w:ascii="Arial"/>
          <w:sz w:val="18"/>
        </w:rPr>
        <w:t>Superannuation</w:t>
      </w:r>
      <w:r>
        <w:rPr>
          <w:rFonts w:ascii="Arial"/>
          <w:spacing w:val="-4"/>
          <w:sz w:val="18"/>
        </w:rPr>
        <w:t xml:space="preserve"> </w:t>
      </w:r>
      <w:r>
        <w:rPr>
          <w:rFonts w:ascii="Arial"/>
          <w:sz w:val="18"/>
        </w:rPr>
        <w:t>beneficiaries,</w:t>
      </w:r>
      <w:r>
        <w:rPr>
          <w:rFonts w:ascii="Arial"/>
          <w:spacing w:val="-2"/>
          <w:sz w:val="18"/>
        </w:rPr>
        <w:t xml:space="preserve"> </w:t>
      </w:r>
      <w:r>
        <w:rPr>
          <w:rFonts w:ascii="Arial"/>
          <w:sz w:val="18"/>
        </w:rPr>
        <w:t>the</w:t>
      </w:r>
      <w:r>
        <w:rPr>
          <w:rFonts w:ascii="Arial"/>
          <w:spacing w:val="-4"/>
          <w:sz w:val="18"/>
        </w:rPr>
        <w:t xml:space="preserve"> </w:t>
      </w:r>
      <w:r>
        <w:rPr>
          <w:rFonts w:ascii="Arial"/>
          <w:sz w:val="18"/>
        </w:rPr>
        <w:t>Amendment</w:t>
      </w:r>
      <w:r>
        <w:rPr>
          <w:rFonts w:ascii="Arial"/>
          <w:spacing w:val="-2"/>
          <w:sz w:val="18"/>
        </w:rPr>
        <w:t xml:space="preserve"> </w:t>
      </w:r>
      <w:r>
        <w:rPr>
          <w:rFonts w:ascii="Arial"/>
          <w:sz w:val="18"/>
        </w:rPr>
        <w:t>Regulations will</w:t>
      </w:r>
      <w:r>
        <w:rPr>
          <w:rFonts w:ascii="Arial"/>
          <w:spacing w:val="-2"/>
          <w:sz w:val="18"/>
        </w:rPr>
        <w:t xml:space="preserve"> </w:t>
      </w:r>
      <w:r>
        <w:rPr>
          <w:rFonts w:ascii="Arial"/>
          <w:sz w:val="18"/>
        </w:rPr>
        <w:t>require</w:t>
      </w:r>
      <w:r>
        <w:rPr>
          <w:rFonts w:ascii="Arial"/>
          <w:spacing w:val="-4"/>
          <w:sz w:val="18"/>
        </w:rPr>
        <w:t xml:space="preserve"> </w:t>
      </w:r>
      <w:r>
        <w:rPr>
          <w:rFonts w:ascii="Arial"/>
          <w:sz w:val="18"/>
        </w:rPr>
        <w:t>MSD</w:t>
      </w:r>
      <w:r>
        <w:rPr>
          <w:rFonts w:ascii="Arial"/>
          <w:spacing w:val="-2"/>
          <w:sz w:val="18"/>
        </w:rPr>
        <w:t xml:space="preserve"> </w:t>
      </w:r>
      <w:r>
        <w:rPr>
          <w:rFonts w:ascii="Arial"/>
          <w:sz w:val="18"/>
        </w:rPr>
        <w:t>to</w:t>
      </w:r>
      <w:r>
        <w:rPr>
          <w:rFonts w:ascii="Arial"/>
          <w:spacing w:val="-2"/>
          <w:sz w:val="18"/>
        </w:rPr>
        <w:t xml:space="preserve"> </w:t>
      </w:r>
      <w:r>
        <w:rPr>
          <w:rFonts w:ascii="Arial"/>
          <w:sz w:val="18"/>
        </w:rPr>
        <w:t>only</w:t>
      </w:r>
      <w:r>
        <w:rPr>
          <w:rFonts w:ascii="Arial"/>
          <w:spacing w:val="-4"/>
          <w:sz w:val="18"/>
        </w:rPr>
        <w:t xml:space="preserve"> </w:t>
      </w:r>
      <w:r>
        <w:rPr>
          <w:rFonts w:ascii="Arial"/>
          <w:sz w:val="18"/>
        </w:rPr>
        <w:t>review beneficiaries receiving New Zealand Superannuation with a Non-Qualified Partner (</w:t>
      </w:r>
      <w:proofErr w:type="spellStart"/>
      <w:r>
        <w:rPr>
          <w:rFonts w:ascii="Arial"/>
          <w:sz w:val="18"/>
        </w:rPr>
        <w:t>grandparented</w:t>
      </w:r>
      <w:proofErr w:type="spellEnd"/>
      <w:r>
        <w:rPr>
          <w:rFonts w:ascii="Arial"/>
          <w:sz w:val="18"/>
        </w:rPr>
        <w:t>) (already subject to periodic reviews) once every 52 weeks, including when they are temporarily overseas.</w:t>
      </w:r>
    </w:p>
    <w:p w14:paraId="6B4135F2" w14:textId="77777777" w:rsidR="00CF4CB1" w:rsidRDefault="00CF4CB1">
      <w:pPr>
        <w:rPr>
          <w:rFonts w:ascii="Arial"/>
          <w:sz w:val="18"/>
        </w:rPr>
        <w:sectPr w:rsidR="00CF4CB1">
          <w:pgSz w:w="11910" w:h="16840"/>
          <w:pgMar w:top="1360" w:right="1417" w:bottom="1160" w:left="1417" w:header="0" w:footer="962" w:gutter="0"/>
          <w:cols w:space="720"/>
        </w:sectPr>
      </w:pPr>
    </w:p>
    <w:p w14:paraId="3FBF6EF0" w14:textId="77777777" w:rsidR="00CF4CB1" w:rsidRDefault="00C14225">
      <w:pPr>
        <w:pStyle w:val="ListParagraph"/>
        <w:numPr>
          <w:ilvl w:val="1"/>
          <w:numId w:val="2"/>
        </w:numPr>
        <w:tabs>
          <w:tab w:val="left" w:pos="1463"/>
        </w:tabs>
        <w:spacing w:before="60"/>
        <w:ind w:right="87"/>
        <w:rPr>
          <w:sz w:val="24"/>
        </w:rPr>
      </w:pPr>
      <w:r>
        <w:rPr>
          <w:sz w:val="24"/>
        </w:rPr>
        <w:t>Emergency</w:t>
      </w:r>
      <w:r>
        <w:rPr>
          <w:spacing w:val="-3"/>
          <w:sz w:val="24"/>
        </w:rPr>
        <w:t xml:space="preserve"> </w:t>
      </w:r>
      <w:r>
        <w:rPr>
          <w:sz w:val="24"/>
        </w:rPr>
        <w:t>Benefit</w:t>
      </w:r>
      <w:r>
        <w:rPr>
          <w:spacing w:val="-3"/>
          <w:sz w:val="24"/>
        </w:rPr>
        <w:t xml:space="preserve"> </w:t>
      </w:r>
      <w:r>
        <w:rPr>
          <w:sz w:val="24"/>
        </w:rPr>
        <w:t>received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person with</w:t>
      </w:r>
      <w:r>
        <w:rPr>
          <w:spacing w:val="-3"/>
          <w:sz w:val="24"/>
        </w:rPr>
        <w:t xml:space="preserve"> </w:t>
      </w:r>
      <w:r>
        <w:rPr>
          <w:sz w:val="24"/>
        </w:rPr>
        <w:t>an</w:t>
      </w:r>
      <w:r>
        <w:rPr>
          <w:spacing w:val="-3"/>
          <w:sz w:val="24"/>
        </w:rPr>
        <w:t xml:space="preserve"> </w:t>
      </w:r>
      <w:r>
        <w:rPr>
          <w:sz w:val="24"/>
        </w:rPr>
        <w:t>expiry</w:t>
      </w:r>
      <w:r>
        <w:rPr>
          <w:spacing w:val="-3"/>
          <w:sz w:val="24"/>
        </w:rPr>
        <w:t xml:space="preserve"> </w:t>
      </w:r>
      <w:r>
        <w:rPr>
          <w:sz w:val="24"/>
        </w:rPr>
        <w:t>date</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exactly,</w:t>
      </w:r>
      <w:r>
        <w:rPr>
          <w:spacing w:val="-3"/>
          <w:sz w:val="24"/>
        </w:rPr>
        <w:t xml:space="preserve"> </w:t>
      </w:r>
      <w:r>
        <w:rPr>
          <w:sz w:val="24"/>
        </w:rPr>
        <w:t>or is less than, 52 weeks after commencement</w:t>
      </w:r>
    </w:p>
    <w:p w14:paraId="2E0FC7ED" w14:textId="77777777" w:rsidR="00CF4CB1" w:rsidRDefault="00C14225">
      <w:pPr>
        <w:pStyle w:val="ListParagraph"/>
        <w:numPr>
          <w:ilvl w:val="1"/>
          <w:numId w:val="2"/>
        </w:numPr>
        <w:tabs>
          <w:tab w:val="left" w:pos="1463"/>
        </w:tabs>
        <w:spacing w:before="241"/>
        <w:ind w:right="539"/>
        <w:rPr>
          <w:sz w:val="24"/>
        </w:rPr>
      </w:pPr>
      <w:r>
        <w:rPr>
          <w:sz w:val="24"/>
        </w:rPr>
        <w:t>Accommodation</w:t>
      </w:r>
      <w:r>
        <w:rPr>
          <w:spacing w:val="-4"/>
          <w:sz w:val="24"/>
        </w:rPr>
        <w:t xml:space="preserve"> </w:t>
      </w:r>
      <w:r>
        <w:rPr>
          <w:sz w:val="24"/>
        </w:rPr>
        <w:t>Supplement</w:t>
      </w:r>
      <w:r>
        <w:rPr>
          <w:spacing w:val="-4"/>
          <w:sz w:val="24"/>
        </w:rPr>
        <w:t xml:space="preserve"> </w:t>
      </w:r>
      <w:r>
        <w:rPr>
          <w:sz w:val="24"/>
        </w:rPr>
        <w:t>received</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also</w:t>
      </w:r>
      <w:r>
        <w:rPr>
          <w:spacing w:val="-4"/>
          <w:sz w:val="24"/>
        </w:rPr>
        <w:t xml:space="preserve"> </w:t>
      </w:r>
      <w:r>
        <w:rPr>
          <w:sz w:val="24"/>
        </w:rPr>
        <w:t>receiving</w:t>
      </w:r>
      <w:r>
        <w:rPr>
          <w:spacing w:val="-4"/>
          <w:sz w:val="24"/>
        </w:rPr>
        <w:t xml:space="preserve"> </w:t>
      </w:r>
      <w:r>
        <w:rPr>
          <w:sz w:val="24"/>
        </w:rPr>
        <w:t>a</w:t>
      </w:r>
      <w:r>
        <w:rPr>
          <w:spacing w:val="-5"/>
          <w:sz w:val="24"/>
        </w:rPr>
        <w:t xml:space="preserve"> </w:t>
      </w:r>
      <w:r>
        <w:rPr>
          <w:sz w:val="24"/>
        </w:rPr>
        <w:t>Youth Payment or Young Parent Payment</w:t>
      </w:r>
    </w:p>
    <w:p w14:paraId="2E75A7AA" w14:textId="77777777" w:rsidR="00CF4CB1" w:rsidRDefault="00C14225">
      <w:pPr>
        <w:pStyle w:val="ListParagraph"/>
        <w:numPr>
          <w:ilvl w:val="1"/>
          <w:numId w:val="2"/>
        </w:numPr>
        <w:tabs>
          <w:tab w:val="left" w:pos="1463"/>
        </w:tabs>
        <w:ind w:right="35"/>
        <w:jc w:val="both"/>
        <w:rPr>
          <w:sz w:val="24"/>
        </w:rPr>
      </w:pPr>
      <w:r>
        <w:rPr>
          <w:sz w:val="24"/>
        </w:rPr>
        <w:t>Disability</w:t>
      </w:r>
      <w:r>
        <w:rPr>
          <w:spacing w:val="-4"/>
          <w:sz w:val="24"/>
        </w:rPr>
        <w:t xml:space="preserve"> </w:t>
      </w:r>
      <w:r>
        <w:rPr>
          <w:sz w:val="24"/>
        </w:rPr>
        <w:t>Allowance</w:t>
      </w:r>
      <w:r>
        <w:rPr>
          <w:spacing w:val="-5"/>
          <w:sz w:val="24"/>
        </w:rPr>
        <w:t xml:space="preserve"> </w:t>
      </w:r>
      <w:r>
        <w:rPr>
          <w:sz w:val="24"/>
        </w:rPr>
        <w:t>received</w:t>
      </w:r>
      <w:r>
        <w:rPr>
          <w:spacing w:val="-3"/>
          <w:sz w:val="24"/>
        </w:rPr>
        <w:t xml:space="preserve"> </w:t>
      </w:r>
      <w:r>
        <w:rPr>
          <w:sz w:val="24"/>
        </w:rPr>
        <w:t>by</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also</w:t>
      </w:r>
      <w:r>
        <w:rPr>
          <w:spacing w:val="-3"/>
          <w:sz w:val="24"/>
        </w:rPr>
        <w:t xml:space="preserve"> </w:t>
      </w:r>
      <w:r>
        <w:rPr>
          <w:sz w:val="24"/>
        </w:rPr>
        <w:t>receiving</w:t>
      </w:r>
      <w:r>
        <w:rPr>
          <w:spacing w:val="-4"/>
          <w:sz w:val="24"/>
        </w:rPr>
        <w:t xml:space="preserve"> </w:t>
      </w:r>
      <w:r>
        <w:rPr>
          <w:sz w:val="24"/>
        </w:rPr>
        <w:t>Jobseeker</w:t>
      </w:r>
      <w:r>
        <w:rPr>
          <w:spacing w:val="-4"/>
          <w:sz w:val="24"/>
        </w:rPr>
        <w:t xml:space="preserve"> </w:t>
      </w:r>
      <w:r>
        <w:rPr>
          <w:sz w:val="24"/>
        </w:rPr>
        <w:t>Support</w:t>
      </w:r>
      <w:r>
        <w:rPr>
          <w:spacing w:val="-4"/>
          <w:sz w:val="24"/>
        </w:rPr>
        <w:t xml:space="preserve"> </w:t>
      </w:r>
      <w:r>
        <w:rPr>
          <w:sz w:val="24"/>
        </w:rPr>
        <w:t>or Supported</w:t>
      </w:r>
      <w:r>
        <w:rPr>
          <w:spacing w:val="-4"/>
          <w:sz w:val="24"/>
        </w:rPr>
        <w:t xml:space="preserve"> </w:t>
      </w:r>
      <w:r>
        <w:rPr>
          <w:sz w:val="24"/>
        </w:rPr>
        <w:t>Living</w:t>
      </w:r>
      <w:r>
        <w:rPr>
          <w:spacing w:val="-4"/>
          <w:sz w:val="24"/>
        </w:rPr>
        <w:t xml:space="preserve"> </w:t>
      </w:r>
      <w:r>
        <w:rPr>
          <w:sz w:val="24"/>
        </w:rPr>
        <w:t>Payment</w:t>
      </w:r>
      <w:r>
        <w:rPr>
          <w:spacing w:val="-4"/>
          <w:sz w:val="24"/>
        </w:rPr>
        <w:t xml:space="preserve"> </w:t>
      </w:r>
      <w:r>
        <w:rPr>
          <w:sz w:val="24"/>
        </w:rPr>
        <w:t>who</w:t>
      </w:r>
      <w:r>
        <w:rPr>
          <w:spacing w:val="-4"/>
          <w:sz w:val="24"/>
        </w:rPr>
        <w:t xml:space="preserve"> </w:t>
      </w:r>
      <w:r>
        <w:rPr>
          <w:sz w:val="24"/>
        </w:rPr>
        <w:t>have</w:t>
      </w:r>
      <w:r>
        <w:rPr>
          <w:spacing w:val="-5"/>
          <w:sz w:val="24"/>
        </w:rPr>
        <w:t xml:space="preserve"> </w:t>
      </w:r>
      <w:r>
        <w:rPr>
          <w:sz w:val="24"/>
        </w:rPr>
        <w:t>confirmed</w:t>
      </w:r>
      <w:r>
        <w:rPr>
          <w:spacing w:val="-4"/>
          <w:sz w:val="24"/>
        </w:rPr>
        <w:t xml:space="preserve"> </w:t>
      </w:r>
      <w:r>
        <w:rPr>
          <w:sz w:val="24"/>
        </w:rPr>
        <w:t>their</w:t>
      </w:r>
      <w:r>
        <w:rPr>
          <w:spacing w:val="-4"/>
          <w:sz w:val="24"/>
        </w:rPr>
        <w:t xml:space="preserve"> </w:t>
      </w:r>
      <w:r>
        <w:rPr>
          <w:sz w:val="24"/>
        </w:rPr>
        <w:t>disability</w:t>
      </w:r>
      <w:r>
        <w:rPr>
          <w:spacing w:val="-4"/>
          <w:sz w:val="24"/>
        </w:rPr>
        <w:t xml:space="preserve"> </w:t>
      </w:r>
      <w:r>
        <w:rPr>
          <w:sz w:val="24"/>
        </w:rPr>
        <w:t>related</w:t>
      </w:r>
      <w:r>
        <w:rPr>
          <w:spacing w:val="-4"/>
          <w:sz w:val="24"/>
        </w:rPr>
        <w:t xml:space="preserve"> </w:t>
      </w:r>
      <w:r>
        <w:rPr>
          <w:sz w:val="24"/>
        </w:rPr>
        <w:t>costs</w:t>
      </w:r>
      <w:r>
        <w:rPr>
          <w:spacing w:val="-4"/>
          <w:sz w:val="24"/>
        </w:rPr>
        <w:t xml:space="preserve"> </w:t>
      </w:r>
      <w:r>
        <w:rPr>
          <w:sz w:val="24"/>
        </w:rPr>
        <w:t>in the past 44 weeks at the time their main benefits reapplication notice is sent</w:t>
      </w:r>
    </w:p>
    <w:p w14:paraId="72ADF30E" w14:textId="77777777" w:rsidR="00CF4CB1" w:rsidRDefault="00C14225">
      <w:pPr>
        <w:pStyle w:val="ListParagraph"/>
        <w:numPr>
          <w:ilvl w:val="1"/>
          <w:numId w:val="2"/>
        </w:numPr>
        <w:tabs>
          <w:tab w:val="left" w:pos="1463"/>
        </w:tabs>
        <w:ind w:right="894"/>
        <w:rPr>
          <w:sz w:val="24"/>
        </w:rPr>
      </w:pPr>
      <w:r>
        <w:rPr>
          <w:sz w:val="24"/>
        </w:rPr>
        <w:t>New</w:t>
      </w:r>
      <w:r>
        <w:rPr>
          <w:spacing w:val="-5"/>
          <w:sz w:val="24"/>
        </w:rPr>
        <w:t xml:space="preserve"> </w:t>
      </w:r>
      <w:r>
        <w:rPr>
          <w:sz w:val="24"/>
        </w:rPr>
        <w:t>Zealand</w:t>
      </w:r>
      <w:r>
        <w:rPr>
          <w:spacing w:val="-4"/>
          <w:sz w:val="24"/>
        </w:rPr>
        <w:t xml:space="preserve"> </w:t>
      </w:r>
      <w:r>
        <w:rPr>
          <w:sz w:val="24"/>
        </w:rPr>
        <w:t>Superannuation</w:t>
      </w:r>
      <w:r>
        <w:rPr>
          <w:spacing w:val="-3"/>
          <w:sz w:val="24"/>
        </w:rPr>
        <w:t xml:space="preserve"> </w:t>
      </w:r>
      <w:r>
        <w:rPr>
          <w:sz w:val="24"/>
        </w:rPr>
        <w:t>recipients</w:t>
      </w:r>
      <w:r>
        <w:rPr>
          <w:spacing w:val="-3"/>
          <w:sz w:val="24"/>
        </w:rPr>
        <w:t xml:space="preserve"> </w:t>
      </w:r>
      <w:r>
        <w:rPr>
          <w:sz w:val="24"/>
        </w:rPr>
        <w:t>who</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receiving</w:t>
      </w:r>
      <w:r>
        <w:rPr>
          <w:spacing w:val="-4"/>
          <w:sz w:val="24"/>
        </w:rPr>
        <w:t xml:space="preserve"> </w:t>
      </w:r>
      <w:r>
        <w:rPr>
          <w:sz w:val="24"/>
        </w:rPr>
        <w:t>a</w:t>
      </w:r>
      <w:r>
        <w:rPr>
          <w:spacing w:val="-5"/>
          <w:sz w:val="24"/>
        </w:rPr>
        <w:t xml:space="preserve"> </w:t>
      </w:r>
      <w:r>
        <w:rPr>
          <w:sz w:val="24"/>
        </w:rPr>
        <w:t>Non-Qualified Partner rate of New Zealand Superannuation, or</w:t>
      </w:r>
    </w:p>
    <w:p w14:paraId="1652592C" w14:textId="77777777" w:rsidR="00CF4CB1" w:rsidRDefault="00C14225">
      <w:pPr>
        <w:pStyle w:val="ListParagraph"/>
        <w:numPr>
          <w:ilvl w:val="1"/>
          <w:numId w:val="2"/>
        </w:numPr>
        <w:tabs>
          <w:tab w:val="left" w:pos="719"/>
        </w:tabs>
        <w:ind w:left="719" w:right="1679" w:hanging="719"/>
        <w:jc w:val="right"/>
        <w:rPr>
          <w:sz w:val="24"/>
        </w:rPr>
      </w:pPr>
      <w:r>
        <w:rPr>
          <w:sz w:val="24"/>
        </w:rPr>
        <w:t>The</w:t>
      </w:r>
      <w:r>
        <w:rPr>
          <w:spacing w:val="-5"/>
          <w:sz w:val="24"/>
        </w:rPr>
        <w:t xml:space="preserve"> </w:t>
      </w:r>
      <w:r>
        <w:rPr>
          <w:sz w:val="24"/>
        </w:rPr>
        <w:t>prescribed</w:t>
      </w:r>
      <w:r>
        <w:rPr>
          <w:spacing w:val="-1"/>
          <w:sz w:val="24"/>
        </w:rPr>
        <w:t xml:space="preserve"> </w:t>
      </w:r>
      <w:r>
        <w:rPr>
          <w:sz w:val="24"/>
        </w:rPr>
        <w:t>circumstances</w:t>
      </w:r>
      <w:r>
        <w:rPr>
          <w:spacing w:val="-1"/>
          <w:sz w:val="24"/>
        </w:rPr>
        <w:t xml:space="preserve"> </w:t>
      </w:r>
      <w:r>
        <w:rPr>
          <w:sz w:val="24"/>
        </w:rPr>
        <w:t>outlined</w:t>
      </w:r>
      <w:r>
        <w:rPr>
          <w:spacing w:val="-1"/>
          <w:sz w:val="24"/>
        </w:rPr>
        <w:t xml:space="preserve"> </w:t>
      </w:r>
      <w:r>
        <w:rPr>
          <w:sz w:val="24"/>
        </w:rPr>
        <w:t>in</w:t>
      </w:r>
      <w:r>
        <w:rPr>
          <w:spacing w:val="-1"/>
          <w:sz w:val="24"/>
        </w:rPr>
        <w:t xml:space="preserve"> </w:t>
      </w:r>
      <w:r>
        <w:rPr>
          <w:sz w:val="24"/>
        </w:rPr>
        <w:t>paragraphs</w:t>
      </w:r>
      <w:r>
        <w:rPr>
          <w:spacing w:val="-1"/>
          <w:sz w:val="24"/>
        </w:rPr>
        <w:t xml:space="preserve"> </w:t>
      </w:r>
      <w:r>
        <w:rPr>
          <w:sz w:val="24"/>
        </w:rPr>
        <w:t>7</w:t>
      </w:r>
      <w:r>
        <w:rPr>
          <w:spacing w:val="-1"/>
          <w:sz w:val="24"/>
        </w:rPr>
        <w:t xml:space="preserve"> </w:t>
      </w:r>
      <w:r>
        <w:rPr>
          <w:spacing w:val="-2"/>
          <w:sz w:val="24"/>
        </w:rPr>
        <w:t>above.</w:t>
      </w:r>
    </w:p>
    <w:p w14:paraId="7033B4D7" w14:textId="77777777" w:rsidR="00CF4CB1" w:rsidRDefault="00C14225">
      <w:pPr>
        <w:pStyle w:val="Heading2"/>
      </w:pPr>
      <w:r>
        <w:t>Timing</w:t>
      </w:r>
      <w:r>
        <w:rPr>
          <w:spacing w:val="-6"/>
        </w:rPr>
        <w:t xml:space="preserve"> </w:t>
      </w:r>
      <w:r>
        <w:t>and</w:t>
      </w:r>
      <w:r>
        <w:rPr>
          <w:spacing w:val="-3"/>
        </w:rPr>
        <w:t xml:space="preserve"> </w:t>
      </w:r>
      <w:r>
        <w:t>28-day</w:t>
      </w:r>
      <w:r>
        <w:rPr>
          <w:spacing w:val="-4"/>
        </w:rPr>
        <w:t xml:space="preserve"> rule</w:t>
      </w:r>
    </w:p>
    <w:p w14:paraId="0AAD7D5E" w14:textId="77777777" w:rsidR="00CF4CB1" w:rsidRDefault="00C14225">
      <w:pPr>
        <w:pStyle w:val="ListParagraph"/>
        <w:numPr>
          <w:ilvl w:val="0"/>
          <w:numId w:val="2"/>
        </w:numPr>
        <w:tabs>
          <w:tab w:val="left" w:pos="743"/>
        </w:tabs>
        <w:spacing w:before="181"/>
        <w:ind w:right="128"/>
        <w:jc w:val="both"/>
        <w:rPr>
          <w:sz w:val="24"/>
        </w:rPr>
      </w:pPr>
      <w:r>
        <w:rPr>
          <w:sz w:val="24"/>
        </w:rPr>
        <w:t>If</w:t>
      </w:r>
      <w:r>
        <w:rPr>
          <w:spacing w:val="-1"/>
          <w:sz w:val="24"/>
        </w:rPr>
        <w:t xml:space="preserve"> </w:t>
      </w:r>
      <w:r>
        <w:rPr>
          <w:sz w:val="24"/>
        </w:rPr>
        <w:t>approved, the Amendment Regulations will be submitted to the Executive Council by</w:t>
      </w:r>
      <w:r>
        <w:rPr>
          <w:spacing w:val="-2"/>
          <w:sz w:val="24"/>
        </w:rPr>
        <w:t xml:space="preserve"> </w:t>
      </w:r>
      <w:r>
        <w:rPr>
          <w:sz w:val="24"/>
        </w:rPr>
        <w:t>10</w:t>
      </w:r>
      <w:r>
        <w:rPr>
          <w:spacing w:val="-2"/>
          <w:sz w:val="24"/>
        </w:rPr>
        <w:t xml:space="preserve"> </w:t>
      </w:r>
      <w:r>
        <w:rPr>
          <w:sz w:val="24"/>
        </w:rPr>
        <w:t>November</w:t>
      </w:r>
      <w:r>
        <w:rPr>
          <w:spacing w:val="-4"/>
          <w:sz w:val="24"/>
        </w:rPr>
        <w:t xml:space="preserve"> </w:t>
      </w:r>
      <w:r>
        <w:rPr>
          <w:sz w:val="24"/>
        </w:rPr>
        <w:t>2025.</w:t>
      </w:r>
      <w:r>
        <w:rPr>
          <w:spacing w:val="-2"/>
          <w:sz w:val="24"/>
        </w:rPr>
        <w:t xml:space="preserve"> </w:t>
      </w:r>
      <w:r>
        <w:rPr>
          <w:sz w:val="24"/>
        </w:rPr>
        <w:t>This</w:t>
      </w:r>
      <w:r>
        <w:rPr>
          <w:spacing w:val="-2"/>
          <w:sz w:val="24"/>
        </w:rPr>
        <w:t xml:space="preserve"> </w:t>
      </w:r>
      <w:r>
        <w:rPr>
          <w:sz w:val="24"/>
        </w:rPr>
        <w:t>timing</w:t>
      </w:r>
      <w:r>
        <w:rPr>
          <w:spacing w:val="-2"/>
          <w:sz w:val="24"/>
        </w:rPr>
        <w:t xml:space="preserve"> </w:t>
      </w:r>
      <w:r>
        <w:rPr>
          <w:sz w:val="24"/>
        </w:rPr>
        <w:t>is</w:t>
      </w:r>
      <w:r>
        <w:rPr>
          <w:spacing w:val="-2"/>
          <w:sz w:val="24"/>
        </w:rPr>
        <w:t xml:space="preserve"> </w:t>
      </w:r>
      <w:r>
        <w:rPr>
          <w:sz w:val="24"/>
        </w:rPr>
        <w:t>consistent</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28-day</w:t>
      </w:r>
      <w:r>
        <w:rPr>
          <w:spacing w:val="-2"/>
          <w:sz w:val="24"/>
        </w:rPr>
        <w:t xml:space="preserve"> </w:t>
      </w:r>
      <w:r>
        <w:rPr>
          <w:sz w:val="24"/>
        </w:rPr>
        <w:t>rule</w:t>
      </w:r>
      <w:r>
        <w:rPr>
          <w:spacing w:val="-4"/>
          <w:sz w:val="24"/>
        </w:rPr>
        <w:t xml:space="preserve"> </w:t>
      </w:r>
      <w:r>
        <w:rPr>
          <w:sz w:val="24"/>
        </w:rPr>
        <w:t>as</w:t>
      </w:r>
      <w:r>
        <w:rPr>
          <w:spacing w:val="-2"/>
          <w:sz w:val="24"/>
        </w:rPr>
        <w:t xml:space="preserve"> </w:t>
      </w:r>
      <w:r>
        <w:rPr>
          <w:sz w:val="24"/>
        </w:rPr>
        <w:t>it</w:t>
      </w:r>
      <w:r>
        <w:rPr>
          <w:spacing w:val="-2"/>
          <w:sz w:val="24"/>
        </w:rPr>
        <w:t xml:space="preserve"> </w:t>
      </w:r>
      <w:r>
        <w:rPr>
          <w:sz w:val="24"/>
        </w:rPr>
        <w:t>will</w:t>
      </w:r>
      <w:r>
        <w:rPr>
          <w:spacing w:val="-2"/>
          <w:sz w:val="24"/>
        </w:rPr>
        <w:t xml:space="preserve"> </w:t>
      </w:r>
      <w:r>
        <w:rPr>
          <w:sz w:val="24"/>
        </w:rPr>
        <w:t xml:space="preserve">enable the Regulations to be </w:t>
      </w:r>
      <w:proofErr w:type="spellStart"/>
      <w:r>
        <w:rPr>
          <w:sz w:val="24"/>
        </w:rPr>
        <w:t>gazetted</w:t>
      </w:r>
      <w:proofErr w:type="spellEnd"/>
      <w:r>
        <w:rPr>
          <w:sz w:val="24"/>
        </w:rPr>
        <w:t xml:space="preserve"> 28 days before they come into force.</w:t>
      </w:r>
    </w:p>
    <w:p w14:paraId="3CAF29EF" w14:textId="77777777" w:rsidR="00CF4CB1" w:rsidRDefault="00C14225">
      <w:pPr>
        <w:pStyle w:val="ListParagraph"/>
        <w:numPr>
          <w:ilvl w:val="0"/>
          <w:numId w:val="2"/>
        </w:numPr>
        <w:tabs>
          <w:tab w:val="left" w:pos="719"/>
        </w:tabs>
        <w:ind w:left="719" w:right="1735" w:hanging="719"/>
        <w:jc w:val="right"/>
        <w:rPr>
          <w:sz w:val="24"/>
        </w:rPr>
      </w:pPr>
      <w:r>
        <w:rPr>
          <w:sz w:val="24"/>
        </w:rPr>
        <w:t>The</w:t>
      </w:r>
      <w:r>
        <w:rPr>
          <w:spacing w:val="-5"/>
          <w:sz w:val="24"/>
        </w:rPr>
        <w:t xml:space="preserve"> </w:t>
      </w:r>
      <w:r>
        <w:rPr>
          <w:sz w:val="24"/>
        </w:rPr>
        <w:t>Amendment</w:t>
      </w:r>
      <w:r>
        <w:rPr>
          <w:spacing w:val="-1"/>
          <w:sz w:val="24"/>
        </w:rPr>
        <w:t xml:space="preserve"> </w:t>
      </w:r>
      <w:r>
        <w:rPr>
          <w:sz w:val="24"/>
        </w:rPr>
        <w:t>Regulations will</w:t>
      </w:r>
      <w:r>
        <w:rPr>
          <w:spacing w:val="-1"/>
          <w:sz w:val="24"/>
        </w:rPr>
        <w:t xml:space="preserve"> </w:t>
      </w:r>
      <w:r>
        <w:rPr>
          <w:sz w:val="24"/>
        </w:rPr>
        <w:t>come into</w:t>
      </w:r>
      <w:r>
        <w:rPr>
          <w:spacing w:val="-1"/>
          <w:sz w:val="24"/>
        </w:rPr>
        <w:t xml:space="preserve"> </w:t>
      </w:r>
      <w:r>
        <w:rPr>
          <w:sz w:val="24"/>
        </w:rPr>
        <w:t>force on 2</w:t>
      </w:r>
      <w:r>
        <w:rPr>
          <w:spacing w:val="-1"/>
          <w:sz w:val="24"/>
        </w:rPr>
        <w:t xml:space="preserve"> </w:t>
      </w:r>
      <w:r>
        <w:rPr>
          <w:sz w:val="24"/>
        </w:rPr>
        <w:t xml:space="preserve">March </w:t>
      </w:r>
      <w:r>
        <w:rPr>
          <w:spacing w:val="-2"/>
          <w:sz w:val="24"/>
        </w:rPr>
        <w:t>2026.</w:t>
      </w:r>
    </w:p>
    <w:p w14:paraId="26E884CD" w14:textId="77777777" w:rsidR="00CF4CB1" w:rsidRDefault="00C14225">
      <w:pPr>
        <w:pStyle w:val="Heading2"/>
      </w:pPr>
      <w:r>
        <w:rPr>
          <w:spacing w:val="-2"/>
        </w:rPr>
        <w:t>Compliance</w:t>
      </w:r>
    </w:p>
    <w:p w14:paraId="413B712F" w14:textId="77777777" w:rsidR="00CF4CB1" w:rsidRDefault="00C14225">
      <w:pPr>
        <w:pStyle w:val="ListParagraph"/>
        <w:numPr>
          <w:ilvl w:val="0"/>
          <w:numId w:val="2"/>
        </w:numPr>
        <w:tabs>
          <w:tab w:val="left" w:pos="743"/>
        </w:tabs>
        <w:spacing w:before="178"/>
        <w:rPr>
          <w:sz w:val="24"/>
        </w:rPr>
      </w:pPr>
      <w:r>
        <w:rPr>
          <w:sz w:val="24"/>
        </w:rPr>
        <w:t>The</w:t>
      </w:r>
      <w:r>
        <w:rPr>
          <w:spacing w:val="-5"/>
          <w:sz w:val="24"/>
        </w:rPr>
        <w:t xml:space="preserve"> </w:t>
      </w:r>
      <w:r>
        <w:rPr>
          <w:sz w:val="24"/>
        </w:rPr>
        <w:t>Amendment Regulations comply,</w:t>
      </w:r>
      <w:r>
        <w:rPr>
          <w:spacing w:val="-1"/>
          <w:sz w:val="24"/>
        </w:rPr>
        <w:t xml:space="preserve"> </w:t>
      </w:r>
      <w:r>
        <w:rPr>
          <w:sz w:val="24"/>
        </w:rPr>
        <w:t>where</w:t>
      </w:r>
      <w:r>
        <w:rPr>
          <w:spacing w:val="-2"/>
          <w:sz w:val="24"/>
        </w:rPr>
        <w:t xml:space="preserve"> </w:t>
      </w:r>
      <w:r>
        <w:rPr>
          <w:sz w:val="24"/>
        </w:rPr>
        <w:t>applicable, with</w:t>
      </w:r>
      <w:r>
        <w:rPr>
          <w:spacing w:val="-1"/>
          <w:sz w:val="24"/>
        </w:rPr>
        <w:t xml:space="preserve"> </w:t>
      </w:r>
      <w:r>
        <w:rPr>
          <w:sz w:val="24"/>
        </w:rPr>
        <w:t xml:space="preserve">each of the </w:t>
      </w:r>
      <w:r>
        <w:rPr>
          <w:spacing w:val="-2"/>
          <w:sz w:val="24"/>
        </w:rPr>
        <w:t>following:</w:t>
      </w:r>
    </w:p>
    <w:p w14:paraId="2071E135" w14:textId="77777777" w:rsidR="00CF4CB1" w:rsidRDefault="00C14225">
      <w:pPr>
        <w:pStyle w:val="ListParagraph"/>
        <w:numPr>
          <w:ilvl w:val="1"/>
          <w:numId w:val="2"/>
        </w:numPr>
        <w:tabs>
          <w:tab w:val="left" w:pos="1463"/>
        </w:tabs>
        <w:rPr>
          <w:sz w:val="24"/>
        </w:rPr>
      </w:pPr>
      <w:r>
        <w:rPr>
          <w:sz w:val="24"/>
        </w:rPr>
        <w:t>the</w:t>
      </w:r>
      <w:r>
        <w:rPr>
          <w:spacing w:val="-1"/>
          <w:sz w:val="24"/>
        </w:rPr>
        <w:t xml:space="preserve"> </w:t>
      </w:r>
      <w:r>
        <w:rPr>
          <w:sz w:val="24"/>
        </w:rPr>
        <w:t>principles of</w:t>
      </w:r>
      <w:r>
        <w:rPr>
          <w:spacing w:val="-1"/>
          <w:sz w:val="24"/>
        </w:rPr>
        <w:t xml:space="preserve"> </w:t>
      </w:r>
      <w:r>
        <w:rPr>
          <w:sz w:val="24"/>
        </w:rPr>
        <w:t>the</w:t>
      </w:r>
      <w:r>
        <w:rPr>
          <w:spacing w:val="-1"/>
          <w:sz w:val="24"/>
        </w:rPr>
        <w:t xml:space="preserve"> </w:t>
      </w:r>
      <w:r>
        <w:rPr>
          <w:sz w:val="24"/>
        </w:rPr>
        <w:t xml:space="preserve">Treaty of </w:t>
      </w:r>
      <w:proofErr w:type="gramStart"/>
      <w:r>
        <w:rPr>
          <w:spacing w:val="-2"/>
          <w:sz w:val="24"/>
        </w:rPr>
        <w:t>Waitangi;</w:t>
      </w:r>
      <w:proofErr w:type="gramEnd"/>
    </w:p>
    <w:p w14:paraId="4BD96C85" w14:textId="77777777" w:rsidR="00CF4CB1" w:rsidRDefault="00C14225">
      <w:pPr>
        <w:pStyle w:val="ListParagraph"/>
        <w:numPr>
          <w:ilvl w:val="1"/>
          <w:numId w:val="2"/>
        </w:numPr>
        <w:tabs>
          <w:tab w:val="left" w:pos="1463"/>
        </w:tabs>
        <w:ind w:right="179"/>
        <w:rPr>
          <w:sz w:val="24"/>
        </w:rPr>
      </w:pPr>
      <w:r>
        <w:rPr>
          <w:sz w:val="24"/>
        </w:rPr>
        <w:t>advice</w:t>
      </w:r>
      <w:r>
        <w:rPr>
          <w:spacing w:val="-6"/>
          <w:sz w:val="24"/>
        </w:rPr>
        <w:t xml:space="preserve"> </w:t>
      </w:r>
      <w:r>
        <w:rPr>
          <w:sz w:val="24"/>
        </w:rPr>
        <w:t>from</w:t>
      </w:r>
      <w:r>
        <w:rPr>
          <w:spacing w:val="-4"/>
          <w:sz w:val="24"/>
        </w:rPr>
        <w:t xml:space="preserve"> </w:t>
      </w:r>
      <w:r>
        <w:rPr>
          <w:sz w:val="24"/>
        </w:rPr>
        <w:t>the</w:t>
      </w:r>
      <w:r>
        <w:rPr>
          <w:spacing w:val="-4"/>
          <w:sz w:val="24"/>
        </w:rPr>
        <w:t xml:space="preserve"> </w:t>
      </w:r>
      <w:r>
        <w:rPr>
          <w:sz w:val="24"/>
        </w:rPr>
        <w:t>Treaty</w:t>
      </w:r>
      <w:r>
        <w:rPr>
          <w:spacing w:val="-4"/>
          <w:sz w:val="24"/>
        </w:rPr>
        <w:t xml:space="preserve"> </w:t>
      </w:r>
      <w:r>
        <w:rPr>
          <w:sz w:val="24"/>
        </w:rPr>
        <w:t>Provisions</w:t>
      </w:r>
      <w:r>
        <w:rPr>
          <w:spacing w:val="-4"/>
          <w:sz w:val="24"/>
        </w:rPr>
        <w:t xml:space="preserve"> </w:t>
      </w:r>
      <w:r>
        <w:rPr>
          <w:sz w:val="24"/>
        </w:rPr>
        <w:t>Officials</w:t>
      </w:r>
      <w:r>
        <w:rPr>
          <w:spacing w:val="-4"/>
          <w:sz w:val="24"/>
        </w:rPr>
        <w:t xml:space="preserve"> </w:t>
      </w:r>
      <w:r>
        <w:rPr>
          <w:sz w:val="24"/>
        </w:rPr>
        <w:t>Group</w:t>
      </w:r>
      <w:r>
        <w:rPr>
          <w:spacing w:val="-2"/>
          <w:sz w:val="24"/>
        </w:rPr>
        <w:t xml:space="preserve"> </w:t>
      </w:r>
      <w:r>
        <w:rPr>
          <w:sz w:val="24"/>
        </w:rPr>
        <w:t>on</w:t>
      </w:r>
      <w:r>
        <w:rPr>
          <w:spacing w:val="-4"/>
          <w:sz w:val="24"/>
        </w:rPr>
        <w:t xml:space="preserve"> </w:t>
      </w:r>
      <w:r>
        <w:rPr>
          <w:sz w:val="24"/>
        </w:rPr>
        <w:t>any</w:t>
      </w:r>
      <w:r>
        <w:rPr>
          <w:spacing w:val="-4"/>
          <w:sz w:val="24"/>
        </w:rPr>
        <w:t xml:space="preserve"> </w:t>
      </w:r>
      <w:r>
        <w:rPr>
          <w:sz w:val="24"/>
        </w:rPr>
        <w:t>Treaty</w:t>
      </w:r>
      <w:r>
        <w:rPr>
          <w:spacing w:val="-4"/>
          <w:sz w:val="24"/>
        </w:rPr>
        <w:t xml:space="preserve"> </w:t>
      </w:r>
      <w:r>
        <w:rPr>
          <w:sz w:val="24"/>
        </w:rPr>
        <w:t>of</w:t>
      </w:r>
      <w:r>
        <w:rPr>
          <w:spacing w:val="-4"/>
          <w:sz w:val="24"/>
        </w:rPr>
        <w:t xml:space="preserve"> </w:t>
      </w:r>
      <w:r>
        <w:rPr>
          <w:sz w:val="24"/>
        </w:rPr>
        <w:t xml:space="preserve">Waitangi </w:t>
      </w:r>
      <w:proofErr w:type="gramStart"/>
      <w:r>
        <w:rPr>
          <w:spacing w:val="-2"/>
          <w:sz w:val="24"/>
        </w:rPr>
        <w:t>provisions;</w:t>
      </w:r>
      <w:proofErr w:type="gramEnd"/>
    </w:p>
    <w:p w14:paraId="6F2501FB" w14:textId="77777777" w:rsidR="00CF4CB1" w:rsidRDefault="00C14225">
      <w:pPr>
        <w:pStyle w:val="ListParagraph"/>
        <w:numPr>
          <w:ilvl w:val="1"/>
          <w:numId w:val="2"/>
        </w:numPr>
        <w:tabs>
          <w:tab w:val="left" w:pos="1463"/>
        </w:tabs>
        <w:spacing w:before="241"/>
        <w:ind w:right="98"/>
        <w:jc w:val="both"/>
        <w:rPr>
          <w:sz w:val="24"/>
        </w:rPr>
      </w:pPr>
      <w:r>
        <w:rPr>
          <w:sz w:val="24"/>
        </w:rPr>
        <w:t>the</w:t>
      </w:r>
      <w:r>
        <w:rPr>
          <w:spacing w:val="-3"/>
          <w:sz w:val="24"/>
        </w:rPr>
        <w:t xml:space="preserve"> </w:t>
      </w:r>
      <w:r>
        <w:rPr>
          <w:sz w:val="24"/>
        </w:rPr>
        <w:t>rights</w:t>
      </w:r>
      <w:r>
        <w:rPr>
          <w:spacing w:val="-3"/>
          <w:sz w:val="24"/>
        </w:rPr>
        <w:t xml:space="preserve"> </w:t>
      </w:r>
      <w:r>
        <w:rPr>
          <w:sz w:val="24"/>
        </w:rPr>
        <w:t>and</w:t>
      </w:r>
      <w:r>
        <w:rPr>
          <w:spacing w:val="-3"/>
          <w:sz w:val="24"/>
        </w:rPr>
        <w:t xml:space="preserve"> </w:t>
      </w:r>
      <w:r>
        <w:rPr>
          <w:sz w:val="24"/>
        </w:rPr>
        <w:t>freedoms</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New</w:t>
      </w:r>
      <w:r>
        <w:rPr>
          <w:spacing w:val="-3"/>
          <w:sz w:val="24"/>
        </w:rPr>
        <w:t xml:space="preserve"> </w:t>
      </w:r>
      <w:r>
        <w:rPr>
          <w:sz w:val="24"/>
        </w:rPr>
        <w:t>Zealand</w:t>
      </w:r>
      <w:r>
        <w:rPr>
          <w:spacing w:val="-3"/>
          <w:sz w:val="24"/>
        </w:rPr>
        <w:t xml:space="preserve"> </w:t>
      </w:r>
      <w:r>
        <w:rPr>
          <w:sz w:val="24"/>
        </w:rPr>
        <w:t>Bill</w:t>
      </w:r>
      <w:r>
        <w:rPr>
          <w:spacing w:val="-3"/>
          <w:sz w:val="24"/>
        </w:rPr>
        <w:t xml:space="preserve"> </w:t>
      </w:r>
      <w:r>
        <w:rPr>
          <w:sz w:val="24"/>
        </w:rPr>
        <w:t>of</w:t>
      </w:r>
      <w:r>
        <w:rPr>
          <w:spacing w:val="-3"/>
          <w:sz w:val="24"/>
        </w:rPr>
        <w:t xml:space="preserve"> </w:t>
      </w:r>
      <w:r>
        <w:rPr>
          <w:sz w:val="24"/>
        </w:rPr>
        <w:t>Rights</w:t>
      </w:r>
      <w:r>
        <w:rPr>
          <w:spacing w:val="-3"/>
          <w:sz w:val="24"/>
        </w:rPr>
        <w:t xml:space="preserve"> </w:t>
      </w:r>
      <w:r>
        <w:rPr>
          <w:sz w:val="24"/>
        </w:rPr>
        <w:t>Act</w:t>
      </w:r>
      <w:r>
        <w:rPr>
          <w:spacing w:val="-3"/>
          <w:sz w:val="24"/>
        </w:rPr>
        <w:t xml:space="preserve"> </w:t>
      </w:r>
      <w:r>
        <w:rPr>
          <w:sz w:val="24"/>
        </w:rPr>
        <w:t xml:space="preserve">1990 or the Human Rights Act </w:t>
      </w:r>
      <w:proofErr w:type="gramStart"/>
      <w:r>
        <w:rPr>
          <w:sz w:val="24"/>
        </w:rPr>
        <w:t>1993;</w:t>
      </w:r>
      <w:proofErr w:type="gramEnd"/>
    </w:p>
    <w:p w14:paraId="79C9E7F3" w14:textId="77777777" w:rsidR="00CF4CB1" w:rsidRDefault="00C14225">
      <w:pPr>
        <w:pStyle w:val="ListParagraph"/>
        <w:numPr>
          <w:ilvl w:val="1"/>
          <w:numId w:val="2"/>
        </w:numPr>
        <w:tabs>
          <w:tab w:val="left" w:pos="1463"/>
        </w:tabs>
        <w:rPr>
          <w:sz w:val="24"/>
        </w:rPr>
      </w:pPr>
      <w:r>
        <w:rPr>
          <w:sz w:val="24"/>
        </w:rPr>
        <w:t>the</w:t>
      </w:r>
      <w:r>
        <w:rPr>
          <w:spacing w:val="-1"/>
          <w:sz w:val="24"/>
        </w:rPr>
        <w:t xml:space="preserve"> </w:t>
      </w:r>
      <w:r>
        <w:rPr>
          <w:sz w:val="24"/>
        </w:rPr>
        <w:t>principles</w:t>
      </w:r>
      <w:r>
        <w:rPr>
          <w:spacing w:val="-1"/>
          <w:sz w:val="24"/>
        </w:rPr>
        <w:t xml:space="preserve"> </w:t>
      </w:r>
      <w:r>
        <w:rPr>
          <w:sz w:val="24"/>
        </w:rPr>
        <w:t>and</w:t>
      </w:r>
      <w:r>
        <w:rPr>
          <w:spacing w:val="-1"/>
          <w:sz w:val="24"/>
        </w:rPr>
        <w:t xml:space="preserve"> </w:t>
      </w:r>
      <w:r>
        <w:rPr>
          <w:sz w:val="24"/>
        </w:rPr>
        <w:t>guidelines set</w:t>
      </w:r>
      <w:r>
        <w:rPr>
          <w:spacing w:val="-1"/>
          <w:sz w:val="24"/>
        </w:rPr>
        <w:t xml:space="preserve"> </w:t>
      </w:r>
      <w:r>
        <w:rPr>
          <w:sz w:val="24"/>
        </w:rPr>
        <w:t>out</w:t>
      </w:r>
      <w:r>
        <w:rPr>
          <w:spacing w:val="-1"/>
          <w:sz w:val="24"/>
        </w:rPr>
        <w:t xml:space="preserve"> </w:t>
      </w:r>
      <w:r>
        <w:rPr>
          <w:sz w:val="24"/>
        </w:rPr>
        <w:t>in the</w:t>
      </w:r>
      <w:r>
        <w:rPr>
          <w:spacing w:val="-1"/>
          <w:sz w:val="24"/>
        </w:rPr>
        <w:t xml:space="preserve"> </w:t>
      </w:r>
      <w:r>
        <w:rPr>
          <w:sz w:val="24"/>
        </w:rPr>
        <w:t>Privacy</w:t>
      </w:r>
      <w:r>
        <w:rPr>
          <w:spacing w:val="1"/>
          <w:sz w:val="24"/>
        </w:rPr>
        <w:t xml:space="preserve"> </w:t>
      </w:r>
      <w:r>
        <w:rPr>
          <w:sz w:val="24"/>
        </w:rPr>
        <w:t xml:space="preserve">Act </w:t>
      </w:r>
      <w:proofErr w:type="gramStart"/>
      <w:r>
        <w:rPr>
          <w:spacing w:val="-2"/>
          <w:sz w:val="24"/>
        </w:rPr>
        <w:t>2020;</w:t>
      </w:r>
      <w:proofErr w:type="gramEnd"/>
    </w:p>
    <w:p w14:paraId="51D45986" w14:textId="77777777" w:rsidR="00CF4CB1" w:rsidRDefault="00C14225">
      <w:pPr>
        <w:pStyle w:val="ListParagraph"/>
        <w:numPr>
          <w:ilvl w:val="1"/>
          <w:numId w:val="2"/>
        </w:numPr>
        <w:tabs>
          <w:tab w:val="left" w:pos="1463"/>
        </w:tabs>
        <w:rPr>
          <w:sz w:val="24"/>
        </w:rPr>
      </w:pPr>
      <w:r>
        <w:rPr>
          <w:sz w:val="24"/>
        </w:rPr>
        <w:t>relevant</w:t>
      </w:r>
      <w:r>
        <w:rPr>
          <w:spacing w:val="-4"/>
          <w:sz w:val="24"/>
        </w:rPr>
        <w:t xml:space="preserve"> </w:t>
      </w:r>
      <w:r>
        <w:rPr>
          <w:sz w:val="24"/>
        </w:rPr>
        <w:t>international</w:t>
      </w:r>
      <w:r>
        <w:rPr>
          <w:spacing w:val="-2"/>
          <w:sz w:val="24"/>
        </w:rPr>
        <w:t xml:space="preserve"> </w:t>
      </w:r>
      <w:r>
        <w:rPr>
          <w:sz w:val="24"/>
        </w:rPr>
        <w:t>standards</w:t>
      </w:r>
      <w:r>
        <w:rPr>
          <w:spacing w:val="-2"/>
          <w:sz w:val="24"/>
        </w:rPr>
        <w:t xml:space="preserve"> </w:t>
      </w:r>
      <w:r>
        <w:rPr>
          <w:sz w:val="24"/>
        </w:rPr>
        <w:t>and</w:t>
      </w:r>
      <w:r>
        <w:rPr>
          <w:spacing w:val="-2"/>
          <w:sz w:val="24"/>
        </w:rPr>
        <w:t xml:space="preserve"> </w:t>
      </w:r>
      <w:r>
        <w:rPr>
          <w:sz w:val="24"/>
        </w:rPr>
        <w:t>obligations;</w:t>
      </w:r>
      <w:r>
        <w:rPr>
          <w:spacing w:val="3"/>
          <w:sz w:val="24"/>
        </w:rPr>
        <w:t xml:space="preserve"> </w:t>
      </w:r>
      <w:r>
        <w:rPr>
          <w:spacing w:val="-5"/>
          <w:sz w:val="24"/>
        </w:rPr>
        <w:t>and</w:t>
      </w:r>
    </w:p>
    <w:p w14:paraId="5A7B5A72" w14:textId="77777777" w:rsidR="00CF4CB1" w:rsidRDefault="00C14225">
      <w:pPr>
        <w:pStyle w:val="ListParagraph"/>
        <w:numPr>
          <w:ilvl w:val="1"/>
          <w:numId w:val="2"/>
        </w:numPr>
        <w:tabs>
          <w:tab w:val="left" w:pos="1463"/>
        </w:tabs>
        <w:ind w:right="814"/>
        <w:rPr>
          <w:sz w:val="24"/>
        </w:rPr>
      </w:pPr>
      <w:r>
        <w:rPr>
          <w:sz w:val="24"/>
        </w:rPr>
        <w:t>the</w:t>
      </w:r>
      <w:r>
        <w:rPr>
          <w:spacing w:val="-5"/>
          <w:sz w:val="24"/>
        </w:rPr>
        <w:t xml:space="preserve"> </w:t>
      </w:r>
      <w:r>
        <w:rPr>
          <w:sz w:val="24"/>
        </w:rPr>
        <w:t>Legislation</w:t>
      </w:r>
      <w:r>
        <w:rPr>
          <w:spacing w:val="-5"/>
          <w:sz w:val="24"/>
        </w:rPr>
        <w:t xml:space="preserve"> </w:t>
      </w:r>
      <w:r>
        <w:rPr>
          <w:sz w:val="24"/>
        </w:rPr>
        <w:t>Guidelines</w:t>
      </w:r>
      <w:r>
        <w:rPr>
          <w:spacing w:val="-5"/>
          <w:sz w:val="24"/>
        </w:rPr>
        <w:t xml:space="preserve"> </w:t>
      </w:r>
      <w:r>
        <w:rPr>
          <w:sz w:val="24"/>
        </w:rPr>
        <w:t>(2021</w:t>
      </w:r>
      <w:r>
        <w:rPr>
          <w:spacing w:val="-5"/>
          <w:sz w:val="24"/>
        </w:rPr>
        <w:t xml:space="preserve"> </w:t>
      </w:r>
      <w:r>
        <w:rPr>
          <w:sz w:val="24"/>
        </w:rPr>
        <w:t>edition),</w:t>
      </w:r>
      <w:r>
        <w:rPr>
          <w:spacing w:val="-5"/>
          <w:sz w:val="24"/>
        </w:rPr>
        <w:t xml:space="preserve"> </w:t>
      </w:r>
      <w:r>
        <w:rPr>
          <w:sz w:val="24"/>
        </w:rPr>
        <w:t>which</w:t>
      </w:r>
      <w:r>
        <w:rPr>
          <w:spacing w:val="-5"/>
          <w:sz w:val="24"/>
        </w:rPr>
        <w:t xml:space="preserve"> </w:t>
      </w:r>
      <w:r>
        <w:rPr>
          <w:sz w:val="24"/>
        </w:rPr>
        <w:t>are</w:t>
      </w:r>
      <w:r>
        <w:rPr>
          <w:spacing w:val="-7"/>
          <w:sz w:val="24"/>
        </w:rPr>
        <w:t xml:space="preserve"> </w:t>
      </w:r>
      <w:r>
        <w:rPr>
          <w:sz w:val="24"/>
        </w:rPr>
        <w:t>maintained</w:t>
      </w:r>
      <w:r>
        <w:rPr>
          <w:spacing w:val="-5"/>
          <w:sz w:val="24"/>
        </w:rPr>
        <w:t xml:space="preserve"> </w:t>
      </w:r>
      <w:r>
        <w:rPr>
          <w:sz w:val="24"/>
        </w:rPr>
        <w:t>by</w:t>
      </w:r>
      <w:r>
        <w:rPr>
          <w:spacing w:val="-5"/>
          <w:sz w:val="24"/>
        </w:rPr>
        <w:t xml:space="preserve"> </w:t>
      </w:r>
      <w:r>
        <w:rPr>
          <w:sz w:val="24"/>
        </w:rPr>
        <w:t>the Legislation Design and Advisory Committee.</w:t>
      </w:r>
    </w:p>
    <w:p w14:paraId="4949AF6A" w14:textId="77777777" w:rsidR="00CF4CB1" w:rsidRDefault="00C14225">
      <w:pPr>
        <w:pStyle w:val="Heading2"/>
        <w:spacing w:before="241"/>
      </w:pPr>
      <w:r>
        <w:rPr>
          <w:spacing w:val="-2"/>
        </w:rPr>
        <w:t>Regulations</w:t>
      </w:r>
      <w:r>
        <w:rPr>
          <w:spacing w:val="-1"/>
        </w:rPr>
        <w:t xml:space="preserve"> </w:t>
      </w:r>
      <w:r>
        <w:rPr>
          <w:spacing w:val="-2"/>
        </w:rPr>
        <w:t>Review Committee</w:t>
      </w:r>
    </w:p>
    <w:p w14:paraId="2ADB53D8" w14:textId="707BB221" w:rsidR="00CF4CB1" w:rsidRDefault="009A7749">
      <w:pPr>
        <w:pStyle w:val="ListParagraph"/>
        <w:numPr>
          <w:ilvl w:val="0"/>
          <w:numId w:val="2"/>
        </w:numPr>
        <w:tabs>
          <w:tab w:val="left" w:pos="743"/>
        </w:tabs>
        <w:spacing w:before="239"/>
        <w:ind w:right="132"/>
        <w:rPr>
          <w:sz w:val="24"/>
        </w:rPr>
      </w:pPr>
      <w:r>
        <w:rPr>
          <w:sz w:val="24"/>
        </w:rPr>
        <w:t>[Redacted content]</w:t>
      </w:r>
      <w:r w:rsidR="00C14225">
        <w:rPr>
          <w:sz w:val="24"/>
        </w:rPr>
        <w:t>.</w:t>
      </w:r>
    </w:p>
    <w:p w14:paraId="3B2C533F" w14:textId="77777777" w:rsidR="00CF4CB1" w:rsidRDefault="00C14225">
      <w:pPr>
        <w:pStyle w:val="Heading2"/>
      </w:pPr>
      <w:r>
        <w:rPr>
          <w:spacing w:val="-2"/>
        </w:rPr>
        <w:t>Certification</w:t>
      </w:r>
      <w:r>
        <w:rPr>
          <w:spacing w:val="2"/>
        </w:rPr>
        <w:t xml:space="preserve"> </w:t>
      </w:r>
      <w:r>
        <w:rPr>
          <w:spacing w:val="-2"/>
        </w:rPr>
        <w:t>by</w:t>
      </w:r>
      <w:r>
        <w:rPr>
          <w:spacing w:val="1"/>
        </w:rPr>
        <w:t xml:space="preserve"> </w:t>
      </w:r>
      <w:r>
        <w:rPr>
          <w:spacing w:val="-2"/>
        </w:rPr>
        <w:t>Parliamentary</w:t>
      </w:r>
      <w:r>
        <w:rPr>
          <w:spacing w:val="1"/>
        </w:rPr>
        <w:t xml:space="preserve"> </w:t>
      </w:r>
      <w:r>
        <w:rPr>
          <w:spacing w:val="-2"/>
        </w:rPr>
        <w:t>Counsel</w:t>
      </w:r>
    </w:p>
    <w:p w14:paraId="2E826032" w14:textId="77777777" w:rsidR="00CF4CB1" w:rsidRDefault="00CF4CB1">
      <w:pPr>
        <w:pStyle w:val="Heading2"/>
        <w:sectPr w:rsidR="00CF4CB1">
          <w:pgSz w:w="11910" w:h="16840"/>
          <w:pgMar w:top="1360" w:right="1417" w:bottom="1160" w:left="1417" w:header="0" w:footer="962" w:gutter="0"/>
          <w:cols w:space="720"/>
        </w:sectPr>
      </w:pPr>
    </w:p>
    <w:p w14:paraId="5AB11C81" w14:textId="77777777" w:rsidR="00CF4CB1" w:rsidRDefault="00C14225">
      <w:pPr>
        <w:pStyle w:val="ListParagraph"/>
        <w:numPr>
          <w:ilvl w:val="0"/>
          <w:numId w:val="2"/>
        </w:numPr>
        <w:tabs>
          <w:tab w:val="left" w:pos="743"/>
        </w:tabs>
        <w:spacing w:before="60"/>
        <w:ind w:right="37"/>
        <w:rPr>
          <w:sz w:val="24"/>
        </w:rPr>
      </w:pPr>
      <w:r>
        <w:rPr>
          <w:sz w:val="24"/>
        </w:rPr>
        <w:t>The</w:t>
      </w:r>
      <w:r>
        <w:rPr>
          <w:spacing w:val="-6"/>
          <w:sz w:val="24"/>
        </w:rPr>
        <w:t xml:space="preserve"> </w:t>
      </w:r>
      <w:r>
        <w:rPr>
          <w:sz w:val="24"/>
        </w:rPr>
        <w:t>Amendment</w:t>
      </w:r>
      <w:r>
        <w:rPr>
          <w:spacing w:val="-4"/>
          <w:sz w:val="24"/>
        </w:rPr>
        <w:t xml:space="preserve"> </w:t>
      </w:r>
      <w:r>
        <w:rPr>
          <w:sz w:val="24"/>
        </w:rPr>
        <w:t>Regulations</w:t>
      </w:r>
      <w:r>
        <w:rPr>
          <w:spacing w:val="-4"/>
          <w:sz w:val="24"/>
        </w:rPr>
        <w:t xml:space="preserve"> </w:t>
      </w:r>
      <w:r>
        <w:rPr>
          <w:sz w:val="24"/>
        </w:rPr>
        <w:t>have</w:t>
      </w:r>
      <w:r>
        <w:rPr>
          <w:spacing w:val="-5"/>
          <w:sz w:val="24"/>
        </w:rPr>
        <w:t xml:space="preserve"> </w:t>
      </w:r>
      <w:r>
        <w:rPr>
          <w:sz w:val="24"/>
        </w:rPr>
        <w:t>been</w:t>
      </w:r>
      <w:r>
        <w:rPr>
          <w:spacing w:val="-2"/>
          <w:sz w:val="24"/>
        </w:rPr>
        <w:t xml:space="preserve"> </w:t>
      </w:r>
      <w:r>
        <w:rPr>
          <w:sz w:val="24"/>
        </w:rPr>
        <w:t>certified</w:t>
      </w:r>
      <w:r>
        <w:rPr>
          <w:spacing w:val="-2"/>
          <w:sz w:val="24"/>
        </w:rPr>
        <w:t xml:space="preserve"> </w:t>
      </w:r>
      <w:r>
        <w:rPr>
          <w:sz w:val="24"/>
        </w:rPr>
        <w:t>by</w:t>
      </w:r>
      <w:r>
        <w:rPr>
          <w:spacing w:val="-4"/>
          <w:sz w:val="24"/>
        </w:rPr>
        <w:t xml:space="preserve"> </w:t>
      </w:r>
      <w:r>
        <w:rPr>
          <w:sz w:val="24"/>
        </w:rPr>
        <w:t>the</w:t>
      </w:r>
      <w:r>
        <w:rPr>
          <w:spacing w:val="-2"/>
          <w:sz w:val="24"/>
        </w:rPr>
        <w:t xml:space="preserve"> </w:t>
      </w:r>
      <w:r>
        <w:rPr>
          <w:sz w:val="24"/>
        </w:rPr>
        <w:t>Parliamentary</w:t>
      </w:r>
      <w:r>
        <w:rPr>
          <w:spacing w:val="-4"/>
          <w:sz w:val="24"/>
        </w:rPr>
        <w:t xml:space="preserve"> </w:t>
      </w:r>
      <w:r>
        <w:rPr>
          <w:sz w:val="24"/>
        </w:rPr>
        <w:t>Counsel</w:t>
      </w:r>
      <w:r>
        <w:rPr>
          <w:spacing w:val="-3"/>
          <w:sz w:val="24"/>
        </w:rPr>
        <w:t xml:space="preserve"> </w:t>
      </w:r>
      <w:r>
        <w:rPr>
          <w:sz w:val="24"/>
        </w:rPr>
        <w:t xml:space="preserve">Office as being </w:t>
      </w:r>
      <w:proofErr w:type="gramStart"/>
      <w:r>
        <w:rPr>
          <w:sz w:val="24"/>
        </w:rPr>
        <w:t>in order for</w:t>
      </w:r>
      <w:proofErr w:type="gramEnd"/>
      <w:r>
        <w:rPr>
          <w:sz w:val="24"/>
        </w:rPr>
        <w:t xml:space="preserve"> submission to Cabinet.</w:t>
      </w:r>
    </w:p>
    <w:p w14:paraId="579F5F7F" w14:textId="77777777" w:rsidR="00CF4CB1" w:rsidRDefault="00C14225">
      <w:pPr>
        <w:pStyle w:val="Heading2"/>
      </w:pPr>
      <w:r>
        <w:t>Impact</w:t>
      </w:r>
      <w:r>
        <w:rPr>
          <w:spacing w:val="-2"/>
        </w:rPr>
        <w:t xml:space="preserve"> Analysis</w:t>
      </w:r>
    </w:p>
    <w:p w14:paraId="181F74CA" w14:textId="77777777" w:rsidR="00CF4CB1" w:rsidRDefault="00C14225">
      <w:pPr>
        <w:pStyle w:val="ListParagraph"/>
        <w:numPr>
          <w:ilvl w:val="0"/>
          <w:numId w:val="2"/>
        </w:numPr>
        <w:tabs>
          <w:tab w:val="left" w:pos="743"/>
        </w:tabs>
        <w:spacing w:before="181"/>
        <w:ind w:right="459"/>
        <w:rPr>
          <w:sz w:val="24"/>
        </w:rPr>
      </w:pPr>
      <w:r>
        <w:rPr>
          <w:sz w:val="24"/>
        </w:rPr>
        <w:t>A Regulatory Impact Statement was prepared in respect of the policy decisions relating</w:t>
      </w:r>
      <w:r>
        <w:rPr>
          <w:spacing w:val="-4"/>
          <w:sz w:val="24"/>
        </w:rPr>
        <w:t xml:space="preserve"> </w:t>
      </w:r>
      <w:r>
        <w:rPr>
          <w:sz w:val="24"/>
        </w:rPr>
        <w:t>to</w:t>
      </w:r>
      <w:r>
        <w:rPr>
          <w:spacing w:val="-4"/>
          <w:sz w:val="24"/>
        </w:rPr>
        <w:t xml:space="preserve"> </w:t>
      </w:r>
      <w:r>
        <w:rPr>
          <w:sz w:val="24"/>
        </w:rPr>
        <w:t>mandatory</w:t>
      </w:r>
      <w:r>
        <w:rPr>
          <w:spacing w:val="-4"/>
          <w:sz w:val="24"/>
        </w:rPr>
        <w:t xml:space="preserve"> </w:t>
      </w:r>
      <w:r>
        <w:rPr>
          <w:sz w:val="24"/>
        </w:rPr>
        <w:t>reviews,</w:t>
      </w:r>
      <w:r>
        <w:rPr>
          <w:spacing w:val="-4"/>
          <w:sz w:val="24"/>
        </w:rPr>
        <w:t xml:space="preserve"> </w:t>
      </w:r>
      <w:r>
        <w:rPr>
          <w:sz w:val="24"/>
        </w:rPr>
        <w:t>and</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publicly</w:t>
      </w:r>
      <w:r>
        <w:rPr>
          <w:spacing w:val="-4"/>
          <w:sz w:val="24"/>
        </w:rPr>
        <w:t xml:space="preserve"> </w:t>
      </w:r>
      <w:r>
        <w:rPr>
          <w:sz w:val="24"/>
        </w:rPr>
        <w:t>available.</w:t>
      </w:r>
      <w:r>
        <w:rPr>
          <w:spacing w:val="-4"/>
          <w:sz w:val="24"/>
        </w:rPr>
        <w:t xml:space="preserve"> </w:t>
      </w:r>
      <w:r>
        <w:rPr>
          <w:sz w:val="24"/>
        </w:rPr>
        <w:t>The</w:t>
      </w:r>
      <w:r>
        <w:rPr>
          <w:spacing w:val="-5"/>
          <w:sz w:val="24"/>
        </w:rPr>
        <w:t xml:space="preserve"> </w:t>
      </w:r>
      <w:r>
        <w:rPr>
          <w:sz w:val="24"/>
        </w:rPr>
        <w:t>Regulatory</w:t>
      </w:r>
      <w:r>
        <w:rPr>
          <w:spacing w:val="-2"/>
          <w:sz w:val="24"/>
        </w:rPr>
        <w:t xml:space="preserve"> </w:t>
      </w:r>
      <w:r>
        <w:rPr>
          <w:sz w:val="24"/>
        </w:rPr>
        <w:t>Impact Statement was reviewed by a panel of representatives from MSD. It received a</w:t>
      </w:r>
    </w:p>
    <w:p w14:paraId="09D02135" w14:textId="77777777" w:rsidR="00CF4CB1" w:rsidRDefault="00C14225">
      <w:pPr>
        <w:pStyle w:val="BodyText"/>
        <w:spacing w:before="0"/>
        <w:ind w:left="743" w:firstLine="0"/>
      </w:pPr>
      <w:r>
        <w:t>‘</w:t>
      </w:r>
      <w:proofErr w:type="gramStart"/>
      <w:r>
        <w:t>partially</w:t>
      </w:r>
      <w:proofErr w:type="gramEnd"/>
      <w:r>
        <w:t xml:space="preserve"> meets’ rating against the quality assurance criteria for the purpose of informing</w:t>
      </w:r>
      <w:r>
        <w:rPr>
          <w:spacing w:val="-4"/>
        </w:rPr>
        <w:t xml:space="preserve"> </w:t>
      </w:r>
      <w:r>
        <w:t>Cabinet</w:t>
      </w:r>
      <w:r>
        <w:rPr>
          <w:spacing w:val="-4"/>
        </w:rPr>
        <w:t xml:space="preserve"> </w:t>
      </w:r>
      <w:r>
        <w:t>decisions.</w:t>
      </w:r>
      <w:r>
        <w:rPr>
          <w:spacing w:val="-4"/>
        </w:rPr>
        <w:t xml:space="preserve"> </w:t>
      </w:r>
      <w:r>
        <w:t>This</w:t>
      </w:r>
      <w:r>
        <w:rPr>
          <w:spacing w:val="-4"/>
        </w:rPr>
        <w:t xml:space="preserve"> </w:t>
      </w:r>
      <w:r>
        <w:t>assessment</w:t>
      </w:r>
      <w:r>
        <w:rPr>
          <w:spacing w:val="-4"/>
        </w:rPr>
        <w:t xml:space="preserve"> </w:t>
      </w:r>
      <w:proofErr w:type="spellStart"/>
      <w:r>
        <w:t>recognised</w:t>
      </w:r>
      <w:proofErr w:type="spellEnd"/>
      <w:r>
        <w:rPr>
          <w:spacing w:val="-4"/>
        </w:rPr>
        <w:t xml:space="preserve"> </w:t>
      </w:r>
      <w:r>
        <w:t>that</w:t>
      </w:r>
      <w:r>
        <w:rPr>
          <w:spacing w:val="-4"/>
        </w:rPr>
        <w:t xml:space="preserve"> </w:t>
      </w:r>
      <w:r>
        <w:t>the</w:t>
      </w:r>
      <w:r>
        <w:rPr>
          <w:spacing w:val="-4"/>
        </w:rPr>
        <w:t xml:space="preserve"> </w:t>
      </w:r>
      <w:r>
        <w:t>analysis</w:t>
      </w:r>
      <w:r>
        <w:rPr>
          <w:spacing w:val="-4"/>
        </w:rPr>
        <w:t xml:space="preserve"> </w:t>
      </w:r>
      <w:r>
        <w:t>could</w:t>
      </w:r>
      <w:r>
        <w:rPr>
          <w:spacing w:val="-4"/>
        </w:rPr>
        <w:t xml:space="preserve"> </w:t>
      </w:r>
      <w:r>
        <w:t>have been strengthened in some areas, and consultation would have been useful.</w:t>
      </w:r>
    </w:p>
    <w:p w14:paraId="1096AE19" w14:textId="77777777" w:rsidR="00CF4CB1" w:rsidRDefault="00C14225">
      <w:pPr>
        <w:pStyle w:val="ListParagraph"/>
        <w:numPr>
          <w:ilvl w:val="0"/>
          <w:numId w:val="2"/>
        </w:numPr>
        <w:tabs>
          <w:tab w:val="left" w:pos="743"/>
        </w:tabs>
        <w:ind w:right="366"/>
        <w:rPr>
          <w:sz w:val="24"/>
        </w:rPr>
      </w:pPr>
      <w:r>
        <w:rPr>
          <w:sz w:val="24"/>
        </w:rPr>
        <w:t>The</w:t>
      </w:r>
      <w:r>
        <w:rPr>
          <w:spacing w:val="-6"/>
          <w:sz w:val="24"/>
        </w:rPr>
        <w:t xml:space="preserve"> </w:t>
      </w:r>
      <w:r>
        <w:rPr>
          <w:sz w:val="24"/>
        </w:rPr>
        <w:t>Ministry</w:t>
      </w:r>
      <w:r>
        <w:rPr>
          <w:spacing w:val="-4"/>
          <w:sz w:val="24"/>
        </w:rPr>
        <w:t xml:space="preserve"> </w:t>
      </w:r>
      <w:r>
        <w:rPr>
          <w:sz w:val="24"/>
        </w:rPr>
        <w:t>for</w:t>
      </w:r>
      <w:r>
        <w:rPr>
          <w:spacing w:val="-4"/>
          <w:sz w:val="24"/>
        </w:rPr>
        <w:t xml:space="preserve"> </w:t>
      </w:r>
      <w:r>
        <w:rPr>
          <w:sz w:val="24"/>
        </w:rPr>
        <w:t>Regulation</w:t>
      </w:r>
      <w:r>
        <w:rPr>
          <w:spacing w:val="-4"/>
          <w:sz w:val="24"/>
        </w:rPr>
        <w:t xml:space="preserve"> </w:t>
      </w:r>
      <w:r>
        <w:rPr>
          <w:sz w:val="24"/>
        </w:rPr>
        <w:t>has</w:t>
      </w:r>
      <w:r>
        <w:rPr>
          <w:spacing w:val="-4"/>
          <w:sz w:val="24"/>
        </w:rPr>
        <w:t xml:space="preserve"> </w:t>
      </w:r>
      <w:r>
        <w:rPr>
          <w:sz w:val="24"/>
        </w:rPr>
        <w:t>confirmed</w:t>
      </w:r>
      <w:r>
        <w:rPr>
          <w:spacing w:val="-4"/>
          <w:sz w:val="24"/>
        </w:rPr>
        <w:t xml:space="preserve"> </w:t>
      </w:r>
      <w:r>
        <w:rPr>
          <w:sz w:val="24"/>
        </w:rPr>
        <w:t>no</w:t>
      </w:r>
      <w:r>
        <w:rPr>
          <w:spacing w:val="-4"/>
          <w:sz w:val="24"/>
        </w:rPr>
        <w:t xml:space="preserve"> </w:t>
      </w:r>
      <w:r>
        <w:rPr>
          <w:sz w:val="24"/>
        </w:rPr>
        <w:t>further</w:t>
      </w:r>
      <w:r>
        <w:rPr>
          <w:spacing w:val="-4"/>
          <w:sz w:val="24"/>
        </w:rPr>
        <w:t xml:space="preserve"> </w:t>
      </w:r>
      <w:r>
        <w:rPr>
          <w:sz w:val="24"/>
        </w:rPr>
        <w:t>regulatory</w:t>
      </w:r>
      <w:r>
        <w:rPr>
          <w:spacing w:val="-4"/>
          <w:sz w:val="24"/>
        </w:rPr>
        <w:t xml:space="preserve"> </w:t>
      </w:r>
      <w:r>
        <w:rPr>
          <w:sz w:val="24"/>
        </w:rPr>
        <w:t>impact</w:t>
      </w:r>
      <w:r>
        <w:rPr>
          <w:spacing w:val="-4"/>
          <w:sz w:val="24"/>
        </w:rPr>
        <w:t xml:space="preserve"> </w:t>
      </w:r>
      <w:r>
        <w:rPr>
          <w:sz w:val="24"/>
        </w:rPr>
        <w:t>analysis</w:t>
      </w:r>
      <w:r>
        <w:rPr>
          <w:spacing w:val="-4"/>
          <w:sz w:val="24"/>
        </w:rPr>
        <w:t xml:space="preserve"> </w:t>
      </w:r>
      <w:r>
        <w:rPr>
          <w:sz w:val="24"/>
        </w:rPr>
        <w:t>is required for this paper.</w:t>
      </w:r>
    </w:p>
    <w:p w14:paraId="7FA19F43" w14:textId="77777777" w:rsidR="00CF4CB1" w:rsidRDefault="00C14225">
      <w:pPr>
        <w:pStyle w:val="Heading2"/>
      </w:pPr>
      <w:r>
        <w:rPr>
          <w:spacing w:val="-2"/>
        </w:rPr>
        <w:t>Publicity</w:t>
      </w:r>
    </w:p>
    <w:p w14:paraId="7667D7A8" w14:textId="77777777" w:rsidR="00CF4CB1" w:rsidRDefault="00C14225">
      <w:pPr>
        <w:pStyle w:val="ListParagraph"/>
        <w:numPr>
          <w:ilvl w:val="0"/>
          <w:numId w:val="2"/>
        </w:numPr>
        <w:tabs>
          <w:tab w:val="left" w:pos="743"/>
        </w:tabs>
        <w:spacing w:before="179"/>
        <w:ind w:right="38"/>
        <w:rPr>
          <w:sz w:val="24"/>
        </w:rPr>
      </w:pPr>
      <w:r>
        <w:rPr>
          <w:sz w:val="24"/>
        </w:rPr>
        <w:t>As part of the legislative requirements, the Orders and Amendment Regulations will be notified in the New Zealand Gazette at a minimum of 28 days before they come into</w:t>
      </w:r>
      <w:r>
        <w:rPr>
          <w:spacing w:val="-4"/>
          <w:sz w:val="24"/>
        </w:rPr>
        <w:t xml:space="preserve"> </w:t>
      </w:r>
      <w:r>
        <w:rPr>
          <w:sz w:val="24"/>
        </w:rPr>
        <w:t>force.</w:t>
      </w:r>
      <w:r>
        <w:rPr>
          <w:spacing w:val="-4"/>
          <w:sz w:val="24"/>
        </w:rPr>
        <w:t xml:space="preserve"> </w:t>
      </w:r>
      <w:r>
        <w:rPr>
          <w:sz w:val="24"/>
        </w:rPr>
        <w:t>The</w:t>
      </w:r>
      <w:r>
        <w:rPr>
          <w:spacing w:val="-4"/>
          <w:sz w:val="24"/>
        </w:rPr>
        <w:t xml:space="preserve"> </w:t>
      </w:r>
      <w:r>
        <w:rPr>
          <w:sz w:val="24"/>
        </w:rPr>
        <w:t>Amendment</w:t>
      </w:r>
      <w:r>
        <w:rPr>
          <w:spacing w:val="-4"/>
          <w:sz w:val="24"/>
        </w:rPr>
        <w:t xml:space="preserve"> </w:t>
      </w:r>
      <w:r>
        <w:rPr>
          <w:sz w:val="24"/>
        </w:rPr>
        <w:t>Regulations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available</w:t>
      </w:r>
      <w:r>
        <w:rPr>
          <w:spacing w:val="-4"/>
          <w:sz w:val="24"/>
        </w:rPr>
        <w:t xml:space="preserve"> </w:t>
      </w:r>
      <w:r>
        <w:rPr>
          <w:sz w:val="24"/>
        </w:rPr>
        <w:t>on</w:t>
      </w:r>
      <w:r>
        <w:rPr>
          <w:spacing w:val="-4"/>
          <w:sz w:val="24"/>
        </w:rPr>
        <w:t xml:space="preserve"> </w:t>
      </w:r>
      <w:hyperlink r:id="rId8">
        <w:r>
          <w:rPr>
            <w:sz w:val="24"/>
          </w:rPr>
          <w:t>www.legislation.govt.nz.</w:t>
        </w:r>
      </w:hyperlink>
    </w:p>
    <w:p w14:paraId="08C92DDD" w14:textId="77777777" w:rsidR="00CF4CB1" w:rsidRDefault="00C14225">
      <w:pPr>
        <w:pStyle w:val="Heading2"/>
      </w:pPr>
      <w:r>
        <w:t>Proactive</w:t>
      </w:r>
      <w:r>
        <w:rPr>
          <w:spacing w:val="-6"/>
        </w:rPr>
        <w:t xml:space="preserve"> </w:t>
      </w:r>
      <w:r>
        <w:rPr>
          <w:spacing w:val="-2"/>
        </w:rPr>
        <w:t>release</w:t>
      </w:r>
    </w:p>
    <w:p w14:paraId="28F12511" w14:textId="77777777" w:rsidR="00CF4CB1" w:rsidRDefault="00C14225">
      <w:pPr>
        <w:pStyle w:val="ListParagraph"/>
        <w:numPr>
          <w:ilvl w:val="0"/>
          <w:numId w:val="2"/>
        </w:numPr>
        <w:tabs>
          <w:tab w:val="left" w:pos="743"/>
        </w:tabs>
        <w:spacing w:before="181"/>
        <w:ind w:right="112"/>
        <w:rPr>
          <w:sz w:val="24"/>
        </w:rPr>
      </w:pPr>
      <w:r>
        <w:rPr>
          <w:sz w:val="24"/>
        </w:rPr>
        <w:t>I</w:t>
      </w:r>
      <w:r>
        <w:rPr>
          <w:spacing w:val="-7"/>
          <w:sz w:val="24"/>
        </w:rPr>
        <w:t xml:space="preserve"> </w:t>
      </w:r>
      <w:r>
        <w:rPr>
          <w:sz w:val="24"/>
        </w:rPr>
        <w:t>intend</w:t>
      </w:r>
      <w:r>
        <w:rPr>
          <w:spacing w:val="-3"/>
          <w:sz w:val="24"/>
        </w:rPr>
        <w:t xml:space="preserve"> </w:t>
      </w:r>
      <w:r>
        <w:rPr>
          <w:sz w:val="24"/>
        </w:rPr>
        <w:t>to</w:t>
      </w:r>
      <w:r>
        <w:rPr>
          <w:spacing w:val="-3"/>
          <w:sz w:val="24"/>
        </w:rPr>
        <w:t xml:space="preserve"> </w:t>
      </w:r>
      <w:r>
        <w:rPr>
          <w:sz w:val="24"/>
        </w:rPr>
        <w:t>proactively</w:t>
      </w:r>
      <w:r>
        <w:rPr>
          <w:spacing w:val="-3"/>
          <w:sz w:val="24"/>
        </w:rPr>
        <w:t xml:space="preserve"> </w:t>
      </w:r>
      <w:r>
        <w:rPr>
          <w:sz w:val="24"/>
        </w:rPr>
        <w:t>release</w:t>
      </w:r>
      <w:r>
        <w:rPr>
          <w:spacing w:val="-4"/>
          <w:sz w:val="24"/>
        </w:rPr>
        <w:t xml:space="preserve"> </w:t>
      </w:r>
      <w:r>
        <w:rPr>
          <w:sz w:val="24"/>
        </w:rPr>
        <w:t>this</w:t>
      </w:r>
      <w:r>
        <w:rPr>
          <w:spacing w:val="-3"/>
          <w:sz w:val="24"/>
        </w:rPr>
        <w:t xml:space="preserve"> </w:t>
      </w:r>
      <w:r>
        <w:rPr>
          <w:sz w:val="24"/>
        </w:rPr>
        <w:t>Cabinet</w:t>
      </w:r>
      <w:r>
        <w:rPr>
          <w:spacing w:val="-3"/>
          <w:sz w:val="24"/>
        </w:rPr>
        <w:t xml:space="preserve"> </w:t>
      </w:r>
      <w:r>
        <w:rPr>
          <w:sz w:val="24"/>
        </w:rPr>
        <w:t>paper</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standard</w:t>
      </w:r>
      <w:r>
        <w:rPr>
          <w:spacing w:val="-3"/>
          <w:sz w:val="24"/>
        </w:rPr>
        <w:t xml:space="preserve"> </w:t>
      </w:r>
      <w:r>
        <w:rPr>
          <w:sz w:val="24"/>
        </w:rPr>
        <w:t>30</w:t>
      </w:r>
      <w:r>
        <w:rPr>
          <w:spacing w:val="-4"/>
          <w:sz w:val="24"/>
        </w:rPr>
        <w:t xml:space="preserve"> </w:t>
      </w:r>
      <w:r>
        <w:rPr>
          <w:sz w:val="24"/>
        </w:rPr>
        <w:t>working</w:t>
      </w:r>
      <w:r>
        <w:rPr>
          <w:spacing w:val="-3"/>
          <w:sz w:val="24"/>
        </w:rPr>
        <w:t xml:space="preserve"> </w:t>
      </w:r>
      <w:r>
        <w:rPr>
          <w:sz w:val="24"/>
        </w:rPr>
        <w:t xml:space="preserve">days </w:t>
      </w:r>
      <w:r>
        <w:rPr>
          <w:spacing w:val="-2"/>
          <w:sz w:val="24"/>
        </w:rPr>
        <w:t>timeframe.</w:t>
      </w:r>
    </w:p>
    <w:p w14:paraId="4627D657" w14:textId="77777777" w:rsidR="00CF4CB1" w:rsidRDefault="00C14225">
      <w:pPr>
        <w:pStyle w:val="Heading2"/>
        <w:spacing w:before="241"/>
      </w:pPr>
      <w:r>
        <w:rPr>
          <w:spacing w:val="-2"/>
        </w:rPr>
        <w:t>Consultation</w:t>
      </w:r>
    </w:p>
    <w:p w14:paraId="0156A74B" w14:textId="77777777" w:rsidR="00CF4CB1" w:rsidRDefault="00C14225">
      <w:pPr>
        <w:pStyle w:val="ListParagraph"/>
        <w:numPr>
          <w:ilvl w:val="0"/>
          <w:numId w:val="2"/>
        </w:numPr>
        <w:tabs>
          <w:tab w:val="left" w:pos="743"/>
        </w:tabs>
        <w:spacing w:before="181"/>
        <w:ind w:right="167"/>
        <w:rPr>
          <w:sz w:val="24"/>
        </w:rPr>
      </w:pPr>
      <w:r>
        <w:rPr>
          <w:sz w:val="24"/>
        </w:rPr>
        <w:t>The following departments were consulted: the Ministries for Ethnic Communities, Pacific Peoples, and Women; Ministries of Business, Innovation and Employment, Education, Health, Housing and Urban Development, Justice, Youth Development and</w:t>
      </w:r>
      <w:r>
        <w:rPr>
          <w:spacing w:val="-3"/>
          <w:sz w:val="24"/>
        </w:rPr>
        <w:t xml:space="preserve"> </w:t>
      </w:r>
      <w:r>
        <w:rPr>
          <w:sz w:val="24"/>
        </w:rPr>
        <w:t>the</w:t>
      </w:r>
      <w:r>
        <w:rPr>
          <w:spacing w:val="-3"/>
          <w:sz w:val="24"/>
        </w:rPr>
        <w:t xml:space="preserve"> </w:t>
      </w:r>
      <w:r>
        <w:rPr>
          <w:sz w:val="24"/>
        </w:rPr>
        <w:t>Ministry</w:t>
      </w:r>
      <w:r>
        <w:rPr>
          <w:spacing w:val="-3"/>
          <w:sz w:val="24"/>
        </w:rPr>
        <w:t xml:space="preserve"> </w:t>
      </w:r>
      <w:r>
        <w:rPr>
          <w:sz w:val="24"/>
        </w:rPr>
        <w:t>of</w:t>
      </w:r>
      <w:r>
        <w:rPr>
          <w:spacing w:val="-4"/>
          <w:sz w:val="24"/>
        </w:rPr>
        <w:t xml:space="preserve"> </w:t>
      </w:r>
      <w:r>
        <w:rPr>
          <w:sz w:val="24"/>
        </w:rPr>
        <w:t>Disabled</w:t>
      </w:r>
      <w:r>
        <w:rPr>
          <w:spacing w:val="-3"/>
          <w:sz w:val="24"/>
        </w:rPr>
        <w:t xml:space="preserve"> </w:t>
      </w:r>
      <w:r>
        <w:rPr>
          <w:sz w:val="24"/>
        </w:rPr>
        <w:t>People</w:t>
      </w:r>
      <w:r>
        <w:rPr>
          <w:spacing w:val="-3"/>
          <w:sz w:val="24"/>
        </w:rPr>
        <w:t xml:space="preserve"> </w:t>
      </w:r>
      <w:r>
        <w:rPr>
          <w:sz w:val="24"/>
        </w:rPr>
        <w:t>–</w:t>
      </w:r>
      <w:r>
        <w:rPr>
          <w:spacing w:val="-3"/>
          <w:sz w:val="24"/>
        </w:rPr>
        <w:t xml:space="preserve"> </w:t>
      </w:r>
      <w:r>
        <w:rPr>
          <w:sz w:val="24"/>
        </w:rPr>
        <w:t>Whaikaha;</w:t>
      </w:r>
      <w:r>
        <w:rPr>
          <w:spacing w:val="-1"/>
          <w:sz w:val="24"/>
        </w:rPr>
        <w:t xml:space="preserve"> </w:t>
      </w:r>
      <w:r>
        <w:rPr>
          <w:sz w:val="24"/>
        </w:rPr>
        <w:t>Departments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Prime</w:t>
      </w:r>
      <w:r>
        <w:rPr>
          <w:spacing w:val="-4"/>
          <w:sz w:val="24"/>
        </w:rPr>
        <w:t xml:space="preserve"> </w:t>
      </w:r>
      <w:r>
        <w:rPr>
          <w:sz w:val="24"/>
        </w:rPr>
        <w:t>Minister and Cabinet, Internal Affairs and Inland Revenue; Health New Zealand – Te Whatu Ora;</w:t>
      </w:r>
      <w:r>
        <w:rPr>
          <w:spacing w:val="-3"/>
          <w:sz w:val="24"/>
        </w:rPr>
        <w:t xml:space="preserve"> </w:t>
      </w:r>
      <w:r>
        <w:rPr>
          <w:sz w:val="24"/>
        </w:rPr>
        <w:t>Kainga</w:t>
      </w:r>
      <w:r>
        <w:rPr>
          <w:spacing w:val="-2"/>
          <w:sz w:val="24"/>
        </w:rPr>
        <w:t xml:space="preserve"> </w:t>
      </w:r>
      <w:r>
        <w:rPr>
          <w:sz w:val="24"/>
        </w:rPr>
        <w:t>Ora;</w:t>
      </w:r>
      <w:r>
        <w:rPr>
          <w:spacing w:val="-3"/>
          <w:sz w:val="24"/>
        </w:rPr>
        <w:t xml:space="preserve"> </w:t>
      </w:r>
      <w:proofErr w:type="spellStart"/>
      <w:r>
        <w:rPr>
          <w:sz w:val="24"/>
        </w:rPr>
        <w:t>Oranga</w:t>
      </w:r>
      <w:proofErr w:type="spellEnd"/>
      <w:r>
        <w:rPr>
          <w:spacing w:val="-2"/>
          <w:sz w:val="24"/>
        </w:rPr>
        <w:t xml:space="preserve"> </w:t>
      </w:r>
      <w:r>
        <w:rPr>
          <w:sz w:val="24"/>
        </w:rPr>
        <w:t>Tamariki;</w:t>
      </w:r>
      <w:r>
        <w:rPr>
          <w:spacing w:val="-3"/>
          <w:sz w:val="24"/>
        </w:rPr>
        <w:t xml:space="preserve"> </w:t>
      </w:r>
      <w:r>
        <w:rPr>
          <w:sz w:val="24"/>
        </w:rPr>
        <w:t>Te</w:t>
      </w:r>
      <w:r>
        <w:rPr>
          <w:spacing w:val="-4"/>
          <w:sz w:val="24"/>
        </w:rPr>
        <w:t xml:space="preserve"> </w:t>
      </w:r>
      <w:r>
        <w:rPr>
          <w:sz w:val="24"/>
        </w:rPr>
        <w:t>Puni</w:t>
      </w:r>
      <w:r>
        <w:rPr>
          <w:spacing w:val="-3"/>
          <w:sz w:val="24"/>
        </w:rPr>
        <w:t xml:space="preserve"> </w:t>
      </w:r>
      <w:r>
        <w:rPr>
          <w:sz w:val="24"/>
        </w:rPr>
        <w:t>Kokiri;</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Service</w:t>
      </w:r>
      <w:r>
        <w:rPr>
          <w:spacing w:val="-5"/>
          <w:sz w:val="24"/>
        </w:rPr>
        <w:t xml:space="preserve"> </w:t>
      </w:r>
      <w:r>
        <w:rPr>
          <w:sz w:val="24"/>
        </w:rPr>
        <w:t xml:space="preserve">Commission; the Social Investment Agency; Te </w:t>
      </w:r>
      <w:proofErr w:type="spellStart"/>
      <w:r>
        <w:rPr>
          <w:sz w:val="24"/>
        </w:rPr>
        <w:t>Arawhiti</w:t>
      </w:r>
      <w:proofErr w:type="spellEnd"/>
      <w:r>
        <w:rPr>
          <w:sz w:val="24"/>
        </w:rPr>
        <w:t>; the Treasury; the Office of the Privacy Commissioner; Veteran’s Affairs; Statistics New Zealand.</w:t>
      </w:r>
    </w:p>
    <w:p w14:paraId="745C99FF" w14:textId="77777777" w:rsidR="00CF4CB1" w:rsidRDefault="00C14225">
      <w:pPr>
        <w:pStyle w:val="Heading2"/>
      </w:pPr>
      <w:r>
        <w:rPr>
          <w:spacing w:val="-2"/>
        </w:rPr>
        <w:t>Recommendations</w:t>
      </w:r>
    </w:p>
    <w:p w14:paraId="1F8CBCDB" w14:textId="77777777" w:rsidR="00CF4CB1" w:rsidRDefault="00C14225">
      <w:pPr>
        <w:pStyle w:val="BodyText"/>
        <w:spacing w:before="181"/>
        <w:ind w:left="23" w:firstLine="0"/>
      </w:pPr>
      <w:r>
        <w:t>I</w:t>
      </w:r>
      <w:r>
        <w:rPr>
          <w:spacing w:val="-2"/>
        </w:rPr>
        <w:t xml:space="preserve"> </w:t>
      </w:r>
      <w:r>
        <w:t>recommend</w:t>
      </w:r>
      <w:r>
        <w:rPr>
          <w:spacing w:val="-1"/>
        </w:rPr>
        <w:t xml:space="preserve"> </w:t>
      </w:r>
      <w:r>
        <w:t>that</w:t>
      </w:r>
      <w:r>
        <w:rPr>
          <w:spacing w:val="-1"/>
        </w:rPr>
        <w:t xml:space="preserve"> </w:t>
      </w:r>
      <w:r>
        <w:t>the</w:t>
      </w:r>
      <w:r>
        <w:rPr>
          <w:spacing w:val="-2"/>
        </w:rPr>
        <w:t xml:space="preserve"> </w:t>
      </w:r>
      <w:r>
        <w:t>Cabinet</w:t>
      </w:r>
      <w:r>
        <w:rPr>
          <w:spacing w:val="-1"/>
        </w:rPr>
        <w:t xml:space="preserve"> </w:t>
      </w:r>
      <w:r>
        <w:t xml:space="preserve">Legislation </w:t>
      </w:r>
      <w:r>
        <w:rPr>
          <w:spacing w:val="-2"/>
        </w:rPr>
        <w:t>Committee:</w:t>
      </w:r>
    </w:p>
    <w:p w14:paraId="7535EE41" w14:textId="77777777" w:rsidR="00CF4CB1" w:rsidRDefault="00C14225">
      <w:pPr>
        <w:pStyle w:val="ListParagraph"/>
        <w:numPr>
          <w:ilvl w:val="0"/>
          <w:numId w:val="1"/>
        </w:numPr>
        <w:tabs>
          <w:tab w:val="left" w:pos="743"/>
        </w:tabs>
        <w:spacing w:before="262"/>
        <w:ind w:right="440"/>
        <w:rPr>
          <w:sz w:val="24"/>
        </w:rPr>
      </w:pPr>
      <w:r>
        <w:rPr>
          <w:b/>
          <w:sz w:val="24"/>
        </w:rPr>
        <w:t>note</w:t>
      </w:r>
      <w:r>
        <w:rPr>
          <w:b/>
          <w:spacing w:val="-6"/>
          <w:sz w:val="24"/>
        </w:rPr>
        <w:t xml:space="preserve"> </w:t>
      </w:r>
      <w:r>
        <w:rPr>
          <w:sz w:val="24"/>
        </w:rPr>
        <w:t>that</w:t>
      </w:r>
      <w:r>
        <w:rPr>
          <w:spacing w:val="-4"/>
          <w:sz w:val="24"/>
        </w:rPr>
        <w:t xml:space="preserve"> </w:t>
      </w:r>
      <w:r>
        <w:rPr>
          <w:sz w:val="24"/>
        </w:rPr>
        <w:t>the</w:t>
      </w:r>
      <w:r>
        <w:rPr>
          <w:spacing w:val="-5"/>
          <w:sz w:val="24"/>
        </w:rPr>
        <w:t xml:space="preserve"> </w:t>
      </w:r>
      <w:r>
        <w:rPr>
          <w:sz w:val="24"/>
        </w:rPr>
        <w:t>Social</w:t>
      </w:r>
      <w:r>
        <w:rPr>
          <w:spacing w:val="-4"/>
          <w:sz w:val="24"/>
        </w:rPr>
        <w:t xml:space="preserve"> </w:t>
      </w:r>
      <w:r>
        <w:rPr>
          <w:sz w:val="24"/>
        </w:rPr>
        <w:t>Security</w:t>
      </w:r>
      <w:r>
        <w:rPr>
          <w:spacing w:val="-4"/>
          <w:sz w:val="24"/>
        </w:rPr>
        <w:t xml:space="preserve"> </w:t>
      </w:r>
      <w:r>
        <w:rPr>
          <w:sz w:val="24"/>
        </w:rPr>
        <w:t>(Mandatory</w:t>
      </w:r>
      <w:r>
        <w:rPr>
          <w:spacing w:val="-4"/>
          <w:sz w:val="24"/>
        </w:rPr>
        <w:t xml:space="preserve"> </w:t>
      </w:r>
      <w:r>
        <w:rPr>
          <w:sz w:val="24"/>
        </w:rPr>
        <w:t>Reviews)</w:t>
      </w:r>
      <w:r>
        <w:rPr>
          <w:spacing w:val="-3"/>
          <w:sz w:val="24"/>
        </w:rPr>
        <w:t xml:space="preserve"> </w:t>
      </w:r>
      <w:r>
        <w:rPr>
          <w:sz w:val="24"/>
        </w:rPr>
        <w:t>Amendment</w:t>
      </w:r>
      <w:r>
        <w:rPr>
          <w:spacing w:val="-4"/>
          <w:sz w:val="24"/>
        </w:rPr>
        <w:t xml:space="preserve"> </w:t>
      </w:r>
      <w:r>
        <w:rPr>
          <w:sz w:val="24"/>
        </w:rPr>
        <w:t>Regulations</w:t>
      </w:r>
      <w:r>
        <w:rPr>
          <w:spacing w:val="-4"/>
          <w:sz w:val="24"/>
        </w:rPr>
        <w:t xml:space="preserve"> </w:t>
      </w:r>
      <w:r>
        <w:rPr>
          <w:sz w:val="24"/>
        </w:rPr>
        <w:t>2025 come into effect on 2 March 2026 and will:</w:t>
      </w:r>
    </w:p>
    <w:p w14:paraId="31022581" w14:textId="77777777" w:rsidR="00CF4CB1" w:rsidRDefault="00C14225">
      <w:pPr>
        <w:pStyle w:val="ListParagraph"/>
        <w:numPr>
          <w:ilvl w:val="1"/>
          <w:numId w:val="1"/>
        </w:numPr>
        <w:tabs>
          <w:tab w:val="left" w:pos="1463"/>
        </w:tabs>
        <w:rPr>
          <w:sz w:val="24"/>
        </w:rPr>
      </w:pPr>
      <w:r>
        <w:rPr>
          <w:sz w:val="24"/>
        </w:rPr>
        <w:t>specify</w:t>
      </w:r>
      <w:r>
        <w:rPr>
          <w:spacing w:val="-1"/>
          <w:sz w:val="24"/>
        </w:rPr>
        <w:t xml:space="preserve"> </w:t>
      </w:r>
      <w:r>
        <w:rPr>
          <w:sz w:val="24"/>
        </w:rPr>
        <w:t>which benefits</w:t>
      </w:r>
      <w:r>
        <w:rPr>
          <w:spacing w:val="-1"/>
          <w:sz w:val="24"/>
        </w:rPr>
        <w:t xml:space="preserve"> </w:t>
      </w:r>
      <w:r>
        <w:rPr>
          <w:sz w:val="24"/>
        </w:rPr>
        <w:t>are</w:t>
      </w:r>
      <w:r>
        <w:rPr>
          <w:spacing w:val="-1"/>
          <w:sz w:val="24"/>
        </w:rPr>
        <w:t xml:space="preserve"> </w:t>
      </w:r>
      <w:r>
        <w:rPr>
          <w:sz w:val="24"/>
        </w:rPr>
        <w:t>subject</w:t>
      </w:r>
      <w:r>
        <w:rPr>
          <w:spacing w:val="-1"/>
          <w:sz w:val="24"/>
        </w:rPr>
        <w:t xml:space="preserve"> </w:t>
      </w:r>
      <w:r>
        <w:rPr>
          <w:sz w:val="24"/>
        </w:rPr>
        <w:t>to mandatory</w:t>
      </w:r>
      <w:r>
        <w:rPr>
          <w:spacing w:val="-1"/>
          <w:sz w:val="24"/>
        </w:rPr>
        <w:t xml:space="preserve"> </w:t>
      </w:r>
      <w:r>
        <w:rPr>
          <w:sz w:val="24"/>
        </w:rPr>
        <w:t xml:space="preserve">reviews; </w:t>
      </w:r>
      <w:r>
        <w:rPr>
          <w:spacing w:val="-5"/>
          <w:sz w:val="24"/>
        </w:rPr>
        <w:t>and</w:t>
      </w:r>
    </w:p>
    <w:p w14:paraId="3A65A34D" w14:textId="77777777" w:rsidR="00CF4CB1" w:rsidRDefault="00CF4CB1">
      <w:pPr>
        <w:pStyle w:val="BodyText"/>
        <w:spacing w:before="55"/>
        <w:ind w:left="0" w:firstLine="0"/>
      </w:pPr>
    </w:p>
    <w:p w14:paraId="683687DA" w14:textId="77777777" w:rsidR="00CF4CB1" w:rsidRDefault="00C14225">
      <w:pPr>
        <w:pStyle w:val="ListParagraph"/>
        <w:numPr>
          <w:ilvl w:val="1"/>
          <w:numId w:val="1"/>
        </w:numPr>
        <w:tabs>
          <w:tab w:val="left" w:pos="1463"/>
        </w:tabs>
        <w:spacing w:before="1" w:line="276" w:lineRule="auto"/>
        <w:ind w:right="16"/>
        <w:rPr>
          <w:sz w:val="24"/>
        </w:rPr>
      </w:pPr>
      <w:r>
        <w:rPr>
          <w:sz w:val="24"/>
        </w:rPr>
        <w:t>prescribe</w:t>
      </w:r>
      <w:r>
        <w:rPr>
          <w:spacing w:val="-10"/>
          <w:sz w:val="24"/>
        </w:rPr>
        <w:t xml:space="preserve"> </w:t>
      </w:r>
      <w:r>
        <w:rPr>
          <w:sz w:val="24"/>
        </w:rPr>
        <w:t>circumstances</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exception</w:t>
      </w:r>
      <w:r>
        <w:rPr>
          <w:spacing w:val="-12"/>
          <w:sz w:val="24"/>
        </w:rPr>
        <w:t xml:space="preserve"> </w:t>
      </w:r>
      <w:r>
        <w:rPr>
          <w:sz w:val="24"/>
        </w:rPr>
        <w:t>from</w:t>
      </w:r>
      <w:r>
        <w:rPr>
          <w:spacing w:val="-11"/>
          <w:sz w:val="24"/>
        </w:rPr>
        <w:t xml:space="preserve"> </w:t>
      </w:r>
      <w:r>
        <w:rPr>
          <w:sz w:val="24"/>
        </w:rPr>
        <w:t>the</w:t>
      </w:r>
      <w:r>
        <w:rPr>
          <w:spacing w:val="-10"/>
          <w:sz w:val="24"/>
        </w:rPr>
        <w:t xml:space="preserve"> </w:t>
      </w:r>
      <w:r>
        <w:rPr>
          <w:sz w:val="24"/>
        </w:rPr>
        <w:t>requirement</w:t>
      </w:r>
      <w:r>
        <w:rPr>
          <w:spacing w:val="-12"/>
          <w:sz w:val="24"/>
        </w:rPr>
        <w:t xml:space="preserve"> </w:t>
      </w:r>
      <w:r>
        <w:rPr>
          <w:sz w:val="24"/>
        </w:rPr>
        <w:t>for</w:t>
      </w:r>
      <w:r>
        <w:rPr>
          <w:spacing w:val="-9"/>
          <w:sz w:val="24"/>
        </w:rPr>
        <w:t xml:space="preserve"> </w:t>
      </w:r>
      <w:r>
        <w:rPr>
          <w:sz w:val="24"/>
        </w:rPr>
        <w:t>the</w:t>
      </w:r>
      <w:r>
        <w:rPr>
          <w:spacing w:val="-12"/>
          <w:sz w:val="24"/>
        </w:rPr>
        <w:t xml:space="preserve"> </w:t>
      </w:r>
      <w:r>
        <w:rPr>
          <w:sz w:val="24"/>
        </w:rPr>
        <w:t>Ministry of Social Development to undertake a mandatory review.</w:t>
      </w:r>
    </w:p>
    <w:p w14:paraId="0F06AFF5" w14:textId="77777777" w:rsidR="00CF4CB1" w:rsidRDefault="00C14225">
      <w:pPr>
        <w:pStyle w:val="ListParagraph"/>
        <w:numPr>
          <w:ilvl w:val="0"/>
          <w:numId w:val="1"/>
        </w:numPr>
        <w:tabs>
          <w:tab w:val="left" w:pos="743"/>
        </w:tabs>
        <w:spacing w:before="121"/>
        <w:rPr>
          <w:sz w:val="24"/>
        </w:rPr>
      </w:pPr>
      <w:r>
        <w:rPr>
          <w:b/>
          <w:sz w:val="24"/>
        </w:rPr>
        <w:t>note</w:t>
      </w:r>
      <w:r>
        <w:rPr>
          <w:b/>
          <w:spacing w:val="-3"/>
          <w:sz w:val="24"/>
        </w:rPr>
        <w:t xml:space="preserve"> </w:t>
      </w:r>
      <w:r>
        <w:rPr>
          <w:sz w:val="24"/>
        </w:rPr>
        <w:t>that</w:t>
      </w:r>
      <w:r>
        <w:rPr>
          <w:spacing w:val="-1"/>
          <w:sz w:val="24"/>
        </w:rPr>
        <w:t xml:space="preserve"> </w:t>
      </w:r>
      <w:r>
        <w:rPr>
          <w:sz w:val="24"/>
        </w:rPr>
        <w:t>Cabinet has</w:t>
      </w:r>
      <w:r>
        <w:rPr>
          <w:spacing w:val="-1"/>
          <w:sz w:val="24"/>
        </w:rPr>
        <w:t xml:space="preserve"> </w:t>
      </w:r>
      <w:r>
        <w:rPr>
          <w:sz w:val="24"/>
        </w:rPr>
        <w:t>previously agreed</w:t>
      </w:r>
      <w:r>
        <w:rPr>
          <w:spacing w:val="-1"/>
          <w:sz w:val="24"/>
        </w:rPr>
        <w:t xml:space="preserve"> </w:t>
      </w:r>
      <w:r>
        <w:rPr>
          <w:sz w:val="24"/>
        </w:rPr>
        <w:t>that the</w:t>
      </w:r>
      <w:r>
        <w:rPr>
          <w:spacing w:val="-1"/>
          <w:sz w:val="24"/>
        </w:rPr>
        <w:t xml:space="preserve"> </w:t>
      </w:r>
      <w:r>
        <w:rPr>
          <w:sz w:val="24"/>
        </w:rPr>
        <w:t>specified</w:t>
      </w:r>
      <w:r>
        <w:rPr>
          <w:spacing w:val="-1"/>
          <w:sz w:val="24"/>
        </w:rPr>
        <w:t xml:space="preserve"> </w:t>
      </w:r>
      <w:r>
        <w:rPr>
          <w:sz w:val="24"/>
        </w:rPr>
        <w:t xml:space="preserve">benefits </w:t>
      </w:r>
      <w:r>
        <w:rPr>
          <w:spacing w:val="-4"/>
          <w:sz w:val="24"/>
        </w:rPr>
        <w:t>are:</w:t>
      </w:r>
    </w:p>
    <w:p w14:paraId="0E9903DA" w14:textId="77777777" w:rsidR="00CF4CB1" w:rsidRDefault="00C14225">
      <w:pPr>
        <w:pStyle w:val="ListParagraph"/>
        <w:numPr>
          <w:ilvl w:val="1"/>
          <w:numId w:val="1"/>
        </w:numPr>
        <w:tabs>
          <w:tab w:val="left" w:pos="1463"/>
        </w:tabs>
        <w:rPr>
          <w:sz w:val="24"/>
        </w:rPr>
      </w:pPr>
      <w:r>
        <w:rPr>
          <w:sz w:val="24"/>
        </w:rPr>
        <w:t>Supported</w:t>
      </w:r>
      <w:r>
        <w:rPr>
          <w:spacing w:val="-1"/>
          <w:sz w:val="24"/>
        </w:rPr>
        <w:t xml:space="preserve"> </w:t>
      </w:r>
      <w:r>
        <w:rPr>
          <w:sz w:val="24"/>
        </w:rPr>
        <w:t>Living</w:t>
      </w:r>
      <w:r>
        <w:rPr>
          <w:spacing w:val="-1"/>
          <w:sz w:val="24"/>
        </w:rPr>
        <w:t xml:space="preserve"> </w:t>
      </w:r>
      <w:proofErr w:type="gramStart"/>
      <w:r>
        <w:rPr>
          <w:spacing w:val="-2"/>
          <w:sz w:val="24"/>
        </w:rPr>
        <w:t>Payment;</w:t>
      </w:r>
      <w:proofErr w:type="gramEnd"/>
    </w:p>
    <w:p w14:paraId="1F357E5D" w14:textId="77777777" w:rsidR="00CF4CB1" w:rsidRDefault="00CF4CB1">
      <w:pPr>
        <w:pStyle w:val="ListParagraph"/>
        <w:rPr>
          <w:sz w:val="24"/>
        </w:rPr>
        <w:sectPr w:rsidR="00CF4CB1">
          <w:pgSz w:w="11910" w:h="16840"/>
          <w:pgMar w:top="1360" w:right="1417" w:bottom="1160" w:left="1417" w:header="0" w:footer="962" w:gutter="0"/>
          <w:cols w:space="720"/>
        </w:sectPr>
      </w:pPr>
    </w:p>
    <w:p w14:paraId="623D8A27" w14:textId="77777777" w:rsidR="00CF4CB1" w:rsidRDefault="00C14225">
      <w:pPr>
        <w:pStyle w:val="ListParagraph"/>
        <w:numPr>
          <w:ilvl w:val="1"/>
          <w:numId w:val="1"/>
        </w:numPr>
        <w:tabs>
          <w:tab w:val="left" w:pos="1463"/>
        </w:tabs>
        <w:spacing w:before="60"/>
        <w:ind w:right="191"/>
        <w:rPr>
          <w:sz w:val="24"/>
        </w:rPr>
      </w:pPr>
      <w:r>
        <w:rPr>
          <w:sz w:val="24"/>
        </w:rPr>
        <w:t>Emergency</w:t>
      </w:r>
      <w:r>
        <w:rPr>
          <w:spacing w:val="-4"/>
          <w:sz w:val="24"/>
        </w:rPr>
        <w:t xml:space="preserve"> </w:t>
      </w:r>
      <w:r>
        <w:rPr>
          <w:sz w:val="24"/>
        </w:rPr>
        <w:t>Benefit</w:t>
      </w:r>
      <w:r>
        <w:rPr>
          <w:spacing w:val="-4"/>
          <w:sz w:val="24"/>
        </w:rPr>
        <w:t xml:space="preserve"> </w:t>
      </w:r>
      <w:r>
        <w:rPr>
          <w:sz w:val="24"/>
        </w:rPr>
        <w:t>with</w:t>
      </w:r>
      <w:r>
        <w:rPr>
          <w:spacing w:val="-2"/>
          <w:sz w:val="24"/>
        </w:rPr>
        <w:t xml:space="preserve"> </w:t>
      </w:r>
      <w:r>
        <w:rPr>
          <w:sz w:val="24"/>
        </w:rPr>
        <w:t>an</w:t>
      </w:r>
      <w:r>
        <w:rPr>
          <w:spacing w:val="-4"/>
          <w:sz w:val="24"/>
        </w:rPr>
        <w:t xml:space="preserve"> </w:t>
      </w:r>
      <w:r>
        <w:rPr>
          <w:sz w:val="24"/>
        </w:rPr>
        <w:t>expiry</w:t>
      </w:r>
      <w:r>
        <w:rPr>
          <w:spacing w:val="-4"/>
          <w:sz w:val="24"/>
        </w:rPr>
        <w:t xml:space="preserve"> </w:t>
      </w:r>
      <w:r>
        <w:rPr>
          <w:sz w:val="24"/>
        </w:rPr>
        <w:t>date</w:t>
      </w:r>
      <w:r>
        <w:rPr>
          <w:spacing w:val="-4"/>
          <w:sz w:val="24"/>
        </w:rPr>
        <w:t xml:space="preserve"> </w:t>
      </w:r>
      <w:r>
        <w:rPr>
          <w:sz w:val="24"/>
        </w:rPr>
        <w:t>beyond</w:t>
      </w:r>
      <w:r>
        <w:rPr>
          <w:spacing w:val="-4"/>
          <w:sz w:val="24"/>
        </w:rPr>
        <w:t xml:space="preserve"> </w:t>
      </w:r>
      <w:r>
        <w:rPr>
          <w:sz w:val="24"/>
        </w:rPr>
        <w:t>52</w:t>
      </w:r>
      <w:r>
        <w:rPr>
          <w:spacing w:val="-2"/>
          <w:sz w:val="24"/>
        </w:rPr>
        <w:t xml:space="preserve"> </w:t>
      </w:r>
      <w:r>
        <w:rPr>
          <w:sz w:val="24"/>
        </w:rPr>
        <w:t>weeks</w:t>
      </w:r>
      <w:r>
        <w:rPr>
          <w:spacing w:val="-4"/>
          <w:sz w:val="24"/>
        </w:rPr>
        <w:t xml:space="preserve"> </w:t>
      </w:r>
      <w:r>
        <w:rPr>
          <w:sz w:val="24"/>
        </w:rPr>
        <w:t>or</w:t>
      </w:r>
      <w:r>
        <w:rPr>
          <w:spacing w:val="-4"/>
          <w:sz w:val="24"/>
        </w:rPr>
        <w:t xml:space="preserve"> </w:t>
      </w:r>
      <w:r>
        <w:rPr>
          <w:sz w:val="24"/>
        </w:rPr>
        <w:t>no</w:t>
      </w:r>
      <w:r>
        <w:rPr>
          <w:spacing w:val="-3"/>
          <w:sz w:val="24"/>
        </w:rPr>
        <w:t xml:space="preserve"> </w:t>
      </w:r>
      <w:r>
        <w:rPr>
          <w:sz w:val="24"/>
        </w:rPr>
        <w:t>expiry</w:t>
      </w:r>
      <w:r>
        <w:rPr>
          <w:spacing w:val="-4"/>
          <w:sz w:val="24"/>
        </w:rPr>
        <w:t xml:space="preserve"> </w:t>
      </w:r>
      <w:r>
        <w:rPr>
          <w:sz w:val="24"/>
        </w:rPr>
        <w:t>date</w:t>
      </w:r>
      <w:r>
        <w:rPr>
          <w:spacing w:val="-3"/>
          <w:sz w:val="24"/>
        </w:rPr>
        <w:t xml:space="preserve"> </w:t>
      </w:r>
      <w:r>
        <w:rPr>
          <w:sz w:val="24"/>
        </w:rPr>
        <w:t xml:space="preserve">at </w:t>
      </w:r>
      <w:proofErr w:type="gramStart"/>
      <w:r>
        <w:rPr>
          <w:spacing w:val="-4"/>
          <w:sz w:val="24"/>
        </w:rPr>
        <w:t>all;</w:t>
      </w:r>
      <w:proofErr w:type="gramEnd"/>
    </w:p>
    <w:p w14:paraId="6DE9E83C" w14:textId="77777777" w:rsidR="00CF4CB1" w:rsidRDefault="00C14225">
      <w:pPr>
        <w:pStyle w:val="ListParagraph"/>
        <w:numPr>
          <w:ilvl w:val="1"/>
          <w:numId w:val="1"/>
        </w:numPr>
        <w:tabs>
          <w:tab w:val="left" w:pos="1463"/>
        </w:tabs>
        <w:spacing w:before="241"/>
        <w:ind w:right="209"/>
        <w:rPr>
          <w:sz w:val="24"/>
        </w:rPr>
      </w:pPr>
      <w:r>
        <w:rPr>
          <w:sz w:val="24"/>
        </w:rPr>
        <w:t>Accommodation</w:t>
      </w:r>
      <w:r>
        <w:rPr>
          <w:spacing w:val="-5"/>
          <w:sz w:val="24"/>
        </w:rPr>
        <w:t xml:space="preserve"> </w:t>
      </w:r>
      <w:r>
        <w:rPr>
          <w:sz w:val="24"/>
        </w:rPr>
        <w:t>Supplement</w:t>
      </w:r>
      <w:r>
        <w:rPr>
          <w:spacing w:val="-3"/>
          <w:sz w:val="24"/>
        </w:rPr>
        <w:t xml:space="preserve"> </w:t>
      </w:r>
      <w:r>
        <w:rPr>
          <w:sz w:val="24"/>
        </w:rPr>
        <w:t>(except</w:t>
      </w:r>
      <w:r>
        <w:rPr>
          <w:spacing w:val="-3"/>
          <w:sz w:val="24"/>
        </w:rPr>
        <w:t xml:space="preserve"> </w:t>
      </w:r>
      <w:r>
        <w:rPr>
          <w:sz w:val="24"/>
        </w:rPr>
        <w:t>for</w:t>
      </w:r>
      <w:r>
        <w:rPr>
          <w:spacing w:val="-7"/>
          <w:sz w:val="24"/>
        </w:rPr>
        <w:t xml:space="preserve"> </w:t>
      </w:r>
      <w:r>
        <w:rPr>
          <w:sz w:val="24"/>
        </w:rPr>
        <w:t>those</w:t>
      </w:r>
      <w:r>
        <w:rPr>
          <w:spacing w:val="-5"/>
          <w:sz w:val="24"/>
        </w:rPr>
        <w:t xml:space="preserve"> </w:t>
      </w:r>
      <w:r>
        <w:rPr>
          <w:sz w:val="24"/>
        </w:rPr>
        <w:t>receiving</w:t>
      </w:r>
      <w:r>
        <w:rPr>
          <w:spacing w:val="-5"/>
          <w:sz w:val="24"/>
        </w:rPr>
        <w:t xml:space="preserve"> </w:t>
      </w:r>
      <w:r>
        <w:rPr>
          <w:sz w:val="24"/>
        </w:rPr>
        <w:t>Youth</w:t>
      </w:r>
      <w:r>
        <w:rPr>
          <w:spacing w:val="-5"/>
          <w:sz w:val="24"/>
        </w:rPr>
        <w:t xml:space="preserve"> </w:t>
      </w:r>
      <w:r>
        <w:rPr>
          <w:sz w:val="24"/>
        </w:rPr>
        <w:t>Payment</w:t>
      </w:r>
      <w:r>
        <w:rPr>
          <w:spacing w:val="-5"/>
          <w:sz w:val="24"/>
        </w:rPr>
        <w:t xml:space="preserve"> </w:t>
      </w:r>
      <w:r>
        <w:rPr>
          <w:sz w:val="24"/>
        </w:rPr>
        <w:t>and Young Parent Payment</w:t>
      </w:r>
      <w:proofErr w:type="gramStart"/>
      <w:r>
        <w:rPr>
          <w:sz w:val="24"/>
        </w:rPr>
        <w:t>);</w:t>
      </w:r>
      <w:proofErr w:type="gramEnd"/>
    </w:p>
    <w:p w14:paraId="417F3F7B" w14:textId="77777777" w:rsidR="00CF4CB1" w:rsidRDefault="00C14225">
      <w:pPr>
        <w:pStyle w:val="ListParagraph"/>
        <w:numPr>
          <w:ilvl w:val="1"/>
          <w:numId w:val="1"/>
        </w:numPr>
        <w:tabs>
          <w:tab w:val="left" w:pos="1463"/>
        </w:tabs>
        <w:ind w:right="42"/>
        <w:rPr>
          <w:sz w:val="24"/>
        </w:rPr>
      </w:pPr>
      <w:r>
        <w:rPr>
          <w:sz w:val="24"/>
        </w:rPr>
        <w:t>Disability</w:t>
      </w:r>
      <w:r>
        <w:rPr>
          <w:spacing w:val="-4"/>
          <w:sz w:val="24"/>
        </w:rPr>
        <w:t xml:space="preserve"> </w:t>
      </w:r>
      <w:r>
        <w:rPr>
          <w:sz w:val="24"/>
        </w:rPr>
        <w:t>Allowance</w:t>
      </w:r>
      <w:r>
        <w:rPr>
          <w:spacing w:val="-4"/>
          <w:sz w:val="24"/>
        </w:rPr>
        <w:t xml:space="preserve"> </w:t>
      </w:r>
      <w:r>
        <w:rPr>
          <w:sz w:val="24"/>
        </w:rPr>
        <w:t>(except</w:t>
      </w:r>
      <w:r>
        <w:rPr>
          <w:spacing w:val="-4"/>
          <w:sz w:val="24"/>
        </w:rPr>
        <w:t xml:space="preserve"> </w:t>
      </w:r>
      <w:r>
        <w:rPr>
          <w:sz w:val="24"/>
        </w:rPr>
        <w:t>Jobseeker</w:t>
      </w:r>
      <w:r>
        <w:rPr>
          <w:spacing w:val="-4"/>
          <w:sz w:val="24"/>
        </w:rPr>
        <w:t xml:space="preserve"> </w:t>
      </w:r>
      <w:r>
        <w:rPr>
          <w:sz w:val="24"/>
        </w:rPr>
        <w:t>Support</w:t>
      </w:r>
      <w:r>
        <w:rPr>
          <w:spacing w:val="-4"/>
          <w:sz w:val="24"/>
        </w:rPr>
        <w:t xml:space="preserve"> </w:t>
      </w:r>
      <w:r>
        <w:rPr>
          <w:sz w:val="24"/>
        </w:rPr>
        <w:t>or</w:t>
      </w:r>
      <w:r>
        <w:rPr>
          <w:spacing w:val="-4"/>
          <w:sz w:val="24"/>
        </w:rPr>
        <w:t xml:space="preserve"> </w:t>
      </w:r>
      <w:r>
        <w:rPr>
          <w:sz w:val="24"/>
        </w:rPr>
        <w:t>Sole</w:t>
      </w:r>
      <w:r>
        <w:rPr>
          <w:spacing w:val="-5"/>
          <w:sz w:val="24"/>
        </w:rPr>
        <w:t xml:space="preserve"> </w:t>
      </w:r>
      <w:r>
        <w:rPr>
          <w:sz w:val="24"/>
        </w:rPr>
        <w:t>Parent</w:t>
      </w:r>
      <w:r>
        <w:rPr>
          <w:spacing w:val="-4"/>
          <w:sz w:val="24"/>
        </w:rPr>
        <w:t xml:space="preserve"> </w:t>
      </w:r>
      <w:r>
        <w:rPr>
          <w:sz w:val="24"/>
        </w:rPr>
        <w:t>Support</w:t>
      </w:r>
      <w:r>
        <w:rPr>
          <w:spacing w:val="-4"/>
          <w:sz w:val="24"/>
        </w:rPr>
        <w:t xml:space="preserve"> </w:t>
      </w:r>
      <w:r>
        <w:rPr>
          <w:sz w:val="24"/>
        </w:rPr>
        <w:t>clients who have confirmed their disability related costs in the past 44 weeks at the time their main benefits reapplication notice is sent); and</w:t>
      </w:r>
    </w:p>
    <w:p w14:paraId="49B32AEC" w14:textId="77777777" w:rsidR="00CF4CB1" w:rsidRDefault="00C14225">
      <w:pPr>
        <w:pStyle w:val="ListParagraph"/>
        <w:numPr>
          <w:ilvl w:val="1"/>
          <w:numId w:val="1"/>
        </w:numPr>
        <w:tabs>
          <w:tab w:val="left" w:pos="1463"/>
        </w:tabs>
        <w:ind w:right="516"/>
        <w:rPr>
          <w:sz w:val="24"/>
        </w:rPr>
      </w:pPr>
      <w:r>
        <w:rPr>
          <w:sz w:val="24"/>
        </w:rPr>
        <w:t>New</w:t>
      </w:r>
      <w:r>
        <w:rPr>
          <w:spacing w:val="-5"/>
          <w:sz w:val="24"/>
        </w:rPr>
        <w:t xml:space="preserve"> </w:t>
      </w:r>
      <w:r>
        <w:rPr>
          <w:sz w:val="24"/>
        </w:rPr>
        <w:t>Zealand</w:t>
      </w:r>
      <w:r>
        <w:rPr>
          <w:spacing w:val="-5"/>
          <w:sz w:val="24"/>
        </w:rPr>
        <w:t xml:space="preserve"> </w:t>
      </w:r>
      <w:r>
        <w:rPr>
          <w:sz w:val="24"/>
        </w:rPr>
        <w:t>Superannuation</w:t>
      </w:r>
      <w:r>
        <w:rPr>
          <w:spacing w:val="-5"/>
          <w:sz w:val="24"/>
        </w:rPr>
        <w:t xml:space="preserve"> </w:t>
      </w:r>
      <w:r>
        <w:rPr>
          <w:sz w:val="24"/>
        </w:rPr>
        <w:t>(NZS)</w:t>
      </w:r>
      <w:r>
        <w:rPr>
          <w:spacing w:val="-5"/>
          <w:sz w:val="24"/>
        </w:rPr>
        <w:t xml:space="preserve"> </w:t>
      </w:r>
      <w:r>
        <w:rPr>
          <w:sz w:val="24"/>
        </w:rPr>
        <w:t>with</w:t>
      </w:r>
      <w:r>
        <w:rPr>
          <w:spacing w:val="-5"/>
          <w:sz w:val="24"/>
        </w:rPr>
        <w:t xml:space="preserve"> </w:t>
      </w:r>
      <w:r>
        <w:rPr>
          <w:sz w:val="24"/>
        </w:rPr>
        <w:t>a</w:t>
      </w:r>
      <w:r>
        <w:rPr>
          <w:spacing w:val="-6"/>
          <w:sz w:val="24"/>
        </w:rPr>
        <w:t xml:space="preserve"> </w:t>
      </w:r>
      <w:r>
        <w:rPr>
          <w:sz w:val="24"/>
        </w:rPr>
        <w:t>Non-Qualified</w:t>
      </w:r>
      <w:r>
        <w:rPr>
          <w:spacing w:val="-5"/>
          <w:sz w:val="24"/>
        </w:rPr>
        <w:t xml:space="preserve"> </w:t>
      </w:r>
      <w:r>
        <w:rPr>
          <w:sz w:val="24"/>
        </w:rPr>
        <w:t>Partner</w:t>
      </w:r>
      <w:r>
        <w:rPr>
          <w:spacing w:val="-4"/>
          <w:sz w:val="24"/>
        </w:rPr>
        <w:t xml:space="preserve"> </w:t>
      </w:r>
      <w:r>
        <w:rPr>
          <w:sz w:val="24"/>
        </w:rPr>
        <w:t>(NQP) (</w:t>
      </w:r>
      <w:proofErr w:type="spellStart"/>
      <w:r>
        <w:rPr>
          <w:sz w:val="24"/>
        </w:rPr>
        <w:t>grandparented</w:t>
      </w:r>
      <w:proofErr w:type="spellEnd"/>
      <w:r>
        <w:rPr>
          <w:sz w:val="24"/>
        </w:rPr>
        <w:t>) [CAB-25-MIN-0014</w:t>
      </w:r>
      <w:proofErr w:type="gramStart"/>
      <w:r>
        <w:rPr>
          <w:sz w:val="24"/>
        </w:rPr>
        <w:t>];</w:t>
      </w:r>
      <w:proofErr w:type="gramEnd"/>
    </w:p>
    <w:p w14:paraId="79828662" w14:textId="77777777" w:rsidR="00CF4CB1" w:rsidRDefault="00C14225">
      <w:pPr>
        <w:pStyle w:val="ListParagraph"/>
        <w:numPr>
          <w:ilvl w:val="0"/>
          <w:numId w:val="1"/>
        </w:numPr>
        <w:tabs>
          <w:tab w:val="left" w:pos="743"/>
        </w:tabs>
        <w:ind w:right="782"/>
        <w:rPr>
          <w:sz w:val="24"/>
        </w:rPr>
      </w:pPr>
      <w:r>
        <w:rPr>
          <w:b/>
          <w:sz w:val="24"/>
        </w:rPr>
        <w:t>note</w:t>
      </w:r>
      <w:r>
        <w:rPr>
          <w:b/>
          <w:spacing w:val="-6"/>
          <w:sz w:val="24"/>
        </w:rPr>
        <w:t xml:space="preserve"> </w:t>
      </w:r>
      <w:r>
        <w:rPr>
          <w:sz w:val="24"/>
        </w:rPr>
        <w:t>that</w:t>
      </w:r>
      <w:r>
        <w:rPr>
          <w:spacing w:val="-4"/>
          <w:sz w:val="24"/>
        </w:rPr>
        <w:t xml:space="preserve"> </w:t>
      </w:r>
      <w:r>
        <w:rPr>
          <w:sz w:val="24"/>
        </w:rPr>
        <w:t>Cabinet</w:t>
      </w:r>
      <w:r>
        <w:rPr>
          <w:spacing w:val="-4"/>
          <w:sz w:val="24"/>
        </w:rPr>
        <w:t xml:space="preserve"> </w:t>
      </w:r>
      <w:r>
        <w:rPr>
          <w:sz w:val="24"/>
        </w:rPr>
        <w:t>have</w:t>
      </w:r>
      <w:r>
        <w:rPr>
          <w:spacing w:val="-5"/>
          <w:sz w:val="24"/>
        </w:rPr>
        <w:t xml:space="preserve"> </w:t>
      </w:r>
      <w:r>
        <w:rPr>
          <w:sz w:val="24"/>
        </w:rPr>
        <w:t>previously</w:t>
      </w:r>
      <w:r>
        <w:rPr>
          <w:spacing w:val="-4"/>
          <w:sz w:val="24"/>
        </w:rPr>
        <w:t xml:space="preserve"> </w:t>
      </w:r>
      <w:r>
        <w:rPr>
          <w:sz w:val="24"/>
        </w:rPr>
        <w:t>agreed</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prescribed</w:t>
      </w:r>
      <w:r>
        <w:rPr>
          <w:spacing w:val="-2"/>
          <w:sz w:val="24"/>
        </w:rPr>
        <w:t xml:space="preserve"> </w:t>
      </w:r>
      <w:r>
        <w:rPr>
          <w:sz w:val="24"/>
        </w:rPr>
        <w:t>circumstances</w:t>
      </w:r>
      <w:r>
        <w:rPr>
          <w:spacing w:val="-2"/>
          <w:sz w:val="24"/>
        </w:rPr>
        <w:t xml:space="preserve"> </w:t>
      </w:r>
      <w:r>
        <w:rPr>
          <w:sz w:val="24"/>
        </w:rPr>
        <w:t>for exceptions would be:</w:t>
      </w:r>
    </w:p>
    <w:p w14:paraId="1F6A57F6" w14:textId="77777777" w:rsidR="00CF4CB1" w:rsidRDefault="00C14225">
      <w:pPr>
        <w:pStyle w:val="ListParagraph"/>
        <w:numPr>
          <w:ilvl w:val="1"/>
          <w:numId w:val="1"/>
        </w:numPr>
        <w:tabs>
          <w:tab w:val="left" w:pos="1463"/>
        </w:tabs>
        <w:spacing w:before="241"/>
        <w:rPr>
          <w:sz w:val="24"/>
        </w:rPr>
      </w:pPr>
      <w:r>
        <w:rPr>
          <w:sz w:val="24"/>
        </w:rPr>
        <w:t>if</w:t>
      </w:r>
      <w:r>
        <w:rPr>
          <w:spacing w:val="-1"/>
          <w:sz w:val="24"/>
        </w:rPr>
        <w:t xml:space="preserve"> </w:t>
      </w:r>
      <w:r>
        <w:rPr>
          <w:sz w:val="24"/>
        </w:rPr>
        <w:t>the</w:t>
      </w:r>
      <w:r>
        <w:rPr>
          <w:spacing w:val="-1"/>
          <w:sz w:val="24"/>
        </w:rPr>
        <w:t xml:space="preserve"> </w:t>
      </w:r>
      <w:r>
        <w:rPr>
          <w:sz w:val="24"/>
        </w:rPr>
        <w:t>client</w:t>
      </w:r>
      <w:r>
        <w:rPr>
          <w:spacing w:val="-1"/>
          <w:sz w:val="24"/>
        </w:rPr>
        <w:t xml:space="preserve"> </w:t>
      </w:r>
      <w:r>
        <w:rPr>
          <w:sz w:val="24"/>
        </w:rPr>
        <w:t xml:space="preserve">is </w:t>
      </w:r>
      <w:proofErr w:type="spellStart"/>
      <w:r>
        <w:rPr>
          <w:sz w:val="24"/>
        </w:rPr>
        <w:t>hospitalised</w:t>
      </w:r>
      <w:proofErr w:type="spellEnd"/>
      <w:r>
        <w:rPr>
          <w:spacing w:val="-1"/>
          <w:sz w:val="24"/>
        </w:rPr>
        <w:t xml:space="preserve"> </w:t>
      </w:r>
      <w:r>
        <w:rPr>
          <w:sz w:val="24"/>
        </w:rPr>
        <w:t>for more</w:t>
      </w:r>
      <w:r>
        <w:rPr>
          <w:spacing w:val="-2"/>
          <w:sz w:val="24"/>
        </w:rPr>
        <w:t xml:space="preserve"> </w:t>
      </w:r>
      <w:r>
        <w:rPr>
          <w:sz w:val="24"/>
        </w:rPr>
        <w:t>than 13</w:t>
      </w:r>
      <w:r>
        <w:rPr>
          <w:spacing w:val="1"/>
          <w:sz w:val="24"/>
        </w:rPr>
        <w:t xml:space="preserve"> </w:t>
      </w:r>
      <w:proofErr w:type="gramStart"/>
      <w:r>
        <w:rPr>
          <w:spacing w:val="-2"/>
          <w:sz w:val="24"/>
        </w:rPr>
        <w:t>weeks;</w:t>
      </w:r>
      <w:proofErr w:type="gramEnd"/>
    </w:p>
    <w:p w14:paraId="4DBD43AB" w14:textId="77777777" w:rsidR="00CF4CB1" w:rsidRDefault="00C14225">
      <w:pPr>
        <w:pStyle w:val="ListParagraph"/>
        <w:numPr>
          <w:ilvl w:val="1"/>
          <w:numId w:val="1"/>
        </w:numPr>
        <w:tabs>
          <w:tab w:val="left" w:pos="1463"/>
        </w:tabs>
        <w:rPr>
          <w:sz w:val="24"/>
        </w:rPr>
      </w:pPr>
      <w:r>
        <w:rPr>
          <w:sz w:val="24"/>
        </w:rPr>
        <w:t>the</w:t>
      </w:r>
      <w:r>
        <w:rPr>
          <w:spacing w:val="-3"/>
          <w:sz w:val="24"/>
        </w:rPr>
        <w:t xml:space="preserve"> </w:t>
      </w:r>
      <w:r>
        <w:rPr>
          <w:sz w:val="24"/>
        </w:rPr>
        <w:t>client</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residential</w:t>
      </w:r>
      <w:r>
        <w:rPr>
          <w:spacing w:val="-1"/>
          <w:sz w:val="24"/>
        </w:rPr>
        <w:t xml:space="preserve"> </w:t>
      </w:r>
      <w:r>
        <w:rPr>
          <w:sz w:val="24"/>
        </w:rPr>
        <w:t>disability</w:t>
      </w:r>
      <w:r>
        <w:rPr>
          <w:spacing w:val="-1"/>
          <w:sz w:val="24"/>
        </w:rPr>
        <w:t xml:space="preserve"> </w:t>
      </w:r>
      <w:r>
        <w:rPr>
          <w:sz w:val="24"/>
        </w:rPr>
        <w:t>care</w:t>
      </w:r>
      <w:r>
        <w:rPr>
          <w:spacing w:val="-3"/>
          <w:sz w:val="24"/>
        </w:rPr>
        <w:t xml:space="preserve"> </w:t>
      </w:r>
      <w:r>
        <w:rPr>
          <w:sz w:val="24"/>
        </w:rPr>
        <w:t>or</w:t>
      </w:r>
      <w:r>
        <w:rPr>
          <w:spacing w:val="-1"/>
          <w:sz w:val="24"/>
        </w:rPr>
        <w:t xml:space="preserve"> </w:t>
      </w:r>
      <w:r>
        <w:rPr>
          <w:sz w:val="24"/>
        </w:rPr>
        <w:t>rest</w:t>
      </w:r>
      <w:r>
        <w:rPr>
          <w:spacing w:val="-1"/>
          <w:sz w:val="24"/>
        </w:rPr>
        <w:t xml:space="preserve"> </w:t>
      </w:r>
      <w:r>
        <w:rPr>
          <w:sz w:val="24"/>
        </w:rPr>
        <w:t>home</w:t>
      </w:r>
      <w:r>
        <w:rPr>
          <w:spacing w:val="-1"/>
          <w:sz w:val="24"/>
        </w:rPr>
        <w:t xml:space="preserve"> </w:t>
      </w:r>
      <w:proofErr w:type="gramStart"/>
      <w:r>
        <w:rPr>
          <w:spacing w:val="-2"/>
          <w:sz w:val="24"/>
        </w:rPr>
        <w:t>care;</w:t>
      </w:r>
      <w:proofErr w:type="gramEnd"/>
    </w:p>
    <w:p w14:paraId="70D9E603" w14:textId="77777777" w:rsidR="00CF4CB1" w:rsidRDefault="00C14225">
      <w:pPr>
        <w:pStyle w:val="ListParagraph"/>
        <w:numPr>
          <w:ilvl w:val="1"/>
          <w:numId w:val="1"/>
        </w:numPr>
        <w:tabs>
          <w:tab w:val="left" w:pos="1463"/>
        </w:tabs>
        <w:ind w:right="448"/>
        <w:rPr>
          <w:sz w:val="24"/>
        </w:rPr>
      </w:pPr>
      <w:r>
        <w:rPr>
          <w:sz w:val="24"/>
        </w:rPr>
        <w:t>the</w:t>
      </w:r>
      <w:r>
        <w:rPr>
          <w:spacing w:val="-3"/>
          <w:sz w:val="24"/>
        </w:rPr>
        <w:t xml:space="preserve"> </w:t>
      </w:r>
      <w:r>
        <w:rPr>
          <w:sz w:val="24"/>
        </w:rPr>
        <w:t>client</w:t>
      </w:r>
      <w:r>
        <w:rPr>
          <w:spacing w:val="-3"/>
          <w:sz w:val="24"/>
        </w:rPr>
        <w:t xml:space="preserve"> </w:t>
      </w:r>
      <w:r>
        <w:rPr>
          <w:sz w:val="24"/>
        </w:rPr>
        <w:t>resides</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is</w:t>
      </w:r>
      <w:r>
        <w:rPr>
          <w:spacing w:val="-2"/>
          <w:sz w:val="24"/>
        </w:rPr>
        <w:t xml:space="preserve"> </w:t>
      </w:r>
      <w:r>
        <w:rPr>
          <w:sz w:val="24"/>
        </w:rPr>
        <w:t>present</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cannot</w:t>
      </w:r>
      <w:r>
        <w:rPr>
          <w:spacing w:val="-3"/>
          <w:sz w:val="24"/>
        </w:rPr>
        <w:t xml:space="preserve"> </w:t>
      </w:r>
      <w:r>
        <w:rPr>
          <w:sz w:val="24"/>
        </w:rPr>
        <w:t>reasonably</w:t>
      </w:r>
      <w:r>
        <w:rPr>
          <w:spacing w:val="-3"/>
          <w:sz w:val="24"/>
        </w:rPr>
        <w:t xml:space="preserve"> </w:t>
      </w:r>
      <w:r>
        <w:rPr>
          <w:sz w:val="24"/>
        </w:rPr>
        <w:t>leave</w:t>
      </w:r>
      <w:r>
        <w:rPr>
          <w:spacing w:val="-2"/>
          <w:sz w:val="24"/>
        </w:rPr>
        <w:t xml:space="preserve"> </w:t>
      </w:r>
      <w:r>
        <w:rPr>
          <w:sz w:val="24"/>
        </w:rPr>
        <w:t>an</w:t>
      </w:r>
      <w:r>
        <w:rPr>
          <w:spacing w:val="-3"/>
          <w:sz w:val="24"/>
        </w:rPr>
        <w:t xml:space="preserve"> </w:t>
      </w:r>
      <w:r>
        <w:rPr>
          <w:sz w:val="24"/>
        </w:rPr>
        <w:t>area</w:t>
      </w:r>
      <w:r>
        <w:rPr>
          <w:spacing w:val="-4"/>
          <w:sz w:val="24"/>
        </w:rPr>
        <w:t xml:space="preserve"> </w:t>
      </w:r>
      <w:r>
        <w:rPr>
          <w:sz w:val="24"/>
        </w:rPr>
        <w:t>in respect of which a state of local or national emergency is in force; or</w:t>
      </w:r>
    </w:p>
    <w:p w14:paraId="7259FAB2" w14:textId="77777777" w:rsidR="00CF4CB1" w:rsidRDefault="00C14225">
      <w:pPr>
        <w:pStyle w:val="ListParagraph"/>
        <w:numPr>
          <w:ilvl w:val="1"/>
          <w:numId w:val="1"/>
        </w:numPr>
        <w:tabs>
          <w:tab w:val="left" w:pos="1463"/>
        </w:tabs>
        <w:ind w:right="259"/>
        <w:rPr>
          <w:sz w:val="24"/>
        </w:rPr>
      </w:pPr>
      <w:r>
        <w:rPr>
          <w:sz w:val="24"/>
        </w:rPr>
        <w:t>an</w:t>
      </w:r>
      <w:r>
        <w:rPr>
          <w:spacing w:val="-3"/>
          <w:sz w:val="24"/>
        </w:rPr>
        <w:t xml:space="preserve"> </w:t>
      </w:r>
      <w:r>
        <w:rPr>
          <w:sz w:val="24"/>
        </w:rPr>
        <w:t>epidemic</w:t>
      </w:r>
      <w:r>
        <w:rPr>
          <w:spacing w:val="-3"/>
          <w:sz w:val="24"/>
        </w:rPr>
        <w:t xml:space="preserve"> </w:t>
      </w:r>
      <w:r>
        <w:rPr>
          <w:sz w:val="24"/>
        </w:rPr>
        <w:t>notice</w:t>
      </w:r>
      <w:r>
        <w:rPr>
          <w:spacing w:val="-5"/>
          <w:sz w:val="24"/>
        </w:rPr>
        <w:t xml:space="preserve"> </w:t>
      </w:r>
      <w:r>
        <w:rPr>
          <w:sz w:val="24"/>
        </w:rPr>
        <w:t>is</w:t>
      </w:r>
      <w:r>
        <w:rPr>
          <w:spacing w:val="-3"/>
          <w:sz w:val="24"/>
        </w:rPr>
        <w:t xml:space="preserve"> </w:t>
      </w:r>
      <w:r>
        <w:rPr>
          <w:sz w:val="24"/>
        </w:rPr>
        <w:t>in</w:t>
      </w:r>
      <w:r>
        <w:rPr>
          <w:spacing w:val="-3"/>
          <w:sz w:val="24"/>
        </w:rPr>
        <w:t xml:space="preserve"> </w:t>
      </w:r>
      <w:r>
        <w:rPr>
          <w:sz w:val="24"/>
        </w:rPr>
        <w:t>force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area</w:t>
      </w:r>
      <w:r>
        <w:rPr>
          <w:spacing w:val="-4"/>
          <w:sz w:val="24"/>
        </w:rPr>
        <w:t xml:space="preserve"> </w:t>
      </w:r>
      <w:r>
        <w:rPr>
          <w:sz w:val="24"/>
        </w:rPr>
        <w:t>the</w:t>
      </w:r>
      <w:r>
        <w:rPr>
          <w:spacing w:val="-3"/>
          <w:sz w:val="24"/>
        </w:rPr>
        <w:t xml:space="preserve"> </w:t>
      </w:r>
      <w:r>
        <w:rPr>
          <w:sz w:val="24"/>
        </w:rPr>
        <w:t>client</w:t>
      </w:r>
      <w:r>
        <w:rPr>
          <w:spacing w:val="-1"/>
          <w:sz w:val="24"/>
        </w:rPr>
        <w:t xml:space="preserve"> </w:t>
      </w:r>
      <w:r>
        <w:rPr>
          <w:sz w:val="24"/>
        </w:rPr>
        <w:t>resides</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present</w:t>
      </w:r>
      <w:r>
        <w:rPr>
          <w:spacing w:val="-3"/>
          <w:sz w:val="24"/>
        </w:rPr>
        <w:t xml:space="preserve"> </w:t>
      </w:r>
      <w:r>
        <w:rPr>
          <w:sz w:val="24"/>
        </w:rPr>
        <w:t>in and cannot reasonably leave [CAB-25-MIN-0014</w:t>
      </w:r>
      <w:proofErr w:type="gramStart"/>
      <w:r>
        <w:rPr>
          <w:sz w:val="24"/>
        </w:rPr>
        <w:t>];</w:t>
      </w:r>
      <w:proofErr w:type="gramEnd"/>
    </w:p>
    <w:p w14:paraId="00F37761" w14:textId="77777777" w:rsidR="00CF4CB1" w:rsidRDefault="00C14225">
      <w:pPr>
        <w:pStyle w:val="ListParagraph"/>
        <w:numPr>
          <w:ilvl w:val="0"/>
          <w:numId w:val="1"/>
        </w:numPr>
        <w:tabs>
          <w:tab w:val="left" w:pos="743"/>
        </w:tabs>
        <w:ind w:right="475"/>
        <w:rPr>
          <w:sz w:val="24"/>
        </w:rPr>
      </w:pPr>
      <w:r>
        <w:rPr>
          <w:b/>
          <w:sz w:val="24"/>
        </w:rPr>
        <w:t>note</w:t>
      </w:r>
      <w:r>
        <w:rPr>
          <w:b/>
          <w:spacing w:val="-5"/>
          <w:sz w:val="24"/>
        </w:rPr>
        <w:t xml:space="preserve"> </w:t>
      </w:r>
      <w:r>
        <w:rPr>
          <w:sz w:val="24"/>
        </w:rPr>
        <w:t>the</w:t>
      </w:r>
      <w:r>
        <w:rPr>
          <w:spacing w:val="-4"/>
          <w:sz w:val="24"/>
        </w:rPr>
        <w:t xml:space="preserve"> </w:t>
      </w:r>
      <w:r>
        <w:rPr>
          <w:sz w:val="24"/>
        </w:rPr>
        <w:t>final</w:t>
      </w:r>
      <w:r>
        <w:rPr>
          <w:spacing w:val="-3"/>
          <w:sz w:val="24"/>
        </w:rPr>
        <w:t xml:space="preserve"> </w:t>
      </w:r>
      <w:r>
        <w:rPr>
          <w:sz w:val="24"/>
        </w:rPr>
        <w:t>drafting</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Amendment</w:t>
      </w:r>
      <w:r>
        <w:rPr>
          <w:spacing w:val="-3"/>
          <w:sz w:val="24"/>
        </w:rPr>
        <w:t xml:space="preserve"> </w:t>
      </w:r>
      <w:r>
        <w:rPr>
          <w:sz w:val="24"/>
        </w:rPr>
        <w:t>Regulations</w:t>
      </w:r>
      <w:r>
        <w:rPr>
          <w:spacing w:val="-3"/>
          <w:sz w:val="24"/>
        </w:rPr>
        <w:t xml:space="preserve"> </w:t>
      </w:r>
      <w:r>
        <w:rPr>
          <w:sz w:val="24"/>
        </w:rPr>
        <w:t>differs</w:t>
      </w:r>
      <w:r>
        <w:rPr>
          <w:spacing w:val="-3"/>
          <w:sz w:val="24"/>
        </w:rPr>
        <w:t xml:space="preserve"> </w:t>
      </w:r>
      <w:r>
        <w:rPr>
          <w:sz w:val="24"/>
        </w:rPr>
        <w:t>in</w:t>
      </w:r>
      <w:r>
        <w:rPr>
          <w:spacing w:val="-3"/>
          <w:sz w:val="24"/>
        </w:rPr>
        <w:t xml:space="preserve"> </w:t>
      </w:r>
      <w:r>
        <w:rPr>
          <w:sz w:val="24"/>
        </w:rPr>
        <w:t>wording</w:t>
      </w:r>
      <w:r>
        <w:rPr>
          <w:spacing w:val="-3"/>
          <w:sz w:val="24"/>
        </w:rPr>
        <w:t xml:space="preserve"> </w:t>
      </w:r>
      <w:r>
        <w:rPr>
          <w:sz w:val="24"/>
        </w:rPr>
        <w:t>from</w:t>
      </w:r>
      <w:r>
        <w:rPr>
          <w:spacing w:val="-3"/>
          <w:sz w:val="24"/>
        </w:rPr>
        <w:t xml:space="preserve"> </w:t>
      </w:r>
      <w:r>
        <w:rPr>
          <w:sz w:val="24"/>
        </w:rPr>
        <w:t xml:space="preserve">the decisions taken by Cabinet but achieves the same policy </w:t>
      </w:r>
      <w:proofErr w:type="gramStart"/>
      <w:r>
        <w:rPr>
          <w:sz w:val="24"/>
        </w:rPr>
        <w:t>intent;</w:t>
      </w:r>
      <w:proofErr w:type="gramEnd"/>
    </w:p>
    <w:p w14:paraId="17376955" w14:textId="77777777" w:rsidR="00CF4CB1" w:rsidRDefault="00C14225">
      <w:pPr>
        <w:pStyle w:val="ListParagraph"/>
        <w:numPr>
          <w:ilvl w:val="0"/>
          <w:numId w:val="1"/>
        </w:numPr>
        <w:tabs>
          <w:tab w:val="left" w:pos="743"/>
        </w:tabs>
        <w:ind w:right="611"/>
        <w:rPr>
          <w:sz w:val="24"/>
        </w:rPr>
      </w:pPr>
      <w:r>
        <w:rPr>
          <w:b/>
          <w:sz w:val="24"/>
        </w:rPr>
        <w:t>note</w:t>
      </w:r>
      <w:r>
        <w:rPr>
          <w:b/>
          <w:spacing w:val="-6"/>
          <w:sz w:val="24"/>
        </w:rPr>
        <w:t xml:space="preserve"> </w:t>
      </w:r>
      <w:r>
        <w:rPr>
          <w:sz w:val="24"/>
        </w:rPr>
        <w:t>the</w:t>
      </w:r>
      <w:r>
        <w:rPr>
          <w:spacing w:val="-4"/>
          <w:sz w:val="24"/>
        </w:rPr>
        <w:t xml:space="preserve"> </w:t>
      </w:r>
      <w:r>
        <w:rPr>
          <w:sz w:val="24"/>
        </w:rPr>
        <w:t>use</w:t>
      </w:r>
      <w:r>
        <w:rPr>
          <w:spacing w:val="-6"/>
          <w:sz w:val="24"/>
        </w:rPr>
        <w:t xml:space="preserve"> </w:t>
      </w:r>
      <w:r>
        <w:rPr>
          <w:sz w:val="24"/>
        </w:rPr>
        <w:t>of</w:t>
      </w:r>
      <w:r>
        <w:rPr>
          <w:spacing w:val="-4"/>
          <w:sz w:val="24"/>
        </w:rPr>
        <w:t xml:space="preserve"> </w:t>
      </w:r>
      <w:r>
        <w:rPr>
          <w:sz w:val="24"/>
        </w:rPr>
        <w:t>Automated</w:t>
      </w:r>
      <w:r>
        <w:rPr>
          <w:spacing w:val="-4"/>
          <w:sz w:val="24"/>
        </w:rPr>
        <w:t xml:space="preserve"> </w:t>
      </w:r>
      <w:r>
        <w:rPr>
          <w:sz w:val="24"/>
        </w:rPr>
        <w:t>Decision-Making</w:t>
      </w:r>
      <w:r>
        <w:rPr>
          <w:spacing w:val="-4"/>
          <w:sz w:val="24"/>
        </w:rPr>
        <w:t xml:space="preserve"> </w:t>
      </w:r>
      <w:r>
        <w:rPr>
          <w:sz w:val="24"/>
        </w:rPr>
        <w:t>to</w:t>
      </w:r>
      <w:r>
        <w:rPr>
          <w:spacing w:val="-4"/>
          <w:sz w:val="24"/>
        </w:rPr>
        <w:t xml:space="preserve"> </w:t>
      </w:r>
      <w:r>
        <w:rPr>
          <w:sz w:val="24"/>
        </w:rPr>
        <w:t>administer</w:t>
      </w:r>
      <w:r>
        <w:rPr>
          <w:spacing w:val="-4"/>
          <w:sz w:val="24"/>
        </w:rPr>
        <w:t xml:space="preserve"> </w:t>
      </w:r>
      <w:r>
        <w:rPr>
          <w:sz w:val="24"/>
        </w:rPr>
        <w:t>aspects</w:t>
      </w:r>
      <w:r>
        <w:rPr>
          <w:spacing w:val="-4"/>
          <w:sz w:val="24"/>
        </w:rPr>
        <w:t xml:space="preserve"> </w:t>
      </w:r>
      <w:r>
        <w:rPr>
          <w:sz w:val="24"/>
        </w:rPr>
        <w:t>of</w:t>
      </w:r>
      <w:r>
        <w:rPr>
          <w:spacing w:val="-4"/>
          <w:sz w:val="24"/>
        </w:rPr>
        <w:t xml:space="preserve"> </w:t>
      </w:r>
      <w:r>
        <w:rPr>
          <w:sz w:val="24"/>
        </w:rPr>
        <w:t xml:space="preserve">mandatory reviews will be assessed against MSD’s existing Automated Decision-Making Standard and Privacy Human Rights and Ethics </w:t>
      </w:r>
      <w:proofErr w:type="gramStart"/>
      <w:r>
        <w:rPr>
          <w:sz w:val="24"/>
        </w:rPr>
        <w:t>Framework;</w:t>
      </w:r>
      <w:proofErr w:type="gramEnd"/>
    </w:p>
    <w:p w14:paraId="43D091FC" w14:textId="77777777" w:rsidR="00CF4CB1" w:rsidRDefault="00C14225">
      <w:pPr>
        <w:pStyle w:val="ListParagraph"/>
        <w:numPr>
          <w:ilvl w:val="0"/>
          <w:numId w:val="1"/>
        </w:numPr>
        <w:tabs>
          <w:tab w:val="left" w:pos="743"/>
        </w:tabs>
        <w:ind w:right="337"/>
        <w:rPr>
          <w:sz w:val="24"/>
        </w:rPr>
      </w:pPr>
      <w:proofErr w:type="spellStart"/>
      <w:r>
        <w:rPr>
          <w:b/>
          <w:sz w:val="24"/>
        </w:rPr>
        <w:t>authorise</w:t>
      </w:r>
      <w:proofErr w:type="spellEnd"/>
      <w:r>
        <w:rPr>
          <w:b/>
          <w:spacing w:val="-4"/>
          <w:sz w:val="24"/>
        </w:rPr>
        <w:t xml:space="preserve"> </w:t>
      </w:r>
      <w:r>
        <w:rPr>
          <w:sz w:val="24"/>
        </w:rPr>
        <w:t>the</w:t>
      </w:r>
      <w:r>
        <w:rPr>
          <w:spacing w:val="-4"/>
          <w:sz w:val="24"/>
        </w:rPr>
        <w:t xml:space="preserve"> </w:t>
      </w:r>
      <w:r>
        <w:rPr>
          <w:sz w:val="24"/>
        </w:rPr>
        <w:t>submission</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Social</w:t>
      </w:r>
      <w:r>
        <w:rPr>
          <w:spacing w:val="-4"/>
          <w:sz w:val="24"/>
        </w:rPr>
        <w:t xml:space="preserve"> </w:t>
      </w:r>
      <w:r>
        <w:rPr>
          <w:sz w:val="24"/>
        </w:rPr>
        <w:t>Security</w:t>
      </w:r>
      <w:r>
        <w:rPr>
          <w:spacing w:val="-4"/>
          <w:sz w:val="24"/>
        </w:rPr>
        <w:t xml:space="preserve"> </w:t>
      </w:r>
      <w:r>
        <w:rPr>
          <w:sz w:val="24"/>
        </w:rPr>
        <w:t>(Mandatory</w:t>
      </w:r>
      <w:r>
        <w:rPr>
          <w:spacing w:val="-4"/>
          <w:sz w:val="24"/>
        </w:rPr>
        <w:t xml:space="preserve"> </w:t>
      </w:r>
      <w:r>
        <w:rPr>
          <w:sz w:val="24"/>
        </w:rPr>
        <w:t>Reviews)</w:t>
      </w:r>
      <w:r>
        <w:rPr>
          <w:spacing w:val="-4"/>
          <w:sz w:val="24"/>
        </w:rPr>
        <w:t xml:space="preserve"> </w:t>
      </w:r>
      <w:r>
        <w:rPr>
          <w:sz w:val="24"/>
        </w:rPr>
        <w:t>Amendment Regulations 2025 to the Executive Council.</w:t>
      </w:r>
    </w:p>
    <w:p w14:paraId="337D470D" w14:textId="77777777" w:rsidR="00CF4CB1" w:rsidRDefault="00CF4CB1">
      <w:pPr>
        <w:pStyle w:val="BodyText"/>
        <w:spacing w:before="0"/>
        <w:ind w:left="0" w:firstLine="0"/>
      </w:pPr>
    </w:p>
    <w:p w14:paraId="681B9F6D" w14:textId="77777777" w:rsidR="00CF4CB1" w:rsidRDefault="00CF4CB1">
      <w:pPr>
        <w:pStyle w:val="BodyText"/>
        <w:spacing w:before="226"/>
        <w:ind w:left="0" w:firstLine="0"/>
      </w:pPr>
    </w:p>
    <w:p w14:paraId="06C01369" w14:textId="77777777" w:rsidR="00CF4CB1" w:rsidRDefault="00C14225">
      <w:pPr>
        <w:pStyle w:val="BodyText"/>
        <w:spacing w:before="0" w:line="468" w:lineRule="auto"/>
        <w:ind w:left="23" w:right="6210" w:firstLine="0"/>
      </w:pPr>
      <w:proofErr w:type="spellStart"/>
      <w:r>
        <w:t>Authorised</w:t>
      </w:r>
      <w:proofErr w:type="spellEnd"/>
      <w:r>
        <w:rPr>
          <w:spacing w:val="-15"/>
        </w:rPr>
        <w:t xml:space="preserve"> </w:t>
      </w:r>
      <w:r>
        <w:t>for</w:t>
      </w:r>
      <w:r>
        <w:rPr>
          <w:spacing w:val="-15"/>
        </w:rPr>
        <w:t xml:space="preserve"> </w:t>
      </w:r>
      <w:proofErr w:type="spellStart"/>
      <w:r>
        <w:t>lodgement</w:t>
      </w:r>
      <w:proofErr w:type="spellEnd"/>
      <w:r>
        <w:t xml:space="preserve"> Hon Louise Upston</w:t>
      </w:r>
    </w:p>
    <w:p w14:paraId="11B54B76" w14:textId="77777777" w:rsidR="00CF4CB1" w:rsidRDefault="00C14225">
      <w:pPr>
        <w:pStyle w:val="BodyText"/>
        <w:spacing w:before="0" w:line="275" w:lineRule="exact"/>
        <w:ind w:left="23" w:firstLine="0"/>
      </w:pPr>
      <w:r>
        <w:t>Minister</w:t>
      </w:r>
      <w:r>
        <w:rPr>
          <w:spacing w:val="-2"/>
        </w:rPr>
        <w:t xml:space="preserve"> </w:t>
      </w:r>
      <w:r>
        <w:t>for</w:t>
      </w:r>
      <w:r>
        <w:rPr>
          <w:spacing w:val="-3"/>
        </w:rPr>
        <w:t xml:space="preserve"> </w:t>
      </w:r>
      <w:r>
        <w:t>Social Development</w:t>
      </w:r>
      <w:r>
        <w:rPr>
          <w:spacing w:val="-1"/>
        </w:rPr>
        <w:t xml:space="preserve"> </w:t>
      </w:r>
      <w:r>
        <w:t xml:space="preserve">and </w:t>
      </w:r>
      <w:r>
        <w:rPr>
          <w:spacing w:val="-2"/>
        </w:rPr>
        <w:t>Employment</w:t>
      </w:r>
    </w:p>
    <w:sectPr w:rsidR="00CF4CB1">
      <w:pgSz w:w="11910" w:h="16840"/>
      <w:pgMar w:top="1360" w:right="1417" w:bottom="1160" w:left="1417"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7532" w14:textId="77777777" w:rsidR="00C14225" w:rsidRDefault="00C14225">
      <w:r>
        <w:separator/>
      </w:r>
    </w:p>
  </w:endnote>
  <w:endnote w:type="continuationSeparator" w:id="0">
    <w:p w14:paraId="1CAC8464" w14:textId="77777777" w:rsidR="00C14225" w:rsidRDefault="00C1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9205" w14:textId="77777777" w:rsidR="00CF4CB1" w:rsidRDefault="00C14225">
    <w:pPr>
      <w:pStyle w:val="BodyText"/>
      <w:spacing w:before="0" w:line="14" w:lineRule="auto"/>
      <w:ind w:left="0" w:firstLine="0"/>
      <w:rPr>
        <w:sz w:val="20"/>
      </w:rPr>
    </w:pPr>
    <w:r>
      <w:rPr>
        <w:noProof/>
        <w:sz w:val="20"/>
      </w:rPr>
      <mc:AlternateContent>
        <mc:Choice Requires="wps">
          <w:drawing>
            <wp:anchor distT="0" distB="0" distL="0" distR="0" simplePos="0" relativeHeight="487511552" behindDoc="1" locked="0" layoutInCell="1" allowOverlap="1" wp14:anchorId="06911F7E" wp14:editId="0871DE96">
              <wp:simplePos x="0" y="0"/>
              <wp:positionH relativeFrom="page">
                <wp:posOffset>6545326</wp:posOffset>
              </wp:positionH>
              <wp:positionV relativeFrom="page">
                <wp:posOffset>9941922</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6AD154D7" w14:textId="77777777" w:rsidR="00CF4CB1" w:rsidRDefault="00C14225">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06911F7E" id="_x0000_t202" coordsize="21600,21600" o:spt="202" path="m,l,21600r21600,l21600,xe">
              <v:stroke joinstyle="miter"/>
              <v:path gradientshapeok="t" o:connecttype="rect"/>
            </v:shapetype>
            <v:shape id="Textbox 1" o:spid="_x0000_s1026" type="#_x0000_t202" style="position:absolute;margin-left:515.4pt;margin-top:782.85pt;width:12.05pt;height:12.1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" filled="f" stroked="f">
              <v:textbox inset="0,0,0,0">
                <w:txbxContent>
                  <w:p w14:paraId="6AD154D7" w14:textId="77777777" w:rsidR="00CF4CB1" w:rsidRDefault="00C14225">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1374C5FF" wp14:editId="01DC8AE4">
              <wp:simplePos x="0" y="0"/>
              <wp:positionH relativeFrom="page">
                <wp:posOffset>2984119</wp:posOffset>
              </wp:positionH>
              <wp:positionV relativeFrom="page">
                <wp:posOffset>10073916</wp:posOffset>
              </wp:positionV>
              <wp:extent cx="15932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182245"/>
                      </a:xfrm>
                      <a:prstGeom prst="rect">
                        <a:avLst/>
                      </a:prstGeom>
                    </wps:spPr>
                    <wps:txbx>
                      <w:txbxContent>
                        <w:p w14:paraId="4457C9EA" w14:textId="77777777" w:rsidR="00CF4CB1" w:rsidRDefault="00C14225">
                          <w:pPr>
                            <w:spacing w:before="13"/>
                            <w:ind w:left="20"/>
                            <w:rPr>
                              <w:rFonts w:ascii="Arial"/>
                              <w:b/>
                            </w:rPr>
                          </w:pPr>
                          <w:r>
                            <w:rPr>
                              <w:rFonts w:ascii="Arial"/>
                              <w:b/>
                            </w:rPr>
                            <w:t>I</w:t>
                          </w:r>
                          <w:r>
                            <w:rPr>
                              <w:rFonts w:ascii="Arial"/>
                              <w:b/>
                              <w:spacing w:val="2"/>
                            </w:rPr>
                            <w:t xml:space="preserve"> </w:t>
                          </w:r>
                          <w:proofErr w:type="gramStart"/>
                          <w:r>
                            <w:rPr>
                              <w:rFonts w:ascii="Arial"/>
                              <w:b/>
                            </w:rPr>
                            <w:t>N</w:t>
                          </w:r>
                          <w:r>
                            <w:rPr>
                              <w:rFonts w:ascii="Arial"/>
                              <w:b/>
                              <w:spacing w:val="30"/>
                            </w:rPr>
                            <w:t xml:space="preserve">  </w:t>
                          </w:r>
                          <w:r>
                            <w:rPr>
                              <w:rFonts w:ascii="Arial"/>
                              <w:b/>
                            </w:rPr>
                            <w:t>C</w:t>
                          </w:r>
                          <w:proofErr w:type="gramEnd"/>
                          <w:r>
                            <w:rPr>
                              <w:rFonts w:ascii="Arial"/>
                              <w:b/>
                              <w:spacing w:val="-2"/>
                            </w:rPr>
                            <w:t xml:space="preserve"> </w:t>
                          </w:r>
                          <w:r>
                            <w:rPr>
                              <w:rFonts w:ascii="Arial"/>
                              <w:b/>
                            </w:rPr>
                            <w:t>O</w:t>
                          </w:r>
                          <w:r>
                            <w:rPr>
                              <w:rFonts w:ascii="Arial"/>
                              <w:b/>
                              <w:spacing w:val="-1"/>
                            </w:rPr>
                            <w:t xml:space="preserve"> </w:t>
                          </w:r>
                          <w:r>
                            <w:rPr>
                              <w:rFonts w:ascii="Arial"/>
                              <w:b/>
                            </w:rPr>
                            <w:t>N F</w:t>
                          </w:r>
                          <w:r>
                            <w:rPr>
                              <w:rFonts w:ascii="Arial"/>
                              <w:b/>
                              <w:spacing w:val="-2"/>
                            </w:rPr>
                            <w:t xml:space="preserve"> </w:t>
                          </w:r>
                          <w:r>
                            <w:rPr>
                              <w:rFonts w:ascii="Arial"/>
                              <w:b/>
                            </w:rPr>
                            <w:t>I</w:t>
                          </w:r>
                          <w:r>
                            <w:rPr>
                              <w:rFonts w:ascii="Arial"/>
                              <w:b/>
                              <w:spacing w:val="-1"/>
                            </w:rPr>
                            <w:t xml:space="preserve"> </w:t>
                          </w:r>
                          <w:r>
                            <w:rPr>
                              <w:rFonts w:ascii="Arial"/>
                              <w:b/>
                            </w:rPr>
                            <w:t>D E</w:t>
                          </w:r>
                          <w:r>
                            <w:rPr>
                              <w:rFonts w:ascii="Arial"/>
                              <w:b/>
                              <w:spacing w:val="-3"/>
                            </w:rPr>
                            <w:t xml:space="preserve"> </w:t>
                          </w:r>
                          <w:r>
                            <w:rPr>
                              <w:rFonts w:ascii="Arial"/>
                              <w:b/>
                            </w:rPr>
                            <w:t>N C</w:t>
                          </w:r>
                          <w:r>
                            <w:rPr>
                              <w:rFonts w:ascii="Arial"/>
                              <w:b/>
                              <w:spacing w:val="-3"/>
                            </w:rPr>
                            <w:t xml:space="preserve"> </w:t>
                          </w:r>
                          <w:r>
                            <w:rPr>
                              <w:rFonts w:ascii="Arial"/>
                              <w:b/>
                              <w:spacing w:val="-10"/>
                            </w:rPr>
                            <w:t>E</w:t>
                          </w:r>
                        </w:p>
                      </w:txbxContent>
                    </wps:txbx>
                    <wps:bodyPr wrap="square" lIns="0" tIns="0" rIns="0" bIns="0" rtlCol="0">
                      <a:noAutofit/>
                    </wps:bodyPr>
                  </wps:wsp>
                </a:graphicData>
              </a:graphic>
            </wp:anchor>
          </w:drawing>
        </mc:Choice>
        <mc:Fallback>
          <w:pict>
            <v:shape w14:anchorId="1374C5FF" id="Textbox 2" o:spid="_x0000_s1027" type="#_x0000_t202" style="position:absolute;margin-left:234.95pt;margin-top:793.2pt;width:125.45pt;height:14.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" filled="f" stroked="f">
              <v:textbox inset="0,0,0,0">
                <w:txbxContent>
                  <w:p w14:paraId="4457C9EA" w14:textId="77777777" w:rsidR="00CF4CB1" w:rsidRDefault="00C14225">
                    <w:pPr>
                      <w:spacing w:before="13"/>
                      <w:ind w:left="20"/>
                      <w:rPr>
                        <w:rFonts w:ascii="Arial"/>
                        <w:b/>
                      </w:rPr>
                    </w:pPr>
                    <w:r>
                      <w:rPr>
                        <w:rFonts w:ascii="Arial"/>
                        <w:b/>
                      </w:rPr>
                      <w:t>I</w:t>
                    </w:r>
                    <w:r>
                      <w:rPr>
                        <w:rFonts w:ascii="Arial"/>
                        <w:b/>
                        <w:spacing w:val="2"/>
                      </w:rPr>
                      <w:t xml:space="preserve"> </w:t>
                    </w:r>
                    <w:proofErr w:type="gramStart"/>
                    <w:r>
                      <w:rPr>
                        <w:rFonts w:ascii="Arial"/>
                        <w:b/>
                      </w:rPr>
                      <w:t>N</w:t>
                    </w:r>
                    <w:r>
                      <w:rPr>
                        <w:rFonts w:ascii="Arial"/>
                        <w:b/>
                        <w:spacing w:val="30"/>
                      </w:rPr>
                      <w:t xml:space="preserve">  </w:t>
                    </w:r>
                    <w:r>
                      <w:rPr>
                        <w:rFonts w:ascii="Arial"/>
                        <w:b/>
                      </w:rPr>
                      <w:t>C</w:t>
                    </w:r>
                    <w:proofErr w:type="gramEnd"/>
                    <w:r>
                      <w:rPr>
                        <w:rFonts w:ascii="Arial"/>
                        <w:b/>
                        <w:spacing w:val="-2"/>
                      </w:rPr>
                      <w:t xml:space="preserve"> </w:t>
                    </w:r>
                    <w:r>
                      <w:rPr>
                        <w:rFonts w:ascii="Arial"/>
                        <w:b/>
                      </w:rPr>
                      <w:t>O</w:t>
                    </w:r>
                    <w:r>
                      <w:rPr>
                        <w:rFonts w:ascii="Arial"/>
                        <w:b/>
                        <w:spacing w:val="-1"/>
                      </w:rPr>
                      <w:t xml:space="preserve"> </w:t>
                    </w:r>
                    <w:r>
                      <w:rPr>
                        <w:rFonts w:ascii="Arial"/>
                        <w:b/>
                      </w:rPr>
                      <w:t>N F</w:t>
                    </w:r>
                    <w:r>
                      <w:rPr>
                        <w:rFonts w:ascii="Arial"/>
                        <w:b/>
                        <w:spacing w:val="-2"/>
                      </w:rPr>
                      <w:t xml:space="preserve"> </w:t>
                    </w:r>
                    <w:r>
                      <w:rPr>
                        <w:rFonts w:ascii="Arial"/>
                        <w:b/>
                      </w:rPr>
                      <w:t>I</w:t>
                    </w:r>
                    <w:r>
                      <w:rPr>
                        <w:rFonts w:ascii="Arial"/>
                        <w:b/>
                        <w:spacing w:val="-1"/>
                      </w:rPr>
                      <w:t xml:space="preserve"> </w:t>
                    </w:r>
                    <w:r>
                      <w:rPr>
                        <w:rFonts w:ascii="Arial"/>
                        <w:b/>
                      </w:rPr>
                      <w:t>D E</w:t>
                    </w:r>
                    <w:r>
                      <w:rPr>
                        <w:rFonts w:ascii="Arial"/>
                        <w:b/>
                        <w:spacing w:val="-3"/>
                      </w:rPr>
                      <w:t xml:space="preserve"> </w:t>
                    </w:r>
                    <w:r>
                      <w:rPr>
                        <w:rFonts w:ascii="Arial"/>
                        <w:b/>
                      </w:rPr>
                      <w:t>N C</w:t>
                    </w:r>
                    <w:r>
                      <w:rPr>
                        <w:rFonts w:ascii="Arial"/>
                        <w:b/>
                        <w:spacing w:val="-3"/>
                      </w:rPr>
                      <w:t xml:space="preserve"> </w:t>
                    </w:r>
                    <w:r>
                      <w:rPr>
                        <w:rFonts w:ascii="Arial"/>
                        <w:b/>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512576" behindDoc="1" locked="0" layoutInCell="1" allowOverlap="1" wp14:anchorId="04C8EDFD" wp14:editId="2B5EB1A2">
              <wp:simplePos x="0" y="0"/>
              <wp:positionH relativeFrom="page">
                <wp:posOffset>190500</wp:posOffset>
              </wp:positionH>
              <wp:positionV relativeFrom="page">
                <wp:posOffset>10373011</wp:posOffset>
              </wp:positionV>
              <wp:extent cx="178562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07A8E940" w14:textId="77777777" w:rsidR="00CF4CB1" w:rsidRDefault="00C14225">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2025-11-13</w:t>
                          </w:r>
                          <w:r>
                            <w:rPr>
                              <w:rFonts w:ascii="Arial"/>
                              <w:spacing w:val="-4"/>
                              <w:sz w:val="18"/>
                            </w:rPr>
                            <w:t xml:space="preserve"> </w:t>
                          </w:r>
                          <w:r>
                            <w:rPr>
                              <w:rFonts w:ascii="Arial"/>
                              <w:spacing w:val="-2"/>
                              <w:sz w:val="18"/>
                            </w:rPr>
                            <w:t>10:19:15</w:t>
                          </w:r>
                        </w:p>
                      </w:txbxContent>
                    </wps:txbx>
                    <wps:bodyPr wrap="square" lIns="0" tIns="0" rIns="0" bIns="0" rtlCol="0">
                      <a:noAutofit/>
                    </wps:bodyPr>
                  </wps:wsp>
                </a:graphicData>
              </a:graphic>
            </wp:anchor>
          </w:drawing>
        </mc:Choice>
        <mc:Fallback>
          <w:pict>
            <v:shape w14:anchorId="04C8EDFD" id="Textbox 3" o:spid="_x0000_s1028" type="#_x0000_t202" style="position:absolute;margin-left:15pt;margin-top:816.75pt;width:140.6pt;height:12.1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C+T2VJkB&#10;AAAiAwAADgAAAAAAAAAAAAAAAAAuAgAAZHJzL2Uyb0RvYy54bWxQSwECLQAUAAYACAAAACEA2nHM&#10;CuEAAAAMAQAADwAAAAAAAAAAAAAAAADzAwAAZHJzL2Rvd25yZXYueG1sUEsFBgAAAAAEAAQA8wAA&#10;AAEFAAAAAA==&#10;" filled="f" stroked="f">
              <v:textbox inset="0,0,0,0">
                <w:txbxContent>
                  <w:p w14:paraId="07A8E940" w14:textId="77777777" w:rsidR="00CF4CB1" w:rsidRDefault="00C14225">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2025-11-13</w:t>
                    </w:r>
                    <w:r>
                      <w:rPr>
                        <w:rFonts w:ascii="Arial"/>
                        <w:spacing w:val="-4"/>
                        <w:sz w:val="18"/>
                      </w:rPr>
                      <w:t xml:space="preserve"> </w:t>
                    </w:r>
                    <w:r>
                      <w:rPr>
                        <w:rFonts w:ascii="Arial"/>
                        <w:spacing w:val="-2"/>
                        <w:sz w:val="18"/>
                      </w:rPr>
                      <w:t>10:19:15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76F5" w14:textId="77777777" w:rsidR="00C14225" w:rsidRDefault="00C14225">
      <w:r>
        <w:separator/>
      </w:r>
    </w:p>
  </w:footnote>
  <w:footnote w:type="continuationSeparator" w:id="0">
    <w:p w14:paraId="1DFC70BF" w14:textId="77777777" w:rsidR="00C14225" w:rsidRDefault="00C1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1710B"/>
    <w:multiLevelType w:val="multilevel"/>
    <w:tmpl w:val="A6C0A264"/>
    <w:lvl w:ilvl="0">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9"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1" w15:restartNumberingAfterBreak="0">
    <w:nsid w:val="604E5908"/>
    <w:multiLevelType w:val="multilevel"/>
    <w:tmpl w:val="41C8F874"/>
    <w:lvl w:ilvl="0">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9"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num w:numId="1" w16cid:durableId="1385719790">
    <w:abstractNumId w:val="1"/>
  </w:num>
  <w:num w:numId="2" w16cid:durableId="124776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4CB1"/>
    <w:rsid w:val="0025373D"/>
    <w:rsid w:val="009A7749"/>
    <w:rsid w:val="00C14225"/>
    <w:rsid w:val="00CF4C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F62A273"/>
  <w15:docId w15:val="{0163CC7F-C2F8-4CFC-A865-7952E746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0" w:lineRule="exact"/>
      <w:ind w:left="23"/>
      <w:outlineLvl w:val="0"/>
    </w:pPr>
    <w:rPr>
      <w:rFonts w:ascii="Arial" w:eastAsia="Arial" w:hAnsi="Arial" w:cs="Arial"/>
      <w:b/>
      <w:bCs/>
      <w:sz w:val="28"/>
      <w:szCs w:val="28"/>
    </w:rPr>
  </w:style>
  <w:style w:type="paragraph" w:styleId="Heading2">
    <w:name w:val="heading 2"/>
    <w:basedOn w:val="Normal"/>
    <w:uiPriority w:val="9"/>
    <w:unhideWhenUsed/>
    <w:qFormat/>
    <w:pPr>
      <w:spacing w:before="242"/>
      <w:ind w:left="23"/>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463" w:hanging="720"/>
    </w:pPr>
    <w:rPr>
      <w:sz w:val="24"/>
      <w:szCs w:val="24"/>
    </w:rPr>
  </w:style>
  <w:style w:type="paragraph" w:styleId="ListParagraph">
    <w:name w:val="List Paragraph"/>
    <w:basedOn w:val="Normal"/>
    <w:uiPriority w:val="1"/>
    <w:qFormat/>
    <w:pPr>
      <w:spacing w:before="240"/>
      <w:ind w:left="146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t.n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Words>
  <Characters>8411</Characters>
  <Application>Microsoft Office Word</Application>
  <DocSecurity>0</DocSecurity>
  <Lines>191</Lines>
  <Paragraphs>79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Miller</dc:creator>
  <cp:lastModifiedBy/>
  <cp:revision>1</cp:revision>
  <dcterms:created xsi:type="dcterms:W3CDTF">2025-12-15T23:35:00Z</dcterms:created>
  <dcterms:modified xsi:type="dcterms:W3CDTF">2025-12-15T23:35:00Z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for Microsoft 365</vt:lpwstr>
  </property>
  <property fmtid="{D5CDD505-2E9C-101B-9397-08002B2CF9AE}" pid="4" name="LastSaved">
    <vt:filetime>2025-12-15T00:00:00Z</vt:filetime>
  </property>
  <property fmtid="{D5CDD505-2E9C-101B-9397-08002B2CF9AE}" pid="5" name="MSIP_Label_f43e46a9-9901-46e9-bfae-bb6189d4cb66_ActionId">
    <vt:lpwstr>05931c0e-afdc-40a7-a059-9bb9305355b7</vt:lpwstr>
  </property>
  <property fmtid="{D5CDD505-2E9C-101B-9397-08002B2CF9AE}" pid="6" name="MSIP_Label_f43e46a9-9901-46e9-bfae-bb6189d4cb66_ContentBits">
    <vt:lpwstr>1</vt:lpwstr>
  </property>
  <property fmtid="{D5CDD505-2E9C-101B-9397-08002B2CF9AE}" pid="7" name="MSIP_Label_f43e46a9-9901-46e9-bfae-bb6189d4cb66_Enabled">
    <vt:lpwstr>true</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etDate">
    <vt:lpwstr>2025-07-15T21:08:53Z</vt:lpwstr>
  </property>
  <property fmtid="{D5CDD505-2E9C-101B-9397-08002B2CF9AE}" pid="11" name="MSIP_Label_f43e46a9-9901-46e9-bfae-bb6189d4cb66_SiteId">
    <vt:lpwstr>e40c4f52-99bd-4d4f-bf7e-d001a2ca6556</vt:lpwstr>
  </property>
  <property fmtid="{D5CDD505-2E9C-101B-9397-08002B2CF9AE}" pid="12" name="Producer">
    <vt:lpwstr>Microsoft® Word for Microsoft 365; modified using iText® 5.5.12 ©2000-2017 iText Group NV (AGPL-version)</vt:lpwstr>
  </property>
</Properties>
</file>