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46E69AA7" w:rsidR="00FC072D" w:rsidRPr="00F116F3" w:rsidRDefault="00A1003A" w:rsidP="00A1003A">
      <w:pPr>
        <w:pStyle w:val="Heading1"/>
        <w:spacing w:before="240" w:after="240"/>
        <w:jc w:val="left"/>
      </w:pPr>
      <w:r>
        <w:t xml:space="preserve">Government Response to the Petitions Committee on Petition of Shary Bakker: Reinstate the Whaikaha Purchasing Guidelines for Individuals from March </w:t>
      </w:r>
      <w:r w:rsidRPr="00847C6B">
        <w:t>1</w:t>
      </w:r>
      <w:r>
        <w:t xml:space="preserve"> 2024</w:t>
      </w:r>
    </w:p>
    <w:p w14:paraId="42B7D235" w14:textId="3AE24EAD" w:rsidR="00412144" w:rsidRPr="002A3F32" w:rsidRDefault="00BD77ED" w:rsidP="00BC780C">
      <w:pPr>
        <w:pStyle w:val="NormalWeb"/>
        <w:shd w:val="clear" w:color="auto" w:fill="FFFFFF"/>
        <w:spacing w:before="360" w:after="360"/>
        <w:rPr>
          <w:rFonts w:cs="Helvetica"/>
          <w:b/>
          <w:color w:val="333333"/>
          <w:sz w:val="22"/>
          <w:szCs w:val="22"/>
        </w:rPr>
      </w:pPr>
      <w:r>
        <w:rPr>
          <w:rFonts w:cs="Helvetica"/>
          <w:b/>
          <w:color w:val="333333"/>
          <w:sz w:val="22"/>
          <w:szCs w:val="22"/>
        </w:rPr>
        <w:t>Hon Louise Upston, Minister for Disability Issues</w:t>
      </w:r>
    </w:p>
    <w:p w14:paraId="21080CDA" w14:textId="77777777" w:rsidR="00412144" w:rsidRPr="00BC780C" w:rsidRDefault="00865736" w:rsidP="00412144">
      <w:pPr>
        <w:pStyle w:val="NormalWeb"/>
        <w:shd w:val="clear" w:color="auto" w:fill="FFFFFF"/>
        <w:spacing w:after="210"/>
        <w:rPr>
          <w:rFonts w:cs="Helvetica"/>
          <w:sz w:val="22"/>
          <w:szCs w:val="22"/>
        </w:rPr>
      </w:pPr>
      <w:r w:rsidRPr="00BC780C">
        <w:rPr>
          <w:rFonts w:cs="Helvetica"/>
          <w:sz w:val="22"/>
          <w:szCs w:val="22"/>
        </w:rPr>
        <w:t>These</w:t>
      </w:r>
      <w:r w:rsidR="00412144" w:rsidRPr="00BC780C">
        <w:rPr>
          <w:rFonts w:cs="Helvetica"/>
          <w:sz w:val="22"/>
          <w:szCs w:val="22"/>
        </w:rPr>
        <w:t xml:space="preserve"> document</w:t>
      </w:r>
      <w:r w:rsidR="00093FDA" w:rsidRPr="00BC780C">
        <w:rPr>
          <w:rFonts w:cs="Helvetica"/>
          <w:sz w:val="22"/>
          <w:szCs w:val="22"/>
        </w:rPr>
        <w:t>s have</w:t>
      </w:r>
      <w:r w:rsidR="00412144" w:rsidRPr="00BC780C">
        <w:rPr>
          <w:rFonts w:cs="Helvetica"/>
          <w:sz w:val="22"/>
          <w:szCs w:val="22"/>
        </w:rPr>
        <w:t xml:space="preserve"> been proactively released.</w:t>
      </w:r>
      <w:r w:rsidR="00777027" w:rsidRPr="00BC780C">
        <w:rPr>
          <w:rFonts w:cs="Helvetica"/>
          <w:sz w:val="22"/>
          <w:szCs w:val="22"/>
        </w:rPr>
        <w:t xml:space="preserve"> </w:t>
      </w:r>
    </w:p>
    <w:p w14:paraId="63CDEEC3" w14:textId="63D38345" w:rsidR="00865736" w:rsidRDefault="00BD77ED" w:rsidP="00BD77ED">
      <w:pPr>
        <w:pStyle w:val="Heading1"/>
        <w:spacing w:before="240" w:after="240"/>
        <w:jc w:val="left"/>
        <w:rPr>
          <w:rFonts w:ascii="Verdana" w:hAnsi="Verdana"/>
          <w:b w:val="0"/>
          <w:bCs w:val="0"/>
          <w:i/>
          <w:sz w:val="22"/>
          <w:szCs w:val="22"/>
        </w:rPr>
      </w:pPr>
      <w:r w:rsidRPr="00BD77ED">
        <w:rPr>
          <w:rFonts w:ascii="Verdana" w:hAnsi="Verdana"/>
          <w:b w:val="0"/>
          <w:bCs w:val="0"/>
          <w:i/>
          <w:sz w:val="22"/>
          <w:szCs w:val="22"/>
        </w:rPr>
        <w:t>12 May 2025</w:t>
      </w:r>
      <w:r w:rsidR="00865736" w:rsidRPr="00BD77ED">
        <w:rPr>
          <w:rFonts w:ascii="Verdana" w:hAnsi="Verdana"/>
          <w:b w:val="0"/>
          <w:bCs w:val="0"/>
          <w:i/>
          <w:sz w:val="22"/>
          <w:szCs w:val="22"/>
        </w:rPr>
        <w:t>, Cabinet paper</w:t>
      </w:r>
      <w:r w:rsidR="00B8600F" w:rsidRPr="00BD77ED">
        <w:rPr>
          <w:rFonts w:ascii="Verdana" w:hAnsi="Verdana"/>
          <w:b w:val="0"/>
          <w:bCs w:val="0"/>
          <w:i/>
          <w:sz w:val="22"/>
          <w:szCs w:val="22"/>
        </w:rPr>
        <w:t xml:space="preserve"> </w:t>
      </w:r>
      <w:r w:rsidRPr="00BD77ED">
        <w:rPr>
          <w:rFonts w:ascii="Verdana" w:hAnsi="Verdana"/>
          <w:b w:val="0"/>
          <w:bCs w:val="0"/>
          <w:i/>
          <w:sz w:val="22"/>
          <w:szCs w:val="22"/>
        </w:rPr>
        <w:t xml:space="preserve">– Government Response to the Petitions Committee on Petition of Shary Bakker: Reinstate the Whaikaha Purchasing Guidelines for Individuals from March </w:t>
      </w:r>
      <w:r w:rsidRPr="00847C6B">
        <w:rPr>
          <w:rFonts w:ascii="Verdana" w:hAnsi="Verdana"/>
          <w:b w:val="0"/>
          <w:bCs w:val="0"/>
          <w:i/>
          <w:sz w:val="22"/>
          <w:szCs w:val="22"/>
        </w:rPr>
        <w:t>1</w:t>
      </w:r>
      <w:proofErr w:type="gramStart"/>
      <w:r w:rsidRPr="00BD77ED">
        <w:rPr>
          <w:rFonts w:ascii="Verdana" w:hAnsi="Verdana"/>
          <w:b w:val="0"/>
          <w:bCs w:val="0"/>
          <w:i/>
          <w:sz w:val="22"/>
          <w:szCs w:val="22"/>
        </w:rPr>
        <w:t xml:space="preserve"> 2024</w:t>
      </w:r>
      <w:proofErr w:type="gramEnd"/>
      <w:r w:rsidR="0096412C">
        <w:rPr>
          <w:rFonts w:ascii="Verdana" w:hAnsi="Verdana"/>
          <w:b w:val="0"/>
          <w:bCs w:val="0"/>
          <w:i/>
          <w:sz w:val="22"/>
          <w:szCs w:val="22"/>
        </w:rPr>
        <w:t>, including Appendix 1</w:t>
      </w:r>
      <w:r w:rsidR="004133F7">
        <w:rPr>
          <w:rFonts w:ascii="Verdana" w:hAnsi="Verdana"/>
          <w:b w:val="0"/>
          <w:bCs w:val="0"/>
          <w:i/>
          <w:sz w:val="22"/>
          <w:szCs w:val="22"/>
        </w:rPr>
        <w:t>.</w:t>
      </w:r>
    </w:p>
    <w:p w14:paraId="6E4DA4B3" w14:textId="10FB0DDC" w:rsidR="00865736" w:rsidRPr="00BD77ED" w:rsidRDefault="00BD77ED" w:rsidP="00B8600F">
      <w:pPr>
        <w:spacing w:after="120"/>
        <w:rPr>
          <w:rFonts w:ascii="Verdana" w:hAnsi="Verdana"/>
          <w:i/>
        </w:rPr>
      </w:pPr>
      <w:r w:rsidRPr="00BD77ED">
        <w:rPr>
          <w:rFonts w:ascii="Verdana" w:hAnsi="Verdana"/>
          <w:i/>
        </w:rPr>
        <w:t>8 May 2025</w:t>
      </w:r>
      <w:r w:rsidR="00865736" w:rsidRPr="00BD77ED">
        <w:rPr>
          <w:rFonts w:ascii="Verdana" w:hAnsi="Verdana"/>
          <w:i/>
        </w:rPr>
        <w:t xml:space="preserve">, Cabinet Social Wellbeing Committee Minute </w:t>
      </w:r>
      <w:r w:rsidRPr="00BD77ED">
        <w:rPr>
          <w:rFonts w:ascii="Verdana" w:hAnsi="Verdana"/>
          <w:i/>
        </w:rPr>
        <w:t>LEG</w:t>
      </w:r>
      <w:r w:rsidR="00865736" w:rsidRPr="00BD77ED">
        <w:rPr>
          <w:rFonts w:ascii="Verdana" w:hAnsi="Verdana"/>
          <w:i/>
        </w:rPr>
        <w:t>-</w:t>
      </w:r>
      <w:r w:rsidRPr="00BD77ED">
        <w:rPr>
          <w:rFonts w:ascii="Verdana" w:hAnsi="Verdana"/>
          <w:i/>
        </w:rPr>
        <w:t>25</w:t>
      </w:r>
      <w:r w:rsidR="00865736" w:rsidRPr="00BD77ED">
        <w:rPr>
          <w:rFonts w:ascii="Verdana" w:hAnsi="Verdana"/>
          <w:i/>
        </w:rPr>
        <w:t>-MIN-</w:t>
      </w:r>
      <w:r w:rsidRPr="00BD77ED">
        <w:rPr>
          <w:rFonts w:ascii="Verdana" w:hAnsi="Verdana"/>
          <w:i/>
        </w:rPr>
        <w:t>0068</w:t>
      </w:r>
      <w:r w:rsidR="00777027" w:rsidRPr="00BD77ED">
        <w:rPr>
          <w:rFonts w:ascii="Verdana" w:hAnsi="Verdana"/>
          <w:i/>
        </w:rPr>
        <w:t>, Cabinet Office.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719B901D" w14:textId="0E599507" w:rsidR="006B510C" w:rsidRPr="00BC780C" w:rsidRDefault="00BD77ED" w:rsidP="006B510C">
      <w:pPr>
        <w:pStyle w:val="NormalWeb"/>
        <w:shd w:val="clear" w:color="auto" w:fill="FFFFFF"/>
        <w:spacing w:after="210"/>
        <w:rPr>
          <w:rFonts w:cs="Helvetica"/>
          <w:sz w:val="22"/>
          <w:szCs w:val="22"/>
        </w:rPr>
      </w:pPr>
      <w:r w:rsidRPr="00BC780C">
        <w:rPr>
          <w:rFonts w:cs="Helvetica"/>
          <w:sz w:val="22"/>
          <w:szCs w:val="22"/>
        </w:rPr>
        <w:t>This paper responds to the petition presented by Shary Bakker requesting changes made to the Disability Support Services system</w:t>
      </w:r>
      <w:r w:rsidR="006B510C" w:rsidRPr="00BC780C">
        <w:rPr>
          <w:rFonts w:cs="Helvetica"/>
          <w:sz w:val="22"/>
          <w:szCs w:val="22"/>
        </w:rPr>
        <w:t xml:space="preserve"> on March 18 2024</w:t>
      </w:r>
      <w:r w:rsidR="000E6EF9" w:rsidRPr="00BC780C">
        <w:rPr>
          <w:rFonts w:cs="Helvetica"/>
          <w:sz w:val="22"/>
          <w:szCs w:val="22"/>
        </w:rPr>
        <w:t>,</w:t>
      </w:r>
      <w:r w:rsidRPr="00BC780C">
        <w:rPr>
          <w:rFonts w:cs="Helvetica"/>
          <w:sz w:val="22"/>
          <w:szCs w:val="22"/>
        </w:rPr>
        <w:t xml:space="preserve"> be reversed</w:t>
      </w:r>
      <w:r w:rsidR="006B510C" w:rsidRPr="00BC780C">
        <w:rPr>
          <w:rFonts w:cs="Helvetica"/>
          <w:sz w:val="22"/>
          <w:szCs w:val="22"/>
        </w:rPr>
        <w:t>.</w:t>
      </w:r>
    </w:p>
    <w:p w14:paraId="52BFD1A1" w14:textId="77777777" w:rsidR="006B2F47" w:rsidRDefault="00846E69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4081C18D" w:rsidR="00D31EE8" w:rsidRPr="0052783C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Search Tags:</w:t>
      </w:r>
      <w:r w:rsidR="006B510C">
        <w:rPr>
          <w:rFonts w:ascii="Verdana" w:hAnsi="Verdana"/>
          <w:b/>
          <w:sz w:val="20"/>
          <w:szCs w:val="20"/>
        </w:rPr>
        <w:t xml:space="preserve"> Disability, Support, Services, Whaikaha, flexible funding</w:t>
      </w:r>
    </w:p>
    <w:sectPr w:rsidR="00D31EE8" w:rsidRPr="0052783C" w:rsidSect="00865736">
      <w:headerReference w:type="even" r:id="rId9"/>
      <w:headerReference w:type="default" r:id="rId10"/>
      <w:headerReference w:type="firs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EC53" w14:textId="77777777" w:rsidR="00846E69" w:rsidRDefault="00846E69" w:rsidP="00742F0A">
      <w:r>
        <w:separator/>
      </w:r>
    </w:p>
  </w:endnote>
  <w:endnote w:type="continuationSeparator" w:id="0">
    <w:p w14:paraId="46A9451B" w14:textId="77777777" w:rsidR="00846E69" w:rsidRDefault="00846E69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BEFE" w14:textId="77777777" w:rsidR="00846E69" w:rsidRDefault="00846E69" w:rsidP="00742F0A">
      <w:r>
        <w:separator/>
      </w:r>
    </w:p>
  </w:footnote>
  <w:footnote w:type="continuationSeparator" w:id="0">
    <w:p w14:paraId="274FE85D" w14:textId="77777777" w:rsidR="00846E69" w:rsidRDefault="00846E69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F877" w14:textId="0D2B0BE7" w:rsidR="004133F7" w:rsidRDefault="004133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45377" wp14:editId="44EE24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99555266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98DE3" w14:textId="0985125D" w:rsidR="004133F7" w:rsidRPr="004133F7" w:rsidRDefault="004133F7" w:rsidP="004133F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33F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453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B98DE3" w14:textId="0985125D" w:rsidR="004133F7" w:rsidRPr="004133F7" w:rsidRDefault="004133F7" w:rsidP="004133F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33F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1EFD" w14:textId="7A92FDD2" w:rsidR="004133F7" w:rsidRDefault="004133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204E75" wp14:editId="068C443C">
              <wp:simplePos x="914400" y="45126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729170117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54952" w14:textId="4D872C77" w:rsidR="004133F7" w:rsidRPr="004133F7" w:rsidRDefault="004133F7" w:rsidP="004133F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04E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2654952" w14:textId="4D872C77" w:rsidR="004133F7" w:rsidRPr="004133F7" w:rsidRDefault="004133F7" w:rsidP="004133F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4A9C" w14:textId="52306F60" w:rsidR="004133F7" w:rsidRDefault="004133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2D9629" wp14:editId="7EA5EF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46836254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FF39C" w14:textId="25C19DD6" w:rsidR="004133F7" w:rsidRPr="004133F7" w:rsidRDefault="004133F7" w:rsidP="004133F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33F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D96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5CFF39C" w14:textId="25C19DD6" w:rsidR="004133F7" w:rsidRPr="004133F7" w:rsidRDefault="004133F7" w:rsidP="004133F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33F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86B"/>
    <w:multiLevelType w:val="hybridMultilevel"/>
    <w:tmpl w:val="FC804894"/>
    <w:lvl w:ilvl="0" w:tplc="BA865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366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A584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2B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760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90A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328E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8E5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5EA99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2661"/>
    <w:multiLevelType w:val="hybridMultilevel"/>
    <w:tmpl w:val="3FF61EAC"/>
    <w:lvl w:ilvl="0" w:tplc="0846A8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9B8BE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18A62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BE8B6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77CBC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62805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F0D0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A78F9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DB44F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20535B10"/>
    <w:multiLevelType w:val="hybridMultilevel"/>
    <w:tmpl w:val="7BAA9A50"/>
    <w:lvl w:ilvl="0" w:tplc="72D6F82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74BCDD9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A8AE8FF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A38A3E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8C225BB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0F06C89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9962EB8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84E481D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BB78A35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4" w15:restartNumberingAfterBreak="0">
    <w:nsid w:val="27341FB3"/>
    <w:multiLevelType w:val="hybridMultilevel"/>
    <w:tmpl w:val="A510C07E"/>
    <w:lvl w:ilvl="0" w:tplc="4D24E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888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C1E6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9EF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9040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7E3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7844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956C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A2E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B324EE0"/>
    <w:multiLevelType w:val="hybridMultilevel"/>
    <w:tmpl w:val="5322A3B6"/>
    <w:lvl w:ilvl="0" w:tplc="FDF2C7C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B91CEDD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437EB5E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E1E817B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F1491A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A9C8EA8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4DA2B47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1512CA3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1526ADB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6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391"/>
    <w:multiLevelType w:val="hybridMultilevel"/>
    <w:tmpl w:val="054C70D8"/>
    <w:lvl w:ilvl="0" w:tplc="9FCAA0A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11D43F7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A0822EB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8982A1E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9AB0BE5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BED46946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F93C280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2C6A595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6296A3C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9" w15:restartNumberingAfterBreak="0">
    <w:nsid w:val="48897BB4"/>
    <w:multiLevelType w:val="hybridMultilevel"/>
    <w:tmpl w:val="FED6F242"/>
    <w:lvl w:ilvl="0" w:tplc="7ACA0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B0EC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1046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E0CC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D21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9401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A47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8BC3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B8D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8D66CBF"/>
    <w:multiLevelType w:val="hybridMultilevel"/>
    <w:tmpl w:val="69545BDC"/>
    <w:lvl w:ilvl="0" w:tplc="6C6A8D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75A9D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4869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35A9E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BDE7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E5616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D842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61A17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998FB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48E703D4"/>
    <w:multiLevelType w:val="hybridMultilevel"/>
    <w:tmpl w:val="35D0E358"/>
    <w:lvl w:ilvl="0" w:tplc="222C6E8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487402B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74C07AF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9DD2301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6860A74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352AF48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8C3443B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5F2809B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10B0A1A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12" w15:restartNumberingAfterBreak="0">
    <w:nsid w:val="48F75F93"/>
    <w:multiLevelType w:val="hybridMultilevel"/>
    <w:tmpl w:val="BD305F26"/>
    <w:lvl w:ilvl="0" w:tplc="B6767B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8D26E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86E9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5DA92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CF07E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39801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966D4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3089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E5E6A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2CF1"/>
    <w:multiLevelType w:val="hybridMultilevel"/>
    <w:tmpl w:val="A02066F6"/>
    <w:lvl w:ilvl="0" w:tplc="55E24E7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3A43BC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1F38075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714537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834EE4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FAC057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5C89D9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1A4E731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AF42257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5" w15:restartNumberingAfterBreak="0">
    <w:nsid w:val="549F189C"/>
    <w:multiLevelType w:val="hybridMultilevel"/>
    <w:tmpl w:val="A7E8E34A"/>
    <w:lvl w:ilvl="0" w:tplc="399430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5583B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56D5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ABE10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2C0BD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0DA0B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22C94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96E9F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5B2A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719238F2"/>
    <w:multiLevelType w:val="hybridMultilevel"/>
    <w:tmpl w:val="C6B6C610"/>
    <w:lvl w:ilvl="0" w:tplc="0394C3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D68C561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455AE86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5F9C680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CCBCF66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11D46BB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662E79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4B962A9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5B5C493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7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D76C4"/>
    <w:multiLevelType w:val="hybridMultilevel"/>
    <w:tmpl w:val="090C7960"/>
    <w:lvl w:ilvl="0" w:tplc="CA386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12F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BA7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1A2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0A6F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048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7DC8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344A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B20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049329507">
    <w:abstractNumId w:val="6"/>
  </w:num>
  <w:num w:numId="2" w16cid:durableId="2010057589">
    <w:abstractNumId w:val="17"/>
  </w:num>
  <w:num w:numId="3" w16cid:durableId="1431317700">
    <w:abstractNumId w:val="13"/>
  </w:num>
  <w:num w:numId="4" w16cid:durableId="664286871">
    <w:abstractNumId w:val="1"/>
  </w:num>
  <w:num w:numId="5" w16cid:durableId="982394104">
    <w:abstractNumId w:val="7"/>
  </w:num>
  <w:num w:numId="6" w16cid:durableId="1483159512">
    <w:abstractNumId w:val="2"/>
  </w:num>
  <w:num w:numId="7" w16cid:durableId="1559590155">
    <w:abstractNumId w:val="5"/>
  </w:num>
  <w:num w:numId="8" w16cid:durableId="367729975">
    <w:abstractNumId w:val="11"/>
  </w:num>
  <w:num w:numId="9" w16cid:durableId="931157329">
    <w:abstractNumId w:val="10"/>
  </w:num>
  <w:num w:numId="10" w16cid:durableId="516385569">
    <w:abstractNumId w:val="4"/>
  </w:num>
  <w:num w:numId="11" w16cid:durableId="1028095158">
    <w:abstractNumId w:val="14"/>
  </w:num>
  <w:num w:numId="12" w16cid:durableId="1166703749">
    <w:abstractNumId w:val="15"/>
  </w:num>
  <w:num w:numId="13" w16cid:durableId="261575430">
    <w:abstractNumId w:val="0"/>
  </w:num>
  <w:num w:numId="14" w16cid:durableId="1492671590">
    <w:abstractNumId w:val="3"/>
  </w:num>
  <w:num w:numId="15" w16cid:durableId="1979994956">
    <w:abstractNumId w:val="12"/>
  </w:num>
  <w:num w:numId="16" w16cid:durableId="93717234">
    <w:abstractNumId w:val="9"/>
  </w:num>
  <w:num w:numId="17" w16cid:durableId="574706671">
    <w:abstractNumId w:val="16"/>
  </w:num>
  <w:num w:numId="18" w16cid:durableId="1860657608">
    <w:abstractNumId w:val="8"/>
  </w:num>
  <w:num w:numId="19" w16cid:durableId="1530989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0A0205"/>
    <w:rsid w:val="000C1445"/>
    <w:rsid w:val="000E6EF9"/>
    <w:rsid w:val="001642BD"/>
    <w:rsid w:val="0016793D"/>
    <w:rsid w:val="00185AC5"/>
    <w:rsid w:val="00202D7B"/>
    <w:rsid w:val="002A3F32"/>
    <w:rsid w:val="003767AC"/>
    <w:rsid w:val="003866FF"/>
    <w:rsid w:val="003A0A32"/>
    <w:rsid w:val="00412144"/>
    <w:rsid w:val="004133F7"/>
    <w:rsid w:val="004512E3"/>
    <w:rsid w:val="004B7DCA"/>
    <w:rsid w:val="004D29C4"/>
    <w:rsid w:val="004D6B3F"/>
    <w:rsid w:val="0052783C"/>
    <w:rsid w:val="00532547"/>
    <w:rsid w:val="00623CE9"/>
    <w:rsid w:val="00653316"/>
    <w:rsid w:val="006B2F47"/>
    <w:rsid w:val="006B510C"/>
    <w:rsid w:val="00713AE5"/>
    <w:rsid w:val="00742F0A"/>
    <w:rsid w:val="00777027"/>
    <w:rsid w:val="007F117E"/>
    <w:rsid w:val="00846E69"/>
    <w:rsid w:val="00847C6B"/>
    <w:rsid w:val="00865736"/>
    <w:rsid w:val="008B7948"/>
    <w:rsid w:val="0096412C"/>
    <w:rsid w:val="009652CA"/>
    <w:rsid w:val="009C3D28"/>
    <w:rsid w:val="009E0B18"/>
    <w:rsid w:val="00A05C31"/>
    <w:rsid w:val="00A1003A"/>
    <w:rsid w:val="00AA240E"/>
    <w:rsid w:val="00B01C70"/>
    <w:rsid w:val="00B03E97"/>
    <w:rsid w:val="00B8600F"/>
    <w:rsid w:val="00BC780C"/>
    <w:rsid w:val="00BD77ED"/>
    <w:rsid w:val="00C82047"/>
    <w:rsid w:val="00CF0585"/>
    <w:rsid w:val="00D31EE8"/>
    <w:rsid w:val="00F43C0B"/>
    <w:rsid w:val="00F744AA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5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1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10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0C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51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3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3F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12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Dillon O'Brien</cp:lastModifiedBy>
  <cp:revision>2</cp:revision>
  <cp:lastPrinted>2019-04-05T01:22:00Z</cp:lastPrinted>
  <dcterms:created xsi:type="dcterms:W3CDTF">2025-05-26T20:21:00Z</dcterms:created>
  <dcterms:modified xsi:type="dcterms:W3CDTF">2025-05-26T20:21:00Z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1aa22e1e,17d0bac2,2b7640c5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2025-05-14T21:18:52Z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83c7ae83-08db-436c-a2e4-981638a84d3c</vt:lpwstr>
  </property>
  <property fmtid="{D5CDD505-2E9C-101B-9397-08002B2CF9AE}" pid="32" name="MSIP_Label_f43e46a9-9901-46e9-bfae-bb6189d4cb66_ContentBits">
    <vt:lpwstr>1</vt:lpwstr>
  </property>
</Properties>
</file>