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439"/>
        <w:gridCol w:w="5787"/>
      </w:tblGrid>
      <w:tr w:rsidR="00AF705B" w:rsidRPr="00AF705B" w14:paraId="5EB620D7" w14:textId="77777777" w:rsidTr="00AF705B">
        <w:trPr>
          <w:trHeight w:val="300"/>
        </w:trPr>
        <w:tc>
          <w:tcPr>
            <w:tcW w:w="3255" w:type="dxa"/>
            <w:gridSpan w:val="2"/>
            <w:tcBorders>
              <w:top w:val="nil"/>
              <w:left w:val="nil"/>
              <w:bottom w:val="nil"/>
              <w:right w:val="nil"/>
            </w:tcBorders>
            <w:shd w:val="clear" w:color="auto" w:fill="auto"/>
            <w:vAlign w:val="bottom"/>
            <w:hideMark/>
          </w:tcPr>
          <w:p w14:paraId="1F271932" w14:textId="77777777" w:rsidR="00AF705B" w:rsidRPr="00AF705B" w:rsidRDefault="00AF705B" w:rsidP="00AF705B">
            <w:pPr>
              <w:spacing w:after="0" w:line="240" w:lineRule="auto"/>
              <w:textAlignment w:val="baseline"/>
              <w:rPr>
                <w:rFonts w:ascii="Times New Roman" w:eastAsia="Times New Roman" w:hAnsi="Times New Roman" w:cs="Times New Roman"/>
                <w:b/>
                <w:bCs/>
                <w:color w:val="999999"/>
                <w:kern w:val="0"/>
                <w:sz w:val="24"/>
                <w:szCs w:val="24"/>
                <w:lang w:eastAsia="en-NZ"/>
                <w14:ligatures w14:val="none"/>
              </w:rPr>
            </w:pPr>
            <w:r w:rsidRPr="00AF705B">
              <w:rPr>
                <w:rFonts w:ascii="Georgia" w:eastAsia="Times New Roman" w:hAnsi="Georgia" w:cs="Times New Roman"/>
                <w:b/>
                <w:bCs/>
                <w:color w:val="999999"/>
                <w:kern w:val="0"/>
                <w:sz w:val="52"/>
                <w:szCs w:val="52"/>
                <w:lang w:eastAsia="en-NZ"/>
                <w14:ligatures w14:val="none"/>
              </w:rPr>
              <w:t>Coversheet </w:t>
            </w:r>
          </w:p>
        </w:tc>
        <w:tc>
          <w:tcPr>
            <w:tcW w:w="6135" w:type="dxa"/>
            <w:tcBorders>
              <w:top w:val="nil"/>
              <w:left w:val="nil"/>
              <w:bottom w:val="nil"/>
              <w:right w:val="nil"/>
            </w:tcBorders>
            <w:shd w:val="clear" w:color="auto" w:fill="auto"/>
            <w:hideMark/>
          </w:tcPr>
          <w:p w14:paraId="39FE66B6" w14:textId="77777777" w:rsidR="00AF705B" w:rsidRPr="00AF705B" w:rsidRDefault="00AF705B" w:rsidP="00AF705B">
            <w:pPr>
              <w:spacing w:after="0" w:line="240" w:lineRule="auto"/>
              <w:jc w:val="right"/>
              <w:textAlignment w:val="baseline"/>
              <w:rPr>
                <w:rFonts w:ascii="Times New Roman" w:eastAsia="Times New Roman" w:hAnsi="Times New Roman" w:cs="Times New Roman"/>
                <w:kern w:val="0"/>
                <w:sz w:val="24"/>
                <w:szCs w:val="24"/>
                <w:lang w:eastAsia="en-NZ"/>
                <w14:ligatures w14:val="none"/>
              </w:rPr>
            </w:pPr>
            <w:r w:rsidRPr="00AF705B">
              <w:rPr>
                <w:rFonts w:eastAsia="Times New Roman" w:cs="Times New Roman"/>
                <w:kern w:val="0"/>
                <w:szCs w:val="20"/>
                <w:lang w:eastAsia="en-NZ"/>
                <w14:ligatures w14:val="none"/>
              </w:rPr>
              <w:t> </w:t>
            </w:r>
          </w:p>
          <w:p w14:paraId="6FB71BE5" w14:textId="111DF1D4" w:rsidR="00AF705B" w:rsidRPr="00AF705B" w:rsidRDefault="00AF705B" w:rsidP="00AF705B">
            <w:pPr>
              <w:spacing w:after="0" w:line="240" w:lineRule="auto"/>
              <w:jc w:val="right"/>
              <w:textAlignment w:val="baseline"/>
              <w:rPr>
                <w:rFonts w:ascii="Times New Roman" w:eastAsia="Times New Roman" w:hAnsi="Times New Roman" w:cs="Times New Roman"/>
                <w:kern w:val="0"/>
                <w:sz w:val="24"/>
                <w:szCs w:val="24"/>
                <w:lang w:eastAsia="en-NZ"/>
                <w14:ligatures w14:val="none"/>
              </w:rPr>
            </w:pPr>
            <w:r w:rsidRPr="00AF705B">
              <w:rPr>
                <w:rFonts w:ascii="Times New Roman" w:eastAsia="Times New Roman" w:hAnsi="Times New Roman" w:cs="Times New Roman"/>
                <w:noProof/>
                <w:kern w:val="0"/>
                <w:sz w:val="24"/>
                <w:szCs w:val="24"/>
                <w:lang w:eastAsia="en-NZ"/>
                <w14:ligatures w14:val="none"/>
              </w:rPr>
              <w:drawing>
                <wp:inline distT="0" distB="0" distL="0" distR="0" wp14:anchorId="6E8FD68F" wp14:editId="59E09BF5">
                  <wp:extent cx="1943100" cy="990600"/>
                  <wp:effectExtent l="0" t="0" r="0" b="0"/>
                  <wp:docPr id="1047933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990600"/>
                          </a:xfrm>
                          <a:prstGeom prst="rect">
                            <a:avLst/>
                          </a:prstGeom>
                          <a:noFill/>
                          <a:ln>
                            <a:noFill/>
                          </a:ln>
                        </pic:spPr>
                      </pic:pic>
                    </a:graphicData>
                  </a:graphic>
                </wp:inline>
              </w:drawing>
            </w:r>
            <w:r w:rsidRPr="00AF705B">
              <w:rPr>
                <w:rFonts w:eastAsia="Times New Roman" w:cs="Times New Roman"/>
                <w:kern w:val="0"/>
                <w:szCs w:val="20"/>
                <w:lang w:eastAsia="en-NZ"/>
                <w14:ligatures w14:val="none"/>
              </w:rPr>
              <w:t> </w:t>
            </w:r>
          </w:p>
        </w:tc>
      </w:tr>
      <w:tr w:rsidR="00AF705B" w:rsidRPr="00AF705B" w14:paraId="6A5A10AE" w14:textId="77777777" w:rsidTr="00AF705B">
        <w:trPr>
          <w:trHeight w:val="300"/>
        </w:trPr>
        <w:tc>
          <w:tcPr>
            <w:tcW w:w="1800" w:type="dxa"/>
            <w:tcBorders>
              <w:top w:val="nil"/>
              <w:left w:val="nil"/>
              <w:bottom w:val="nil"/>
              <w:right w:val="nil"/>
            </w:tcBorders>
            <w:shd w:val="clear" w:color="auto" w:fill="auto"/>
            <w:hideMark/>
          </w:tcPr>
          <w:p w14:paraId="0C16D3AA" w14:textId="77777777" w:rsidR="00AF705B" w:rsidRPr="00AF705B" w:rsidRDefault="00AF705B" w:rsidP="00AF705B">
            <w:pPr>
              <w:spacing w:after="0" w:line="240" w:lineRule="auto"/>
              <w:textAlignment w:val="baseline"/>
              <w:rPr>
                <w:rFonts w:ascii="Times New Roman" w:eastAsia="Times New Roman" w:hAnsi="Times New Roman" w:cs="Times New Roman"/>
                <w:kern w:val="0"/>
                <w:sz w:val="24"/>
                <w:szCs w:val="24"/>
                <w:lang w:eastAsia="en-NZ"/>
                <w14:ligatures w14:val="none"/>
              </w:rPr>
            </w:pPr>
            <w:r w:rsidRPr="00AF705B">
              <w:rPr>
                <w:rFonts w:eastAsia="Times New Roman" w:cs="Times New Roman"/>
                <w:color w:val="000000"/>
                <w:kern w:val="0"/>
                <w:szCs w:val="20"/>
                <w:lang w:eastAsia="en-NZ"/>
                <w14:ligatures w14:val="none"/>
              </w:rPr>
              <w:t> </w:t>
            </w:r>
          </w:p>
        </w:tc>
        <w:tc>
          <w:tcPr>
            <w:tcW w:w="7605" w:type="dxa"/>
            <w:gridSpan w:val="2"/>
            <w:tcBorders>
              <w:top w:val="nil"/>
              <w:left w:val="nil"/>
              <w:bottom w:val="nil"/>
              <w:right w:val="nil"/>
            </w:tcBorders>
            <w:shd w:val="clear" w:color="auto" w:fill="auto"/>
            <w:hideMark/>
          </w:tcPr>
          <w:p w14:paraId="62C2E863" w14:textId="77777777" w:rsidR="00AF705B" w:rsidRPr="00AF705B" w:rsidRDefault="00AF705B" w:rsidP="00AF705B">
            <w:pPr>
              <w:spacing w:after="0" w:line="240" w:lineRule="auto"/>
              <w:textAlignment w:val="baseline"/>
              <w:rPr>
                <w:rFonts w:ascii="Times New Roman" w:eastAsia="Times New Roman" w:hAnsi="Times New Roman" w:cs="Times New Roman"/>
                <w:kern w:val="0"/>
                <w:sz w:val="24"/>
                <w:szCs w:val="24"/>
                <w:lang w:eastAsia="en-NZ"/>
                <w14:ligatures w14:val="none"/>
              </w:rPr>
            </w:pPr>
            <w:r w:rsidRPr="00AF705B">
              <w:rPr>
                <w:rFonts w:ascii="Calibri" w:eastAsia="Times New Roman" w:hAnsi="Calibri" w:cs="Calibri"/>
                <w:kern w:val="0"/>
                <w:sz w:val="22"/>
                <w:lang w:eastAsia="en-NZ"/>
                <w14:ligatures w14:val="none"/>
              </w:rPr>
              <w:t> </w:t>
            </w:r>
          </w:p>
        </w:tc>
      </w:tr>
    </w:tbl>
    <w:p w14:paraId="1C3EC093" w14:textId="60AB57B1" w:rsidR="00AF705B" w:rsidRDefault="00AF705B" w:rsidP="00AF705B">
      <w:pPr>
        <w:spacing w:before="240" w:after="240" w:line="259" w:lineRule="auto"/>
        <w:jc w:val="both"/>
        <w:textAlignment w:val="baseline"/>
        <w:rPr>
          <w:rFonts w:ascii="Georgia" w:eastAsia="Times New Roman" w:hAnsi="Georgia" w:cs="Segoe UI"/>
          <w:b/>
          <w:bCs/>
          <w:kern w:val="0"/>
          <w:sz w:val="36"/>
          <w:szCs w:val="36"/>
          <w:lang w:eastAsia="en-NZ"/>
          <w14:ligatures w14:val="none"/>
        </w:rPr>
      </w:pPr>
      <w:r>
        <w:rPr>
          <w:rFonts w:ascii="Georgia" w:eastAsia="Times New Roman" w:hAnsi="Georgia" w:cs="Segoe UI"/>
          <w:b/>
          <w:bCs/>
          <w:kern w:val="0"/>
          <w:sz w:val="36"/>
          <w:szCs w:val="36"/>
          <w:lang w:eastAsia="en-NZ"/>
          <w14:ligatures w14:val="none"/>
        </w:rPr>
        <w:t xml:space="preserve">Action to </w:t>
      </w:r>
      <w:r w:rsidR="000A1099">
        <w:rPr>
          <w:rFonts w:ascii="Georgia" w:eastAsia="Times New Roman" w:hAnsi="Georgia" w:cs="Segoe UI"/>
          <w:b/>
          <w:bCs/>
          <w:kern w:val="0"/>
          <w:sz w:val="36"/>
          <w:szCs w:val="36"/>
          <w:lang w:eastAsia="en-NZ"/>
          <w14:ligatures w14:val="none"/>
        </w:rPr>
        <w:t>I</w:t>
      </w:r>
      <w:r>
        <w:rPr>
          <w:rFonts w:ascii="Georgia" w:eastAsia="Times New Roman" w:hAnsi="Georgia" w:cs="Segoe UI"/>
          <w:b/>
          <w:bCs/>
          <w:kern w:val="0"/>
          <w:sz w:val="36"/>
          <w:szCs w:val="36"/>
          <w:lang w:eastAsia="en-NZ"/>
          <w14:ligatures w14:val="none"/>
        </w:rPr>
        <w:t xml:space="preserve">mprove the </w:t>
      </w:r>
      <w:r w:rsidR="000A1099">
        <w:rPr>
          <w:rFonts w:ascii="Georgia" w:eastAsia="Times New Roman" w:hAnsi="Georgia" w:cs="Segoe UI"/>
          <w:b/>
          <w:bCs/>
          <w:kern w:val="0"/>
          <w:sz w:val="36"/>
          <w:szCs w:val="36"/>
          <w:lang w:eastAsia="en-NZ"/>
          <w14:ligatures w14:val="none"/>
        </w:rPr>
        <w:t>S</w:t>
      </w:r>
      <w:r>
        <w:rPr>
          <w:rFonts w:ascii="Georgia" w:eastAsia="Times New Roman" w:hAnsi="Georgia" w:cs="Segoe UI"/>
          <w:b/>
          <w:bCs/>
          <w:kern w:val="0"/>
          <w:sz w:val="36"/>
          <w:szCs w:val="36"/>
          <w:lang w:eastAsia="en-NZ"/>
          <w14:ligatures w14:val="none"/>
        </w:rPr>
        <w:t>ustainability of Disability Support Services</w:t>
      </w:r>
    </w:p>
    <w:p w14:paraId="1E1F9198" w14:textId="77777777" w:rsidR="00AF705B" w:rsidRPr="00AF705B" w:rsidRDefault="00AF705B" w:rsidP="00AF705B">
      <w:pPr>
        <w:spacing w:after="0" w:line="240" w:lineRule="auto"/>
        <w:jc w:val="both"/>
        <w:textAlignment w:val="baseline"/>
        <w:rPr>
          <w:rFonts w:ascii="Segoe UI" w:eastAsia="Times New Roman" w:hAnsi="Segoe UI" w:cs="Segoe UI"/>
          <w:b/>
          <w:bCs/>
          <w:kern w:val="0"/>
          <w:sz w:val="18"/>
          <w:szCs w:val="18"/>
          <w:lang w:eastAsia="en-NZ"/>
          <w14:ligatures w14:val="none"/>
        </w:rPr>
      </w:pPr>
    </w:p>
    <w:p w14:paraId="2E6E8751" w14:textId="77777777" w:rsidR="00AF705B" w:rsidRPr="00AF705B" w:rsidRDefault="00AF705B" w:rsidP="00AF705B">
      <w:pPr>
        <w:shd w:val="clear" w:color="auto" w:fill="FFFFFF"/>
        <w:spacing w:after="0" w:line="240" w:lineRule="auto"/>
        <w:textAlignment w:val="baseline"/>
        <w:rPr>
          <w:rFonts w:eastAsia="Times New Roman" w:cs="Segoe UI"/>
          <w:color w:val="333333"/>
          <w:kern w:val="0"/>
          <w:szCs w:val="20"/>
          <w:lang w:eastAsia="en-NZ"/>
          <w14:ligatures w14:val="none"/>
        </w:rPr>
      </w:pPr>
      <w:r w:rsidRPr="00AF705B">
        <w:rPr>
          <w:rFonts w:eastAsia="Times New Roman" w:cs="Segoe UI"/>
          <w:b/>
          <w:bCs/>
          <w:color w:val="333333"/>
          <w:kern w:val="0"/>
          <w:szCs w:val="20"/>
          <w:lang w:eastAsia="en-NZ"/>
          <w14:ligatures w14:val="none"/>
        </w:rPr>
        <w:t>Hon Louise Upston, Minister for Disability Issues </w:t>
      </w:r>
      <w:r w:rsidRPr="00AF705B">
        <w:rPr>
          <w:rFonts w:eastAsia="Times New Roman" w:cs="Segoe UI"/>
          <w:color w:val="333333"/>
          <w:kern w:val="0"/>
          <w:szCs w:val="20"/>
          <w:lang w:eastAsia="en-NZ"/>
          <w14:ligatures w14:val="none"/>
        </w:rPr>
        <w:t> </w:t>
      </w:r>
    </w:p>
    <w:p w14:paraId="44939A11" w14:textId="77777777" w:rsidR="00AF705B" w:rsidRPr="00AF705B" w:rsidRDefault="00AF705B" w:rsidP="00AF705B">
      <w:pPr>
        <w:shd w:val="clear" w:color="auto" w:fill="FFFFFF"/>
        <w:spacing w:after="0" w:line="240" w:lineRule="auto"/>
        <w:textAlignment w:val="baseline"/>
        <w:rPr>
          <w:rFonts w:ascii="Segoe UI" w:eastAsia="Times New Roman" w:hAnsi="Segoe UI" w:cs="Segoe UI"/>
          <w:kern w:val="0"/>
          <w:sz w:val="18"/>
          <w:szCs w:val="18"/>
          <w:lang w:eastAsia="en-NZ"/>
          <w14:ligatures w14:val="none"/>
        </w:rPr>
      </w:pPr>
    </w:p>
    <w:p w14:paraId="614A05F1" w14:textId="0A673AC4" w:rsidR="00AF705B" w:rsidRPr="00371F56" w:rsidRDefault="00AF705B" w:rsidP="00AF705B">
      <w:pPr>
        <w:shd w:val="clear" w:color="auto" w:fill="FFFFFF"/>
        <w:spacing w:after="210"/>
        <w:textAlignment w:val="baseline"/>
        <w:rPr>
          <w:rFonts w:ascii="Segoe UI" w:eastAsia="Times New Roman" w:hAnsi="Segoe UI" w:cs="Segoe UI"/>
          <w:kern w:val="0"/>
          <w:sz w:val="18"/>
          <w:szCs w:val="18"/>
          <w:lang w:eastAsia="en-NZ"/>
          <w14:ligatures w14:val="none"/>
        </w:rPr>
      </w:pPr>
      <w:r w:rsidRPr="00371F56">
        <w:rPr>
          <w:rFonts w:eastAsia="Times New Roman" w:cs="Segoe UI"/>
          <w:kern w:val="0"/>
          <w:szCs w:val="20"/>
          <w:lang w:eastAsia="en-NZ"/>
          <w14:ligatures w14:val="none"/>
        </w:rPr>
        <w:t>These documents have been proactively released</w:t>
      </w:r>
      <w:r w:rsidR="000A1099" w:rsidRPr="00371F56">
        <w:rPr>
          <w:rFonts w:eastAsia="Times New Roman" w:cs="Segoe UI"/>
          <w:kern w:val="0"/>
          <w:szCs w:val="20"/>
          <w:lang w:eastAsia="en-NZ"/>
          <w14:ligatures w14:val="none"/>
        </w:rPr>
        <w:t>:</w:t>
      </w:r>
    </w:p>
    <w:p w14:paraId="4EC91C5D" w14:textId="2D49ACE2" w:rsidR="000A1099" w:rsidRPr="00371F56" w:rsidRDefault="000A1099" w:rsidP="001F1A6C">
      <w:pPr>
        <w:spacing w:after="0" w:line="240" w:lineRule="auto"/>
        <w:textAlignment w:val="baseline"/>
        <w:rPr>
          <w:rFonts w:eastAsia="Times New Roman" w:cs="Segoe UI"/>
          <w:i/>
          <w:iCs/>
          <w:kern w:val="0"/>
          <w:szCs w:val="20"/>
          <w:lang w:eastAsia="en-NZ"/>
          <w14:ligatures w14:val="none"/>
        </w:rPr>
      </w:pPr>
      <w:r w:rsidRPr="00371F56">
        <w:rPr>
          <w:rFonts w:eastAsia="Times New Roman" w:cs="Segoe UI"/>
          <w:i/>
          <w:iCs/>
          <w:kern w:val="0"/>
          <w:szCs w:val="20"/>
          <w:lang w:eastAsia="en-NZ"/>
          <w14:ligatures w14:val="none"/>
        </w:rPr>
        <w:t>4</w:t>
      </w:r>
      <w:r w:rsidR="00AF705B" w:rsidRPr="00371F56">
        <w:rPr>
          <w:rFonts w:eastAsia="Times New Roman" w:cs="Segoe UI"/>
          <w:i/>
          <w:iCs/>
          <w:kern w:val="0"/>
          <w:szCs w:val="20"/>
          <w:lang w:eastAsia="en-NZ"/>
          <w14:ligatures w14:val="none"/>
        </w:rPr>
        <w:t xml:space="preserve"> December 2024, Cabinet Paper – Action to </w:t>
      </w:r>
      <w:r w:rsidRPr="00371F56">
        <w:rPr>
          <w:rFonts w:eastAsia="Times New Roman" w:cs="Segoe UI"/>
          <w:i/>
          <w:iCs/>
          <w:kern w:val="0"/>
          <w:szCs w:val="20"/>
          <w:lang w:eastAsia="en-NZ"/>
          <w14:ligatures w14:val="none"/>
        </w:rPr>
        <w:t>I</w:t>
      </w:r>
      <w:r w:rsidR="00AF705B" w:rsidRPr="00371F56">
        <w:rPr>
          <w:rFonts w:eastAsia="Times New Roman" w:cs="Segoe UI"/>
          <w:i/>
          <w:iCs/>
          <w:kern w:val="0"/>
          <w:szCs w:val="20"/>
          <w:lang w:eastAsia="en-NZ"/>
          <w14:ligatures w14:val="none"/>
        </w:rPr>
        <w:t xml:space="preserve">mprove the </w:t>
      </w:r>
      <w:r w:rsidR="000D4F56" w:rsidRPr="00371F56">
        <w:rPr>
          <w:rFonts w:eastAsia="Times New Roman" w:cs="Segoe UI"/>
          <w:i/>
          <w:iCs/>
          <w:kern w:val="0"/>
          <w:szCs w:val="20"/>
          <w:lang w:eastAsia="en-NZ"/>
          <w14:ligatures w14:val="none"/>
        </w:rPr>
        <w:t>S</w:t>
      </w:r>
      <w:r w:rsidR="00AF705B" w:rsidRPr="00371F56">
        <w:rPr>
          <w:rFonts w:eastAsia="Times New Roman" w:cs="Segoe UI"/>
          <w:i/>
          <w:iCs/>
          <w:kern w:val="0"/>
          <w:szCs w:val="20"/>
          <w:lang w:eastAsia="en-NZ"/>
          <w14:ligatures w14:val="none"/>
        </w:rPr>
        <w:t>ustainability of Disability Support Services</w:t>
      </w:r>
      <w:r w:rsidRPr="00371F56">
        <w:rPr>
          <w:rFonts w:eastAsia="Times New Roman" w:cs="Segoe UI"/>
          <w:i/>
          <w:iCs/>
          <w:kern w:val="0"/>
          <w:szCs w:val="20"/>
          <w:lang w:eastAsia="en-NZ"/>
          <w14:ligatures w14:val="none"/>
        </w:rPr>
        <w:t>, including</w:t>
      </w:r>
      <w:r w:rsidR="001F1A6C" w:rsidRPr="00371F56">
        <w:rPr>
          <w:rFonts w:eastAsia="Times New Roman" w:cs="Segoe UI"/>
          <w:i/>
          <w:iCs/>
          <w:kern w:val="0"/>
          <w:szCs w:val="20"/>
          <w:lang w:eastAsia="en-NZ"/>
          <w14:ligatures w14:val="none"/>
        </w:rPr>
        <w:t xml:space="preserve"> </w:t>
      </w:r>
      <w:r w:rsidRPr="00371F56">
        <w:rPr>
          <w:rFonts w:eastAsia="Times New Roman" w:cs="Segoe UI"/>
          <w:i/>
          <w:iCs/>
          <w:kern w:val="0"/>
          <w:szCs w:val="20"/>
          <w:lang w:eastAsia="en-NZ"/>
          <w14:ligatures w14:val="none"/>
        </w:rPr>
        <w:t xml:space="preserve">Appendix One: Initial summary of consultation </w:t>
      </w:r>
      <w:proofErr w:type="gramStart"/>
      <w:r w:rsidRPr="00371F56">
        <w:rPr>
          <w:rFonts w:eastAsia="Times New Roman" w:cs="Segoe UI"/>
          <w:i/>
          <w:iCs/>
          <w:kern w:val="0"/>
          <w:szCs w:val="20"/>
          <w:lang w:eastAsia="en-NZ"/>
          <w14:ligatures w14:val="none"/>
        </w:rPr>
        <w:t>feedback</w:t>
      </w:r>
      <w:proofErr w:type="gramEnd"/>
    </w:p>
    <w:p w14:paraId="69AD086D" w14:textId="499673FB" w:rsidR="000A1099" w:rsidRPr="00371F56" w:rsidRDefault="000A1099" w:rsidP="000A1099">
      <w:pPr>
        <w:spacing w:before="120" w:after="0" w:line="240" w:lineRule="auto"/>
        <w:textAlignment w:val="baseline"/>
        <w:rPr>
          <w:rFonts w:ascii="Segoe UI" w:eastAsia="Times New Roman" w:hAnsi="Segoe UI" w:cs="Segoe UI"/>
          <w:kern w:val="0"/>
          <w:sz w:val="18"/>
          <w:szCs w:val="18"/>
          <w:lang w:eastAsia="en-NZ"/>
          <w14:ligatures w14:val="none"/>
        </w:rPr>
      </w:pPr>
      <w:r w:rsidRPr="00371F56">
        <w:rPr>
          <w:rFonts w:eastAsia="Times New Roman" w:cs="Segoe UI"/>
          <w:i/>
          <w:iCs/>
          <w:kern w:val="0"/>
          <w:szCs w:val="20"/>
          <w:lang w:eastAsia="en-NZ"/>
          <w14:ligatures w14:val="none"/>
        </w:rPr>
        <w:t>4 December 2024, Cabinet Social Outcomes Committee, Minute of Decision SOU-24-MIN-0157, Cabinet Office.</w:t>
      </w:r>
    </w:p>
    <w:p w14:paraId="05446BA8" w14:textId="77777777" w:rsidR="00AF705B" w:rsidRPr="00371F56" w:rsidRDefault="00AF705B" w:rsidP="00AF705B">
      <w:pPr>
        <w:spacing w:after="0" w:line="240" w:lineRule="auto"/>
        <w:textAlignment w:val="baseline"/>
        <w:rPr>
          <w:rFonts w:ascii="Segoe UI" w:eastAsia="Times New Roman" w:hAnsi="Segoe UI" w:cs="Segoe UI"/>
          <w:kern w:val="0"/>
          <w:sz w:val="18"/>
          <w:szCs w:val="18"/>
          <w:lang w:eastAsia="en-NZ"/>
          <w14:ligatures w14:val="none"/>
        </w:rPr>
      </w:pPr>
      <w:r w:rsidRPr="00371F56">
        <w:rPr>
          <w:rFonts w:eastAsia="Times New Roman" w:cs="Segoe UI"/>
          <w:kern w:val="0"/>
          <w:szCs w:val="20"/>
          <w:lang w:eastAsia="en-NZ"/>
          <w14:ligatures w14:val="none"/>
        </w:rPr>
        <w:t> </w:t>
      </w:r>
    </w:p>
    <w:p w14:paraId="2CE2CECB" w14:textId="6A87365C" w:rsidR="00AF705B" w:rsidRPr="00371F56" w:rsidRDefault="00AF705B" w:rsidP="2EB56A62">
      <w:pPr>
        <w:spacing w:after="210"/>
        <w:textAlignment w:val="baseline"/>
        <w:rPr>
          <w:rFonts w:eastAsia="Times New Roman" w:cs="Segoe UI"/>
          <w:kern w:val="0"/>
          <w:lang w:eastAsia="en-NZ"/>
          <w14:ligatures w14:val="none"/>
        </w:rPr>
      </w:pPr>
      <w:r w:rsidRPr="00371F56">
        <w:rPr>
          <w:rFonts w:eastAsia="Times New Roman" w:cs="Segoe UI"/>
          <w:kern w:val="0"/>
          <w:lang w:eastAsia="en-NZ"/>
          <w14:ligatures w14:val="none"/>
        </w:rPr>
        <w:t>This paper</w:t>
      </w:r>
      <w:r w:rsidR="1BFB20DE" w:rsidRPr="00371F56">
        <w:rPr>
          <w:rFonts w:eastAsia="Times New Roman" w:cs="Segoe UI"/>
          <w:kern w:val="0"/>
          <w:lang w:eastAsia="en-NZ"/>
          <w14:ligatures w14:val="none"/>
        </w:rPr>
        <w:t xml:space="preserve"> </w:t>
      </w:r>
      <w:r w:rsidR="356157A6" w:rsidRPr="00371F56">
        <w:rPr>
          <w:rFonts w:eastAsia="Times New Roman" w:cs="Segoe UI"/>
          <w:kern w:val="0"/>
          <w:lang w:eastAsia="en-NZ"/>
          <w14:ligatures w14:val="none"/>
        </w:rPr>
        <w:t>contains</w:t>
      </w:r>
      <w:r w:rsidRPr="00371F56">
        <w:rPr>
          <w:rFonts w:eastAsia="Times New Roman" w:cs="Segoe UI"/>
          <w:kern w:val="0"/>
          <w:lang w:eastAsia="en-NZ"/>
          <w14:ligatures w14:val="none"/>
        </w:rPr>
        <w:t xml:space="preserve"> </w:t>
      </w:r>
      <w:r w:rsidR="025C86A7" w:rsidRPr="00371F56">
        <w:rPr>
          <w:rFonts w:eastAsia="Times New Roman" w:cs="Segoe UI"/>
          <w:kern w:val="0"/>
          <w:lang w:eastAsia="en-NZ"/>
          <w14:ligatures w14:val="none"/>
        </w:rPr>
        <w:t xml:space="preserve">Cabinet </w:t>
      </w:r>
      <w:r w:rsidRPr="00371F56">
        <w:rPr>
          <w:rFonts w:eastAsia="Times New Roman" w:cs="Segoe UI"/>
          <w:kern w:val="0"/>
          <w:lang w:eastAsia="en-NZ"/>
          <w14:ligatures w14:val="none"/>
        </w:rPr>
        <w:t>decisions for next steps to improve the sustainability of Disability Support Services following the</w:t>
      </w:r>
      <w:r w:rsidR="003D649D" w:rsidRPr="00371F56">
        <w:rPr>
          <w:rFonts w:eastAsia="Times New Roman" w:cs="Segoe UI"/>
          <w:kern w:val="0"/>
          <w:lang w:eastAsia="en-NZ"/>
          <w14:ligatures w14:val="none"/>
        </w:rPr>
        <w:t xml:space="preserve"> recommendations from the</w:t>
      </w:r>
      <w:r w:rsidRPr="00371F56">
        <w:rPr>
          <w:rFonts w:eastAsia="Times New Roman" w:cs="Segoe UI"/>
          <w:kern w:val="0"/>
          <w:lang w:eastAsia="en-NZ"/>
          <w14:ligatures w14:val="none"/>
        </w:rPr>
        <w:t xml:space="preserve"> Independent Review of Disability Support Services. It </w:t>
      </w:r>
      <w:r w:rsidR="48EA9C7E" w:rsidRPr="00371F56">
        <w:rPr>
          <w:rFonts w:eastAsia="Times New Roman" w:cs="Segoe UI"/>
          <w:kern w:val="0"/>
          <w:lang w:eastAsia="en-NZ"/>
          <w14:ligatures w14:val="none"/>
        </w:rPr>
        <w:t>includes</w:t>
      </w:r>
      <w:r w:rsidRPr="00371F56">
        <w:rPr>
          <w:rFonts w:eastAsia="Times New Roman" w:cs="Segoe UI"/>
          <w:kern w:val="0"/>
          <w:lang w:eastAsia="en-NZ"/>
          <w14:ligatures w14:val="none"/>
        </w:rPr>
        <w:t xml:space="preserve"> decisions </w:t>
      </w:r>
      <w:r w:rsidR="538AECD9" w:rsidRPr="00371F56">
        <w:rPr>
          <w:rFonts w:eastAsia="Times New Roman" w:cs="Segoe UI"/>
          <w:kern w:val="0"/>
          <w:lang w:eastAsia="en-NZ"/>
          <w14:ligatures w14:val="none"/>
        </w:rPr>
        <w:t>for</w:t>
      </w:r>
      <w:r w:rsidRPr="00371F56">
        <w:rPr>
          <w:rFonts w:eastAsia="Times New Roman" w:cs="Segoe UI"/>
          <w:kern w:val="0"/>
          <w:lang w:eastAsia="en-NZ"/>
          <w14:ligatures w14:val="none"/>
        </w:rPr>
        <w:t xml:space="preserve"> the preferred approach to developing a residential care contract and pricing model (recommendation two) and approval to announce and consult on this preferred approach with the disability sector. It also </w:t>
      </w:r>
      <w:r w:rsidR="33579E6D" w:rsidRPr="00371F56">
        <w:rPr>
          <w:rFonts w:eastAsia="Times New Roman" w:cs="Segoe UI"/>
          <w:kern w:val="0"/>
          <w:lang w:eastAsia="en-NZ"/>
          <w14:ligatures w14:val="none"/>
        </w:rPr>
        <w:t xml:space="preserve">includes </w:t>
      </w:r>
      <w:r w:rsidR="1C70750A" w:rsidRPr="00371F56">
        <w:rPr>
          <w:rFonts w:eastAsia="Times New Roman" w:cs="Segoe UI"/>
          <w:kern w:val="0"/>
          <w:lang w:eastAsia="en-NZ"/>
          <w14:ligatures w14:val="none"/>
        </w:rPr>
        <w:t>approval</w:t>
      </w:r>
      <w:r w:rsidRPr="00371F56">
        <w:rPr>
          <w:rFonts w:eastAsia="Times New Roman" w:cs="Segoe UI"/>
          <w:kern w:val="0"/>
          <w:lang w:eastAsia="en-NZ"/>
          <w14:ligatures w14:val="none"/>
        </w:rPr>
        <w:t xml:space="preserve"> to consult on options to update the assessment and allocation settings for disabled individuals and carers (recommendation five) and to establish criterial for access to flexible funding and accompanying purchasing guidelines (recommendation six).   </w:t>
      </w:r>
    </w:p>
    <w:p w14:paraId="6D2E7280" w14:textId="74E59E25" w:rsidR="00AF705B" w:rsidRPr="00371F56" w:rsidRDefault="00AF705B" w:rsidP="00AF705B">
      <w:pPr>
        <w:shd w:val="clear" w:color="auto" w:fill="FFFFFF"/>
        <w:spacing w:after="210"/>
        <w:textAlignment w:val="baseline"/>
        <w:rPr>
          <w:rFonts w:eastAsia="Times New Roman" w:cs="Segoe UI"/>
          <w:kern w:val="0"/>
          <w:szCs w:val="20"/>
          <w:lang w:eastAsia="en-NZ"/>
          <w14:ligatures w14:val="none"/>
        </w:rPr>
      </w:pPr>
      <w:r w:rsidRPr="00371F56">
        <w:rPr>
          <w:rFonts w:eastAsia="Times New Roman" w:cs="Segoe UI"/>
          <w:kern w:val="0"/>
          <w:szCs w:val="20"/>
          <w:lang w:eastAsia="en-NZ"/>
          <w14:ligatures w14:val="none"/>
        </w:rPr>
        <w:t>Some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 This is the key to the redaction code</w:t>
      </w:r>
      <w:r w:rsidR="00AA2A57" w:rsidRPr="00371F56">
        <w:rPr>
          <w:rFonts w:eastAsia="Times New Roman" w:cs="Segoe UI"/>
          <w:kern w:val="0"/>
          <w:szCs w:val="20"/>
          <w:lang w:eastAsia="en-NZ"/>
          <w14:ligatures w14:val="none"/>
        </w:rPr>
        <w:t>s</w:t>
      </w:r>
      <w:r w:rsidRPr="00371F56">
        <w:rPr>
          <w:rFonts w:eastAsia="Times New Roman" w:cs="Segoe UI"/>
          <w:kern w:val="0"/>
          <w:szCs w:val="20"/>
          <w:lang w:eastAsia="en-NZ"/>
          <w14:ligatures w14:val="none"/>
        </w:rPr>
        <w:t xml:space="preserve"> used for this release:</w:t>
      </w:r>
    </w:p>
    <w:p w14:paraId="53673746" w14:textId="27F0DCBE" w:rsidR="00AF705B" w:rsidRDefault="00AF705B" w:rsidP="000A1099">
      <w:pPr>
        <w:pStyle w:val="ListParagraph"/>
        <w:numPr>
          <w:ilvl w:val="0"/>
          <w:numId w:val="42"/>
        </w:numPr>
        <w:spacing w:before="120" w:after="0" w:line="240" w:lineRule="auto"/>
        <w:ind w:left="426" w:hanging="426"/>
        <w:textAlignment w:val="baseline"/>
        <w:rPr>
          <w:rFonts w:eastAsia="Times New Roman" w:cs="Segoe UI"/>
          <w:kern w:val="0"/>
          <w:szCs w:val="20"/>
          <w:lang w:eastAsia="en-NZ"/>
          <w14:ligatures w14:val="none"/>
        </w:rPr>
      </w:pPr>
      <w:r w:rsidRPr="00AF705B">
        <w:rPr>
          <w:rFonts w:eastAsia="Times New Roman" w:cs="Segoe UI"/>
          <w:kern w:val="0"/>
          <w:szCs w:val="20"/>
          <w:lang w:eastAsia="en-NZ"/>
          <w14:ligatures w14:val="none"/>
        </w:rPr>
        <w:t>Section 9(2)(f)(iv) - the confidentiality of advice under active consideration</w:t>
      </w:r>
    </w:p>
    <w:p w14:paraId="68C6B0ED" w14:textId="15840F78" w:rsidR="00AA2A57" w:rsidRPr="00AF705B" w:rsidRDefault="00AA2A57" w:rsidP="000A1099">
      <w:pPr>
        <w:pStyle w:val="ListParagraph"/>
        <w:numPr>
          <w:ilvl w:val="0"/>
          <w:numId w:val="42"/>
        </w:numPr>
        <w:spacing w:before="120" w:after="0" w:line="240" w:lineRule="auto"/>
        <w:ind w:left="426" w:hanging="426"/>
        <w:textAlignment w:val="baseline"/>
        <w:rPr>
          <w:rFonts w:eastAsia="Times New Roman" w:cs="Segoe UI"/>
          <w:kern w:val="0"/>
          <w:szCs w:val="20"/>
          <w:lang w:eastAsia="en-NZ"/>
          <w14:ligatures w14:val="none"/>
        </w:rPr>
      </w:pPr>
      <w:r>
        <w:rPr>
          <w:rFonts w:eastAsia="Times New Roman" w:cs="Segoe UI"/>
          <w:kern w:val="0"/>
          <w:szCs w:val="20"/>
          <w:lang w:eastAsia="en-NZ"/>
          <w14:ligatures w14:val="none"/>
        </w:rPr>
        <w:t>Section 18(d) – information is soon to be publicly released.</w:t>
      </w:r>
    </w:p>
    <w:p w14:paraId="17D3E439" w14:textId="4B208E7F" w:rsidR="00AF705B" w:rsidRPr="00AF705B" w:rsidRDefault="00AF705B" w:rsidP="00AF705B">
      <w:pPr>
        <w:shd w:val="clear" w:color="auto" w:fill="FFFFFF"/>
        <w:spacing w:after="0" w:line="240" w:lineRule="auto"/>
        <w:ind w:left="705"/>
        <w:textAlignment w:val="baseline"/>
        <w:rPr>
          <w:rFonts w:ascii="Segoe UI" w:eastAsia="Times New Roman" w:hAnsi="Segoe UI" w:cs="Segoe UI"/>
          <w:kern w:val="0"/>
          <w:sz w:val="18"/>
          <w:szCs w:val="18"/>
          <w:lang w:eastAsia="en-NZ"/>
          <w14:ligatures w14:val="none"/>
        </w:rPr>
      </w:pPr>
    </w:p>
    <w:p w14:paraId="36E71BA0" w14:textId="00ECB9A0" w:rsidR="00AF705B" w:rsidRPr="00AF705B" w:rsidRDefault="00AF705B" w:rsidP="00AF705B">
      <w:pPr>
        <w:shd w:val="clear" w:color="auto" w:fill="FFFFFF"/>
        <w:spacing w:after="0" w:line="240" w:lineRule="auto"/>
        <w:textAlignment w:val="baseline"/>
        <w:rPr>
          <w:rFonts w:ascii="Segoe UI" w:eastAsia="Times New Roman" w:hAnsi="Segoe UI" w:cs="Segoe UI"/>
          <w:kern w:val="0"/>
          <w:sz w:val="18"/>
          <w:szCs w:val="18"/>
          <w:lang w:eastAsia="en-NZ"/>
          <w14:ligatures w14:val="none"/>
        </w:rPr>
      </w:pPr>
      <w:r w:rsidRPr="00AF705B">
        <w:rPr>
          <w:rFonts w:eastAsia="Times New Roman" w:cs="Segoe UI"/>
          <w:kern w:val="0"/>
          <w:szCs w:val="20"/>
          <w:lang w:eastAsia="en-NZ"/>
          <w14:ligatures w14:val="none"/>
        </w:rPr>
        <w:t xml:space="preserve">The following documents </w:t>
      </w:r>
      <w:r w:rsidR="001F1A6C">
        <w:rPr>
          <w:rFonts w:eastAsia="Times New Roman" w:cs="Segoe UI"/>
          <w:kern w:val="0"/>
          <w:szCs w:val="20"/>
          <w:lang w:eastAsia="en-NZ"/>
          <w14:ligatures w14:val="none"/>
        </w:rPr>
        <w:t>related Cabinet items</w:t>
      </w:r>
      <w:r w:rsidRPr="00AF705B">
        <w:rPr>
          <w:rFonts w:eastAsia="Times New Roman" w:cs="Segoe UI"/>
          <w:kern w:val="0"/>
          <w:szCs w:val="20"/>
          <w:lang w:eastAsia="en-NZ"/>
          <w14:ligatures w14:val="none"/>
        </w:rPr>
        <w:t xml:space="preserve"> are already public: </w:t>
      </w:r>
    </w:p>
    <w:p w14:paraId="5B1B9673" w14:textId="25482568" w:rsidR="00AF705B" w:rsidRPr="00AF705B" w:rsidRDefault="00AF705B" w:rsidP="000A1099">
      <w:pPr>
        <w:pStyle w:val="ListParagraph"/>
        <w:numPr>
          <w:ilvl w:val="0"/>
          <w:numId w:val="42"/>
        </w:numPr>
        <w:spacing w:before="120" w:after="0" w:line="240" w:lineRule="auto"/>
        <w:ind w:left="426" w:hanging="426"/>
        <w:textAlignment w:val="baseline"/>
        <w:rPr>
          <w:rFonts w:eastAsia="Times New Roman" w:cs="Segoe UI"/>
          <w:kern w:val="0"/>
          <w:szCs w:val="20"/>
          <w:lang w:eastAsia="en-NZ"/>
          <w14:ligatures w14:val="none"/>
        </w:rPr>
      </w:pPr>
      <w:r w:rsidRPr="00AF705B">
        <w:rPr>
          <w:rFonts w:eastAsia="Times New Roman" w:cs="Segoe UI"/>
          <w:kern w:val="0"/>
          <w:szCs w:val="20"/>
          <w:lang w:eastAsia="en-NZ"/>
          <w14:ligatures w14:val="none"/>
        </w:rPr>
        <w:t>Independent Review of Disability Support Services, Phase One Report</w:t>
      </w:r>
      <w:r w:rsidR="000A1099">
        <w:rPr>
          <w:rFonts w:eastAsia="Times New Roman" w:cs="Segoe UI"/>
          <w:kern w:val="0"/>
          <w:szCs w:val="20"/>
          <w:lang w:eastAsia="en-NZ"/>
          <w14:ligatures w14:val="none"/>
        </w:rPr>
        <w:t xml:space="preserve"> </w:t>
      </w:r>
      <w:hyperlink r:id="rId13" w:history="1">
        <w:r w:rsidR="000A1099" w:rsidRPr="00895CF6">
          <w:rPr>
            <w:rStyle w:val="Hyperlink"/>
            <w:rFonts w:eastAsia="Times New Roman" w:cs="Segoe UI"/>
            <w:kern w:val="0"/>
            <w:szCs w:val="20"/>
            <w:lang w:eastAsia="en-NZ"/>
            <w14:ligatures w14:val="none"/>
          </w:rPr>
          <w:t>www.whaikaha.govt.nz/news/independent-review/independent-review-report</w:t>
        </w:r>
      </w:hyperlink>
      <w:r w:rsidR="000A1099">
        <w:rPr>
          <w:rFonts w:eastAsia="Times New Roman" w:cs="Segoe UI"/>
          <w:kern w:val="0"/>
          <w:szCs w:val="20"/>
          <w:lang w:eastAsia="en-NZ"/>
          <w14:ligatures w14:val="none"/>
        </w:rPr>
        <w:t xml:space="preserve"> </w:t>
      </w:r>
    </w:p>
    <w:p w14:paraId="4C67A500" w14:textId="012385A3" w:rsidR="00AF705B" w:rsidRPr="00AF705B" w:rsidRDefault="00AF705B" w:rsidP="000A1099">
      <w:pPr>
        <w:pStyle w:val="ListParagraph"/>
        <w:numPr>
          <w:ilvl w:val="0"/>
          <w:numId w:val="42"/>
        </w:numPr>
        <w:spacing w:before="120" w:after="0" w:line="240" w:lineRule="auto"/>
        <w:ind w:left="426" w:hanging="426"/>
        <w:textAlignment w:val="baseline"/>
        <w:rPr>
          <w:rFonts w:eastAsia="Times New Roman" w:cs="Segoe UI"/>
          <w:kern w:val="0"/>
          <w:szCs w:val="20"/>
          <w:lang w:eastAsia="en-NZ"/>
          <w14:ligatures w14:val="none"/>
        </w:rPr>
      </w:pPr>
      <w:r w:rsidRPr="00AF705B">
        <w:rPr>
          <w:rFonts w:eastAsia="Times New Roman" w:cs="Segoe UI"/>
          <w:kern w:val="0"/>
          <w:szCs w:val="20"/>
          <w:lang w:eastAsia="en-NZ"/>
          <w14:ligatures w14:val="none"/>
        </w:rPr>
        <w:t>Cabinet paper, Improving the sustainability of Disability Support Services, 12 Aug 2024</w:t>
      </w:r>
      <w:r w:rsidR="000A1099">
        <w:rPr>
          <w:rFonts w:eastAsia="Times New Roman" w:cs="Segoe UI"/>
          <w:kern w:val="0"/>
          <w:szCs w:val="20"/>
          <w:lang w:eastAsia="en-NZ"/>
          <w14:ligatures w14:val="none"/>
        </w:rPr>
        <w:t xml:space="preserve"> </w:t>
      </w:r>
      <w:hyperlink r:id="rId14" w:history="1">
        <w:r w:rsidR="000A1099" w:rsidRPr="00895CF6">
          <w:rPr>
            <w:rStyle w:val="Hyperlink"/>
            <w:rFonts w:eastAsia="Times New Roman" w:cs="Segoe UI"/>
            <w:kern w:val="0"/>
            <w:szCs w:val="20"/>
            <w:lang w:eastAsia="en-NZ"/>
            <w14:ligatures w14:val="none"/>
          </w:rPr>
          <w:t>www.whaikaha.govt.nz/news/independent-review/cabinet-paper-12-august-2024</w:t>
        </w:r>
      </w:hyperlink>
      <w:r w:rsidR="000A1099" w:rsidRPr="000A1099">
        <w:rPr>
          <w:rFonts w:eastAsia="Times New Roman" w:cs="Segoe UI"/>
          <w:kern w:val="0"/>
          <w:szCs w:val="20"/>
          <w:lang w:eastAsia="en-NZ"/>
          <w14:ligatures w14:val="none"/>
        </w:rPr>
        <w:t>.</w:t>
      </w:r>
      <w:r w:rsidR="000A1099">
        <w:rPr>
          <w:rFonts w:eastAsia="Times New Roman" w:cs="Segoe UI"/>
          <w:kern w:val="0"/>
          <w:szCs w:val="20"/>
          <w:lang w:eastAsia="en-NZ"/>
          <w14:ligatures w14:val="none"/>
        </w:rPr>
        <w:t xml:space="preserve"> </w:t>
      </w:r>
    </w:p>
    <w:p w14:paraId="3F31C811" w14:textId="77777777" w:rsidR="00AF705B" w:rsidRPr="00AF705B" w:rsidRDefault="00AF705B" w:rsidP="00AF705B">
      <w:pPr>
        <w:shd w:val="clear" w:color="auto" w:fill="FFFFFF"/>
        <w:spacing w:after="0" w:line="240" w:lineRule="auto"/>
        <w:textAlignment w:val="baseline"/>
        <w:rPr>
          <w:rFonts w:ascii="Segoe UI" w:eastAsia="Times New Roman" w:hAnsi="Segoe UI" w:cs="Segoe UI"/>
          <w:kern w:val="0"/>
          <w:sz w:val="18"/>
          <w:szCs w:val="18"/>
          <w:lang w:eastAsia="en-NZ"/>
          <w14:ligatures w14:val="none"/>
        </w:rPr>
      </w:pPr>
      <w:r w:rsidRPr="00AF705B">
        <w:rPr>
          <w:rFonts w:eastAsia="Times New Roman" w:cs="Segoe UI"/>
          <w:kern w:val="0"/>
          <w:szCs w:val="20"/>
          <w:lang w:eastAsia="en-NZ"/>
          <w14:ligatures w14:val="none"/>
        </w:rPr>
        <w:t> </w:t>
      </w:r>
    </w:p>
    <w:p w14:paraId="4FE93CBA" w14:textId="77777777" w:rsidR="00AF705B" w:rsidRPr="00AF705B" w:rsidRDefault="003C4EDE" w:rsidP="00AF705B">
      <w:pPr>
        <w:shd w:val="clear" w:color="auto" w:fill="FFFFFF"/>
        <w:spacing w:after="210"/>
        <w:textAlignment w:val="baseline"/>
        <w:rPr>
          <w:rFonts w:ascii="Segoe UI" w:eastAsia="Times New Roman" w:hAnsi="Segoe UI" w:cs="Segoe UI"/>
          <w:kern w:val="0"/>
          <w:sz w:val="18"/>
          <w:szCs w:val="18"/>
          <w:lang w:eastAsia="en-NZ"/>
          <w14:ligatures w14:val="none"/>
        </w:rPr>
      </w:pPr>
      <w:hyperlink r:id="rId15" w:tgtFrame="_blank" w:history="1">
        <w:r w:rsidR="00AF705B" w:rsidRPr="00AF705B">
          <w:rPr>
            <w:rFonts w:eastAsia="Times New Roman" w:cs="Segoe UI"/>
            <w:i/>
            <w:iCs/>
            <w:color w:val="4C2C92"/>
            <w:kern w:val="0"/>
            <w:szCs w:val="20"/>
            <w:u w:val="single"/>
            <w:lang w:eastAsia="en-NZ"/>
            <w14:ligatures w14:val="none"/>
          </w:rPr>
          <w:t>© Crown Copyright, Creative Commons Attribution 4.0 International (CC BY 4.0)</w:t>
        </w:r>
      </w:hyperlink>
      <w:r w:rsidR="00AF705B" w:rsidRPr="00AF705B">
        <w:rPr>
          <w:rFonts w:eastAsia="Times New Roman" w:cs="Segoe UI"/>
          <w:color w:val="333333"/>
          <w:kern w:val="0"/>
          <w:szCs w:val="20"/>
          <w:lang w:eastAsia="en-NZ"/>
          <w14:ligatures w14:val="none"/>
        </w:rPr>
        <w:t> </w:t>
      </w:r>
    </w:p>
    <w:p w14:paraId="2B979D69" w14:textId="55FA3894" w:rsidR="00AF705B" w:rsidRPr="00AF705B" w:rsidRDefault="00AF705B" w:rsidP="00AF705B">
      <w:pPr>
        <w:spacing w:after="0" w:line="240" w:lineRule="auto"/>
        <w:textAlignment w:val="baseline"/>
        <w:rPr>
          <w:rFonts w:ascii="Segoe UI" w:eastAsia="Times New Roman" w:hAnsi="Segoe UI" w:cs="Segoe UI"/>
          <w:kern w:val="0"/>
          <w:sz w:val="18"/>
          <w:szCs w:val="18"/>
          <w:lang w:eastAsia="en-NZ"/>
          <w14:ligatures w14:val="none"/>
        </w:rPr>
      </w:pPr>
      <w:r w:rsidRPr="4021FE07">
        <w:rPr>
          <w:rFonts w:eastAsia="Times New Roman" w:cs="Segoe UI"/>
          <w:b/>
          <w:bCs/>
          <w:kern w:val="0"/>
          <w:lang w:eastAsia="en-NZ"/>
          <w14:ligatures w14:val="none"/>
        </w:rPr>
        <w:t xml:space="preserve">Search Tags: </w:t>
      </w:r>
      <w:r w:rsidRPr="4021FE07">
        <w:rPr>
          <w:rFonts w:eastAsia="Times New Roman" w:cs="Segoe UI"/>
          <w:kern w:val="0"/>
          <w:lang w:eastAsia="en-NZ"/>
          <w14:ligatures w14:val="none"/>
        </w:rPr>
        <w:t xml:space="preserve">Independent Review, disability support services, DSS, residential care, flexible funding, needs assessment, disability </w:t>
      </w:r>
      <w:proofErr w:type="gramStart"/>
      <w:r w:rsidRPr="4021FE07">
        <w:rPr>
          <w:rFonts w:eastAsia="Times New Roman" w:cs="Segoe UI"/>
          <w:kern w:val="0"/>
          <w:lang w:eastAsia="en-NZ"/>
          <w14:ligatures w14:val="none"/>
        </w:rPr>
        <w:t>supports</w:t>
      </w:r>
      <w:proofErr w:type="gramEnd"/>
      <w:r w:rsidRPr="4021FE07">
        <w:rPr>
          <w:rFonts w:eastAsia="Times New Roman" w:cs="Segoe UI"/>
          <w:kern w:val="0"/>
          <w:lang w:eastAsia="en-NZ"/>
          <w14:ligatures w14:val="none"/>
        </w:rPr>
        <w:t xml:space="preserve"> </w:t>
      </w:r>
    </w:p>
    <w:sectPr w:rsidR="00AF705B" w:rsidRPr="00AF705B" w:rsidSect="001F1A6C">
      <w:headerReference w:type="even" r:id="rId16"/>
      <w:headerReference w:type="default" r:id="rId17"/>
      <w:headerReference w:type="first" r:id="rId1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B463" w14:textId="77777777" w:rsidR="003C4EDE" w:rsidRDefault="003C4EDE" w:rsidP="001F1A6C">
      <w:pPr>
        <w:spacing w:after="0" w:line="240" w:lineRule="auto"/>
      </w:pPr>
      <w:r>
        <w:separator/>
      </w:r>
    </w:p>
  </w:endnote>
  <w:endnote w:type="continuationSeparator" w:id="0">
    <w:p w14:paraId="291C10BA" w14:textId="77777777" w:rsidR="003C4EDE" w:rsidRDefault="003C4EDE" w:rsidP="001F1A6C">
      <w:pPr>
        <w:spacing w:after="0" w:line="240" w:lineRule="auto"/>
      </w:pPr>
      <w:r>
        <w:continuationSeparator/>
      </w:r>
    </w:p>
  </w:endnote>
  <w:endnote w:type="continuationNotice" w:id="1">
    <w:p w14:paraId="72D77715" w14:textId="77777777" w:rsidR="003C4EDE" w:rsidRDefault="003C4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1A0F" w14:textId="77777777" w:rsidR="003C4EDE" w:rsidRDefault="003C4EDE" w:rsidP="001F1A6C">
      <w:pPr>
        <w:spacing w:after="0" w:line="240" w:lineRule="auto"/>
      </w:pPr>
      <w:r>
        <w:separator/>
      </w:r>
    </w:p>
  </w:footnote>
  <w:footnote w:type="continuationSeparator" w:id="0">
    <w:p w14:paraId="0004DBA9" w14:textId="77777777" w:rsidR="003C4EDE" w:rsidRDefault="003C4EDE" w:rsidP="001F1A6C">
      <w:pPr>
        <w:spacing w:after="0" w:line="240" w:lineRule="auto"/>
      </w:pPr>
      <w:r>
        <w:continuationSeparator/>
      </w:r>
    </w:p>
  </w:footnote>
  <w:footnote w:type="continuationNotice" w:id="1">
    <w:p w14:paraId="1C025672" w14:textId="77777777" w:rsidR="003C4EDE" w:rsidRDefault="003C4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88E3" w14:textId="48B23ED2" w:rsidR="001F1A6C" w:rsidRDefault="001F1A6C">
    <w:pPr>
      <w:pStyle w:val="Header"/>
    </w:pPr>
    <w:r>
      <w:rPr>
        <w:noProof/>
      </w:rPr>
      <mc:AlternateContent>
        <mc:Choice Requires="wps">
          <w:drawing>
            <wp:anchor distT="0" distB="0" distL="0" distR="0" simplePos="0" relativeHeight="251658241" behindDoc="0" locked="0" layoutInCell="1" allowOverlap="1" wp14:anchorId="7920E084" wp14:editId="55E83264">
              <wp:simplePos x="635" y="635"/>
              <wp:positionH relativeFrom="page">
                <wp:align>center</wp:align>
              </wp:positionH>
              <wp:positionV relativeFrom="page">
                <wp:align>top</wp:align>
              </wp:positionV>
              <wp:extent cx="443865" cy="443865"/>
              <wp:effectExtent l="0" t="0" r="10160" b="4445"/>
              <wp:wrapNone/>
              <wp:docPr id="34011289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712C4" w14:textId="2AA7F59F" w:rsidR="001F1A6C" w:rsidRPr="001F1A6C" w:rsidRDefault="001F1A6C" w:rsidP="001F1A6C">
                          <w:pPr>
                            <w:spacing w:after="0"/>
                            <w:rPr>
                              <w:rFonts w:ascii="Calibri" w:hAnsi="Calibri" w:cs="Calibri"/>
                              <w:noProof/>
                              <w:color w:val="000000"/>
                              <w:szCs w:val="20"/>
                            </w:rPr>
                          </w:pPr>
                          <w:r w:rsidRPr="001F1A6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20E084"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4712C4" w14:textId="2AA7F59F" w:rsidR="001F1A6C" w:rsidRPr="001F1A6C" w:rsidRDefault="001F1A6C" w:rsidP="001F1A6C">
                    <w:pPr>
                      <w:spacing w:after="0"/>
                      <w:rPr>
                        <w:rFonts w:ascii="Calibri" w:hAnsi="Calibri" w:cs="Calibri"/>
                        <w:noProof/>
                        <w:color w:val="000000"/>
                        <w:szCs w:val="20"/>
                      </w:rPr>
                    </w:pPr>
                    <w:r w:rsidRPr="001F1A6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482E" w14:textId="4501F9B9" w:rsidR="001F1A6C" w:rsidRDefault="001F1A6C">
    <w:pPr>
      <w:pStyle w:val="Header"/>
    </w:pPr>
    <w:r>
      <w:rPr>
        <w:noProof/>
      </w:rPr>
      <mc:AlternateContent>
        <mc:Choice Requires="wps">
          <w:drawing>
            <wp:anchor distT="0" distB="0" distL="0" distR="0" simplePos="0" relativeHeight="251658242" behindDoc="0" locked="0" layoutInCell="1" allowOverlap="1" wp14:anchorId="77D6098B" wp14:editId="48ECBB7A">
              <wp:simplePos x="914400" y="447675"/>
              <wp:positionH relativeFrom="page">
                <wp:align>center</wp:align>
              </wp:positionH>
              <wp:positionV relativeFrom="page">
                <wp:align>top</wp:align>
              </wp:positionV>
              <wp:extent cx="443865" cy="443865"/>
              <wp:effectExtent l="0" t="0" r="10160" b="4445"/>
              <wp:wrapNone/>
              <wp:docPr id="87036937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4C7A1" w14:textId="3ACDE7BE" w:rsidR="001F1A6C" w:rsidRPr="001F1A6C" w:rsidRDefault="001F1A6C" w:rsidP="001F1A6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6098B"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84C7A1" w14:textId="3ACDE7BE" w:rsidR="001F1A6C" w:rsidRPr="001F1A6C" w:rsidRDefault="001F1A6C" w:rsidP="001F1A6C">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9F56" w14:textId="7FBC3406" w:rsidR="001F1A6C" w:rsidRDefault="001F1A6C">
    <w:pPr>
      <w:pStyle w:val="Header"/>
    </w:pPr>
    <w:r>
      <w:rPr>
        <w:noProof/>
      </w:rPr>
      <mc:AlternateContent>
        <mc:Choice Requires="wps">
          <w:drawing>
            <wp:anchor distT="0" distB="0" distL="0" distR="0" simplePos="0" relativeHeight="251658240" behindDoc="0" locked="0" layoutInCell="1" allowOverlap="1" wp14:anchorId="7224D266" wp14:editId="4B3CBDB3">
              <wp:simplePos x="635" y="635"/>
              <wp:positionH relativeFrom="page">
                <wp:align>center</wp:align>
              </wp:positionH>
              <wp:positionV relativeFrom="page">
                <wp:align>top</wp:align>
              </wp:positionV>
              <wp:extent cx="443865" cy="443865"/>
              <wp:effectExtent l="0" t="0" r="10160" b="4445"/>
              <wp:wrapNone/>
              <wp:docPr id="174889439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CF8DC" w14:textId="0524057D" w:rsidR="001F1A6C" w:rsidRPr="001F1A6C" w:rsidRDefault="001F1A6C" w:rsidP="001F1A6C">
                          <w:pPr>
                            <w:spacing w:after="0"/>
                            <w:rPr>
                              <w:rFonts w:ascii="Calibri" w:hAnsi="Calibri" w:cs="Calibri"/>
                              <w:noProof/>
                              <w:color w:val="000000"/>
                              <w:szCs w:val="20"/>
                            </w:rPr>
                          </w:pPr>
                          <w:r w:rsidRPr="001F1A6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24D266"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3CF8DC" w14:textId="0524057D" w:rsidR="001F1A6C" w:rsidRPr="001F1A6C" w:rsidRDefault="001F1A6C" w:rsidP="001F1A6C">
                    <w:pPr>
                      <w:spacing w:after="0"/>
                      <w:rPr>
                        <w:rFonts w:ascii="Calibri" w:hAnsi="Calibri" w:cs="Calibri"/>
                        <w:noProof/>
                        <w:color w:val="000000"/>
                        <w:szCs w:val="20"/>
                      </w:rPr>
                    </w:pPr>
                    <w:r w:rsidRPr="001F1A6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532640"/>
    <w:multiLevelType w:val="hybridMultilevel"/>
    <w:tmpl w:val="1E84FA9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BF348EB"/>
    <w:multiLevelType w:val="multilevel"/>
    <w:tmpl w:val="3A0E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8735D"/>
    <w:multiLevelType w:val="multilevel"/>
    <w:tmpl w:val="0B8C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366ACE"/>
    <w:multiLevelType w:val="multilevel"/>
    <w:tmpl w:val="54D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4A0F9A"/>
    <w:multiLevelType w:val="multilevel"/>
    <w:tmpl w:val="4F78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B40259"/>
    <w:multiLevelType w:val="multilevel"/>
    <w:tmpl w:val="7458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2A50E75"/>
    <w:multiLevelType w:val="multilevel"/>
    <w:tmpl w:val="A48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5D52BB"/>
    <w:multiLevelType w:val="multilevel"/>
    <w:tmpl w:val="379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37C3E92"/>
    <w:multiLevelType w:val="multilevel"/>
    <w:tmpl w:val="41A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9D6943"/>
    <w:multiLevelType w:val="multilevel"/>
    <w:tmpl w:val="1618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94817975">
    <w:abstractNumId w:val="18"/>
  </w:num>
  <w:num w:numId="2" w16cid:durableId="5393169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2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5095618">
    <w:abstractNumId w:val="15"/>
  </w:num>
  <w:num w:numId="5" w16cid:durableId="1120874098">
    <w:abstractNumId w:val="9"/>
  </w:num>
  <w:num w:numId="6" w16cid:durableId="45178063">
    <w:abstractNumId w:val="7"/>
  </w:num>
  <w:num w:numId="7" w16cid:durableId="886793961">
    <w:abstractNumId w:val="28"/>
  </w:num>
  <w:num w:numId="8" w16cid:durableId="16864365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6981056">
    <w:abstractNumId w:val="9"/>
  </w:num>
  <w:num w:numId="10" w16cid:durableId="1933973523">
    <w:abstractNumId w:val="13"/>
  </w:num>
  <w:num w:numId="11" w16cid:durableId="1722748327">
    <w:abstractNumId w:val="13"/>
  </w:num>
  <w:num w:numId="12" w16cid:durableId="332800246">
    <w:abstractNumId w:val="9"/>
  </w:num>
  <w:num w:numId="13" w16cid:durableId="1941907377">
    <w:abstractNumId w:val="10"/>
  </w:num>
  <w:num w:numId="14" w16cid:durableId="1491169071">
    <w:abstractNumId w:val="23"/>
  </w:num>
  <w:num w:numId="15" w16cid:durableId="668795074">
    <w:abstractNumId w:val="14"/>
  </w:num>
  <w:num w:numId="16" w16cid:durableId="1886985530">
    <w:abstractNumId w:val="6"/>
  </w:num>
  <w:num w:numId="17" w16cid:durableId="1471821885">
    <w:abstractNumId w:val="5"/>
  </w:num>
  <w:num w:numId="18" w16cid:durableId="1730105717">
    <w:abstractNumId w:val="4"/>
  </w:num>
  <w:num w:numId="19" w16cid:durableId="854925852">
    <w:abstractNumId w:val="8"/>
  </w:num>
  <w:num w:numId="20" w16cid:durableId="382751327">
    <w:abstractNumId w:val="3"/>
  </w:num>
  <w:num w:numId="21" w16cid:durableId="1326932323">
    <w:abstractNumId w:val="2"/>
  </w:num>
  <w:num w:numId="22" w16cid:durableId="744498212">
    <w:abstractNumId w:val="1"/>
  </w:num>
  <w:num w:numId="23" w16cid:durableId="244917745">
    <w:abstractNumId w:val="0"/>
  </w:num>
  <w:num w:numId="24" w16cid:durableId="808325181">
    <w:abstractNumId w:val="17"/>
  </w:num>
  <w:num w:numId="25" w16cid:durableId="556472727">
    <w:abstractNumId w:val="31"/>
  </w:num>
  <w:num w:numId="26" w16cid:durableId="67652338">
    <w:abstractNumId w:val="33"/>
  </w:num>
  <w:num w:numId="27" w16cid:durableId="730887868">
    <w:abstractNumId w:val="29"/>
  </w:num>
  <w:num w:numId="28" w16cid:durableId="1800105977">
    <w:abstractNumId w:val="19"/>
  </w:num>
  <w:num w:numId="29" w16cid:durableId="1177158655">
    <w:abstractNumId w:val="11"/>
  </w:num>
  <w:num w:numId="30" w16cid:durableId="3946093">
    <w:abstractNumId w:val="22"/>
  </w:num>
  <w:num w:numId="31" w16cid:durableId="1703020476">
    <w:abstractNumId w:val="36"/>
  </w:num>
  <w:num w:numId="32" w16cid:durableId="1220701347">
    <w:abstractNumId w:val="26"/>
  </w:num>
  <w:num w:numId="33" w16cid:durableId="1102605684">
    <w:abstractNumId w:val="16"/>
  </w:num>
  <w:num w:numId="34" w16cid:durableId="867445707">
    <w:abstractNumId w:val="32"/>
  </w:num>
  <w:num w:numId="35" w16cid:durableId="440760645">
    <w:abstractNumId w:val="21"/>
  </w:num>
  <w:num w:numId="36" w16cid:durableId="2145615675">
    <w:abstractNumId w:val="25"/>
  </w:num>
  <w:num w:numId="37" w16cid:durableId="1412969297">
    <w:abstractNumId w:val="35"/>
  </w:num>
  <w:num w:numId="38" w16cid:durableId="795487908">
    <w:abstractNumId w:val="34"/>
  </w:num>
  <w:num w:numId="39" w16cid:durableId="1714454490">
    <w:abstractNumId w:val="20"/>
  </w:num>
  <w:num w:numId="40" w16cid:durableId="36514162">
    <w:abstractNumId w:val="24"/>
  </w:num>
  <w:num w:numId="41" w16cid:durableId="901065025">
    <w:abstractNumId w:val="30"/>
  </w:num>
  <w:num w:numId="42" w16cid:durableId="1666594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5B"/>
    <w:rsid w:val="00000B4C"/>
    <w:rsid w:val="00005BBE"/>
    <w:rsid w:val="000106D0"/>
    <w:rsid w:val="00034336"/>
    <w:rsid w:val="00037CB0"/>
    <w:rsid w:val="000420DB"/>
    <w:rsid w:val="000A1099"/>
    <w:rsid w:val="000A576B"/>
    <w:rsid w:val="000C4C30"/>
    <w:rsid w:val="000D4F56"/>
    <w:rsid w:val="000E3BB9"/>
    <w:rsid w:val="00106AED"/>
    <w:rsid w:val="001D3744"/>
    <w:rsid w:val="001F1A6C"/>
    <w:rsid w:val="00213DA6"/>
    <w:rsid w:val="00216302"/>
    <w:rsid w:val="00236D2D"/>
    <w:rsid w:val="00245A2B"/>
    <w:rsid w:val="00254BC2"/>
    <w:rsid w:val="002D1C62"/>
    <w:rsid w:val="002D367B"/>
    <w:rsid w:val="0032718E"/>
    <w:rsid w:val="00354EC2"/>
    <w:rsid w:val="00371F56"/>
    <w:rsid w:val="00397220"/>
    <w:rsid w:val="003B0A38"/>
    <w:rsid w:val="003C4EDE"/>
    <w:rsid w:val="003D649D"/>
    <w:rsid w:val="003E2869"/>
    <w:rsid w:val="003E3722"/>
    <w:rsid w:val="004227ED"/>
    <w:rsid w:val="00445BCE"/>
    <w:rsid w:val="00454F25"/>
    <w:rsid w:val="004710B8"/>
    <w:rsid w:val="00533E65"/>
    <w:rsid w:val="0056681E"/>
    <w:rsid w:val="00572AA9"/>
    <w:rsid w:val="0059041F"/>
    <w:rsid w:val="00595906"/>
    <w:rsid w:val="005B11F9"/>
    <w:rsid w:val="005D789E"/>
    <w:rsid w:val="006124E4"/>
    <w:rsid w:val="00622845"/>
    <w:rsid w:val="00631D73"/>
    <w:rsid w:val="006B19BD"/>
    <w:rsid w:val="006D664B"/>
    <w:rsid w:val="00707ABC"/>
    <w:rsid w:val="0071224D"/>
    <w:rsid w:val="007B1199"/>
    <w:rsid w:val="007B201A"/>
    <w:rsid w:val="007C2143"/>
    <w:rsid w:val="007F3ACD"/>
    <w:rsid w:val="0080133F"/>
    <w:rsid w:val="0080498F"/>
    <w:rsid w:val="0080797E"/>
    <w:rsid w:val="00842820"/>
    <w:rsid w:val="008504B0"/>
    <w:rsid w:val="00860654"/>
    <w:rsid w:val="00903467"/>
    <w:rsid w:val="00906EAA"/>
    <w:rsid w:val="00970DD2"/>
    <w:rsid w:val="009D15F1"/>
    <w:rsid w:val="009D22CB"/>
    <w:rsid w:val="009D2B10"/>
    <w:rsid w:val="00A0543B"/>
    <w:rsid w:val="00A2199C"/>
    <w:rsid w:val="00A43896"/>
    <w:rsid w:val="00A6244E"/>
    <w:rsid w:val="00AA2A57"/>
    <w:rsid w:val="00AB73EA"/>
    <w:rsid w:val="00AF705B"/>
    <w:rsid w:val="00B155F9"/>
    <w:rsid w:val="00B41635"/>
    <w:rsid w:val="00B5357A"/>
    <w:rsid w:val="00BA44C9"/>
    <w:rsid w:val="00BC61D5"/>
    <w:rsid w:val="00C503A7"/>
    <w:rsid w:val="00C5215F"/>
    <w:rsid w:val="00C96DD4"/>
    <w:rsid w:val="00CA0C2E"/>
    <w:rsid w:val="00CB4A28"/>
    <w:rsid w:val="00D0297B"/>
    <w:rsid w:val="00D34671"/>
    <w:rsid w:val="00D34EA0"/>
    <w:rsid w:val="00D5287A"/>
    <w:rsid w:val="00DD6907"/>
    <w:rsid w:val="00DD7526"/>
    <w:rsid w:val="00E671C3"/>
    <w:rsid w:val="00E828DA"/>
    <w:rsid w:val="00E90142"/>
    <w:rsid w:val="00E9269E"/>
    <w:rsid w:val="00F02A82"/>
    <w:rsid w:val="00F06EE8"/>
    <w:rsid w:val="00F07349"/>
    <w:rsid w:val="00F113EF"/>
    <w:rsid w:val="00F126F3"/>
    <w:rsid w:val="00F22AE5"/>
    <w:rsid w:val="00F7111C"/>
    <w:rsid w:val="00F73BEB"/>
    <w:rsid w:val="00F76DE9"/>
    <w:rsid w:val="00F80C70"/>
    <w:rsid w:val="00F829C0"/>
    <w:rsid w:val="00F829F6"/>
    <w:rsid w:val="025C86A7"/>
    <w:rsid w:val="16F786A7"/>
    <w:rsid w:val="1BFB20DE"/>
    <w:rsid w:val="1C70750A"/>
    <w:rsid w:val="2EB56A62"/>
    <w:rsid w:val="33579E6D"/>
    <w:rsid w:val="356157A6"/>
    <w:rsid w:val="4021FE07"/>
    <w:rsid w:val="48EA9C7E"/>
    <w:rsid w:val="538AECD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5CB74"/>
  <w15:chartTrackingRefBased/>
  <w15:docId w15:val="{F25C46F1-0B89-44B0-BD14-4FAF7BBF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paragraph">
    <w:name w:val="paragraph"/>
    <w:basedOn w:val="Normal"/>
    <w:rsid w:val="00AF705B"/>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AF705B"/>
  </w:style>
  <w:style w:type="character" w:customStyle="1" w:styleId="eop">
    <w:name w:val="eop"/>
    <w:basedOn w:val="DefaultParagraphFont"/>
    <w:rsid w:val="00AF705B"/>
  </w:style>
  <w:style w:type="character" w:customStyle="1" w:styleId="wacimagecontainer">
    <w:name w:val="wacimagecontainer"/>
    <w:basedOn w:val="DefaultParagraphFont"/>
    <w:rsid w:val="00AF705B"/>
  </w:style>
  <w:style w:type="character" w:styleId="Hyperlink">
    <w:name w:val="Hyperlink"/>
    <w:basedOn w:val="DefaultParagraphFont"/>
    <w:uiPriority w:val="99"/>
    <w:unhideWhenUsed/>
    <w:rsid w:val="000A1099"/>
    <w:rPr>
      <w:color w:val="0000FF" w:themeColor="hyperlink"/>
      <w:u w:val="single"/>
    </w:rPr>
  </w:style>
  <w:style w:type="character" w:styleId="UnresolvedMention">
    <w:name w:val="Unresolved Mention"/>
    <w:basedOn w:val="DefaultParagraphFont"/>
    <w:uiPriority w:val="99"/>
    <w:semiHidden/>
    <w:unhideWhenUsed/>
    <w:rsid w:val="000A1099"/>
    <w:rPr>
      <w:color w:val="605E5C"/>
      <w:shd w:val="clear" w:color="auto" w:fill="E1DFDD"/>
    </w:rPr>
  </w:style>
  <w:style w:type="paragraph" w:styleId="Header">
    <w:name w:val="header"/>
    <w:basedOn w:val="Normal"/>
    <w:link w:val="HeaderChar"/>
    <w:uiPriority w:val="99"/>
    <w:unhideWhenUsed/>
    <w:rsid w:val="001F1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A6C"/>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34883">
      <w:bodyDiv w:val="1"/>
      <w:marLeft w:val="0"/>
      <w:marRight w:val="0"/>
      <w:marTop w:val="0"/>
      <w:marBottom w:val="0"/>
      <w:divBdr>
        <w:top w:val="none" w:sz="0" w:space="0" w:color="auto"/>
        <w:left w:val="none" w:sz="0" w:space="0" w:color="auto"/>
        <w:bottom w:val="none" w:sz="0" w:space="0" w:color="auto"/>
        <w:right w:val="none" w:sz="0" w:space="0" w:color="auto"/>
      </w:divBdr>
      <w:divsChild>
        <w:div w:id="206533007">
          <w:marLeft w:val="0"/>
          <w:marRight w:val="0"/>
          <w:marTop w:val="0"/>
          <w:marBottom w:val="0"/>
          <w:divBdr>
            <w:top w:val="none" w:sz="0" w:space="0" w:color="auto"/>
            <w:left w:val="none" w:sz="0" w:space="0" w:color="auto"/>
            <w:bottom w:val="none" w:sz="0" w:space="0" w:color="auto"/>
            <w:right w:val="none" w:sz="0" w:space="0" w:color="auto"/>
          </w:divBdr>
        </w:div>
        <w:div w:id="662011035">
          <w:marLeft w:val="0"/>
          <w:marRight w:val="0"/>
          <w:marTop w:val="0"/>
          <w:marBottom w:val="0"/>
          <w:divBdr>
            <w:top w:val="none" w:sz="0" w:space="0" w:color="auto"/>
            <w:left w:val="none" w:sz="0" w:space="0" w:color="auto"/>
            <w:bottom w:val="none" w:sz="0" w:space="0" w:color="auto"/>
            <w:right w:val="none" w:sz="0" w:space="0" w:color="auto"/>
          </w:divBdr>
          <w:divsChild>
            <w:div w:id="42681957">
              <w:marLeft w:val="0"/>
              <w:marRight w:val="0"/>
              <w:marTop w:val="0"/>
              <w:marBottom w:val="0"/>
              <w:divBdr>
                <w:top w:val="none" w:sz="0" w:space="0" w:color="auto"/>
                <w:left w:val="none" w:sz="0" w:space="0" w:color="auto"/>
                <w:bottom w:val="none" w:sz="0" w:space="0" w:color="auto"/>
                <w:right w:val="none" w:sz="0" w:space="0" w:color="auto"/>
              </w:divBdr>
            </w:div>
            <w:div w:id="103425825">
              <w:marLeft w:val="0"/>
              <w:marRight w:val="0"/>
              <w:marTop w:val="0"/>
              <w:marBottom w:val="0"/>
              <w:divBdr>
                <w:top w:val="none" w:sz="0" w:space="0" w:color="auto"/>
                <w:left w:val="none" w:sz="0" w:space="0" w:color="auto"/>
                <w:bottom w:val="none" w:sz="0" w:space="0" w:color="auto"/>
                <w:right w:val="none" w:sz="0" w:space="0" w:color="auto"/>
              </w:divBdr>
            </w:div>
            <w:div w:id="393164037">
              <w:marLeft w:val="0"/>
              <w:marRight w:val="0"/>
              <w:marTop w:val="0"/>
              <w:marBottom w:val="0"/>
              <w:divBdr>
                <w:top w:val="none" w:sz="0" w:space="0" w:color="auto"/>
                <w:left w:val="none" w:sz="0" w:space="0" w:color="auto"/>
                <w:bottom w:val="none" w:sz="0" w:space="0" w:color="auto"/>
                <w:right w:val="none" w:sz="0" w:space="0" w:color="auto"/>
              </w:divBdr>
            </w:div>
            <w:div w:id="467206669">
              <w:marLeft w:val="0"/>
              <w:marRight w:val="0"/>
              <w:marTop w:val="0"/>
              <w:marBottom w:val="0"/>
              <w:divBdr>
                <w:top w:val="none" w:sz="0" w:space="0" w:color="auto"/>
                <w:left w:val="none" w:sz="0" w:space="0" w:color="auto"/>
                <w:bottom w:val="none" w:sz="0" w:space="0" w:color="auto"/>
                <w:right w:val="none" w:sz="0" w:space="0" w:color="auto"/>
              </w:divBdr>
            </w:div>
            <w:div w:id="487092417">
              <w:marLeft w:val="0"/>
              <w:marRight w:val="0"/>
              <w:marTop w:val="0"/>
              <w:marBottom w:val="0"/>
              <w:divBdr>
                <w:top w:val="none" w:sz="0" w:space="0" w:color="auto"/>
                <w:left w:val="none" w:sz="0" w:space="0" w:color="auto"/>
                <w:bottom w:val="none" w:sz="0" w:space="0" w:color="auto"/>
                <w:right w:val="none" w:sz="0" w:space="0" w:color="auto"/>
              </w:divBdr>
            </w:div>
            <w:div w:id="505559438">
              <w:marLeft w:val="0"/>
              <w:marRight w:val="0"/>
              <w:marTop w:val="0"/>
              <w:marBottom w:val="0"/>
              <w:divBdr>
                <w:top w:val="none" w:sz="0" w:space="0" w:color="auto"/>
                <w:left w:val="none" w:sz="0" w:space="0" w:color="auto"/>
                <w:bottom w:val="none" w:sz="0" w:space="0" w:color="auto"/>
                <w:right w:val="none" w:sz="0" w:space="0" w:color="auto"/>
              </w:divBdr>
            </w:div>
            <w:div w:id="583612486">
              <w:marLeft w:val="0"/>
              <w:marRight w:val="0"/>
              <w:marTop w:val="0"/>
              <w:marBottom w:val="0"/>
              <w:divBdr>
                <w:top w:val="none" w:sz="0" w:space="0" w:color="auto"/>
                <w:left w:val="none" w:sz="0" w:space="0" w:color="auto"/>
                <w:bottom w:val="none" w:sz="0" w:space="0" w:color="auto"/>
                <w:right w:val="none" w:sz="0" w:space="0" w:color="auto"/>
              </w:divBdr>
            </w:div>
            <w:div w:id="908927270">
              <w:marLeft w:val="0"/>
              <w:marRight w:val="0"/>
              <w:marTop w:val="0"/>
              <w:marBottom w:val="0"/>
              <w:divBdr>
                <w:top w:val="none" w:sz="0" w:space="0" w:color="auto"/>
                <w:left w:val="none" w:sz="0" w:space="0" w:color="auto"/>
                <w:bottom w:val="none" w:sz="0" w:space="0" w:color="auto"/>
                <w:right w:val="none" w:sz="0" w:space="0" w:color="auto"/>
              </w:divBdr>
            </w:div>
            <w:div w:id="954597645">
              <w:marLeft w:val="0"/>
              <w:marRight w:val="0"/>
              <w:marTop w:val="0"/>
              <w:marBottom w:val="0"/>
              <w:divBdr>
                <w:top w:val="none" w:sz="0" w:space="0" w:color="auto"/>
                <w:left w:val="none" w:sz="0" w:space="0" w:color="auto"/>
                <w:bottom w:val="none" w:sz="0" w:space="0" w:color="auto"/>
                <w:right w:val="none" w:sz="0" w:space="0" w:color="auto"/>
              </w:divBdr>
            </w:div>
            <w:div w:id="962031328">
              <w:marLeft w:val="0"/>
              <w:marRight w:val="0"/>
              <w:marTop w:val="0"/>
              <w:marBottom w:val="0"/>
              <w:divBdr>
                <w:top w:val="none" w:sz="0" w:space="0" w:color="auto"/>
                <w:left w:val="none" w:sz="0" w:space="0" w:color="auto"/>
                <w:bottom w:val="none" w:sz="0" w:space="0" w:color="auto"/>
                <w:right w:val="none" w:sz="0" w:space="0" w:color="auto"/>
              </w:divBdr>
            </w:div>
            <w:div w:id="1034189256">
              <w:marLeft w:val="0"/>
              <w:marRight w:val="0"/>
              <w:marTop w:val="0"/>
              <w:marBottom w:val="0"/>
              <w:divBdr>
                <w:top w:val="none" w:sz="0" w:space="0" w:color="auto"/>
                <w:left w:val="none" w:sz="0" w:space="0" w:color="auto"/>
                <w:bottom w:val="none" w:sz="0" w:space="0" w:color="auto"/>
                <w:right w:val="none" w:sz="0" w:space="0" w:color="auto"/>
              </w:divBdr>
            </w:div>
            <w:div w:id="1045636702">
              <w:marLeft w:val="0"/>
              <w:marRight w:val="0"/>
              <w:marTop w:val="0"/>
              <w:marBottom w:val="0"/>
              <w:divBdr>
                <w:top w:val="none" w:sz="0" w:space="0" w:color="auto"/>
                <w:left w:val="none" w:sz="0" w:space="0" w:color="auto"/>
                <w:bottom w:val="none" w:sz="0" w:space="0" w:color="auto"/>
                <w:right w:val="none" w:sz="0" w:space="0" w:color="auto"/>
              </w:divBdr>
            </w:div>
            <w:div w:id="1097286653">
              <w:marLeft w:val="0"/>
              <w:marRight w:val="0"/>
              <w:marTop w:val="0"/>
              <w:marBottom w:val="0"/>
              <w:divBdr>
                <w:top w:val="none" w:sz="0" w:space="0" w:color="auto"/>
                <w:left w:val="none" w:sz="0" w:space="0" w:color="auto"/>
                <w:bottom w:val="none" w:sz="0" w:space="0" w:color="auto"/>
                <w:right w:val="none" w:sz="0" w:space="0" w:color="auto"/>
              </w:divBdr>
            </w:div>
            <w:div w:id="1159035517">
              <w:marLeft w:val="0"/>
              <w:marRight w:val="0"/>
              <w:marTop w:val="0"/>
              <w:marBottom w:val="0"/>
              <w:divBdr>
                <w:top w:val="none" w:sz="0" w:space="0" w:color="auto"/>
                <w:left w:val="none" w:sz="0" w:space="0" w:color="auto"/>
                <w:bottom w:val="none" w:sz="0" w:space="0" w:color="auto"/>
                <w:right w:val="none" w:sz="0" w:space="0" w:color="auto"/>
              </w:divBdr>
            </w:div>
            <w:div w:id="1165629491">
              <w:marLeft w:val="0"/>
              <w:marRight w:val="0"/>
              <w:marTop w:val="0"/>
              <w:marBottom w:val="0"/>
              <w:divBdr>
                <w:top w:val="none" w:sz="0" w:space="0" w:color="auto"/>
                <w:left w:val="none" w:sz="0" w:space="0" w:color="auto"/>
                <w:bottom w:val="none" w:sz="0" w:space="0" w:color="auto"/>
                <w:right w:val="none" w:sz="0" w:space="0" w:color="auto"/>
              </w:divBdr>
            </w:div>
            <w:div w:id="1352295735">
              <w:marLeft w:val="0"/>
              <w:marRight w:val="0"/>
              <w:marTop w:val="0"/>
              <w:marBottom w:val="0"/>
              <w:divBdr>
                <w:top w:val="none" w:sz="0" w:space="0" w:color="auto"/>
                <w:left w:val="none" w:sz="0" w:space="0" w:color="auto"/>
                <w:bottom w:val="none" w:sz="0" w:space="0" w:color="auto"/>
                <w:right w:val="none" w:sz="0" w:space="0" w:color="auto"/>
              </w:divBdr>
            </w:div>
            <w:div w:id="1555972233">
              <w:marLeft w:val="0"/>
              <w:marRight w:val="0"/>
              <w:marTop w:val="0"/>
              <w:marBottom w:val="0"/>
              <w:divBdr>
                <w:top w:val="none" w:sz="0" w:space="0" w:color="auto"/>
                <w:left w:val="none" w:sz="0" w:space="0" w:color="auto"/>
                <w:bottom w:val="none" w:sz="0" w:space="0" w:color="auto"/>
                <w:right w:val="none" w:sz="0" w:space="0" w:color="auto"/>
              </w:divBdr>
            </w:div>
            <w:div w:id="1599748538">
              <w:marLeft w:val="0"/>
              <w:marRight w:val="0"/>
              <w:marTop w:val="0"/>
              <w:marBottom w:val="0"/>
              <w:divBdr>
                <w:top w:val="none" w:sz="0" w:space="0" w:color="auto"/>
                <w:left w:val="none" w:sz="0" w:space="0" w:color="auto"/>
                <w:bottom w:val="none" w:sz="0" w:space="0" w:color="auto"/>
                <w:right w:val="none" w:sz="0" w:space="0" w:color="auto"/>
              </w:divBdr>
            </w:div>
            <w:div w:id="1635717599">
              <w:marLeft w:val="0"/>
              <w:marRight w:val="0"/>
              <w:marTop w:val="0"/>
              <w:marBottom w:val="0"/>
              <w:divBdr>
                <w:top w:val="none" w:sz="0" w:space="0" w:color="auto"/>
                <w:left w:val="none" w:sz="0" w:space="0" w:color="auto"/>
                <w:bottom w:val="none" w:sz="0" w:space="0" w:color="auto"/>
                <w:right w:val="none" w:sz="0" w:space="0" w:color="auto"/>
              </w:divBdr>
            </w:div>
            <w:div w:id="1963263838">
              <w:marLeft w:val="0"/>
              <w:marRight w:val="0"/>
              <w:marTop w:val="0"/>
              <w:marBottom w:val="0"/>
              <w:divBdr>
                <w:top w:val="none" w:sz="0" w:space="0" w:color="auto"/>
                <w:left w:val="none" w:sz="0" w:space="0" w:color="auto"/>
                <w:bottom w:val="none" w:sz="0" w:space="0" w:color="auto"/>
                <w:right w:val="none" w:sz="0" w:space="0" w:color="auto"/>
              </w:divBdr>
            </w:div>
          </w:divsChild>
        </w:div>
        <w:div w:id="762648407">
          <w:marLeft w:val="0"/>
          <w:marRight w:val="0"/>
          <w:marTop w:val="0"/>
          <w:marBottom w:val="0"/>
          <w:divBdr>
            <w:top w:val="none" w:sz="0" w:space="0" w:color="auto"/>
            <w:left w:val="none" w:sz="0" w:space="0" w:color="auto"/>
            <w:bottom w:val="none" w:sz="0" w:space="0" w:color="auto"/>
            <w:right w:val="none" w:sz="0" w:space="0" w:color="auto"/>
          </w:divBdr>
        </w:div>
        <w:div w:id="1696465407">
          <w:marLeft w:val="0"/>
          <w:marRight w:val="0"/>
          <w:marTop w:val="0"/>
          <w:marBottom w:val="0"/>
          <w:divBdr>
            <w:top w:val="none" w:sz="0" w:space="0" w:color="auto"/>
            <w:left w:val="none" w:sz="0" w:space="0" w:color="auto"/>
            <w:bottom w:val="none" w:sz="0" w:space="0" w:color="auto"/>
            <w:right w:val="none" w:sz="0" w:space="0" w:color="auto"/>
          </w:divBdr>
        </w:div>
        <w:div w:id="1730766133">
          <w:marLeft w:val="0"/>
          <w:marRight w:val="0"/>
          <w:marTop w:val="0"/>
          <w:marBottom w:val="0"/>
          <w:divBdr>
            <w:top w:val="none" w:sz="0" w:space="0" w:color="auto"/>
            <w:left w:val="none" w:sz="0" w:space="0" w:color="auto"/>
            <w:bottom w:val="none" w:sz="0" w:space="0" w:color="auto"/>
            <w:right w:val="none" w:sz="0" w:space="0" w:color="auto"/>
          </w:divBdr>
          <w:divsChild>
            <w:div w:id="1740247918">
              <w:marLeft w:val="-75"/>
              <w:marRight w:val="0"/>
              <w:marTop w:val="30"/>
              <w:marBottom w:val="30"/>
              <w:divBdr>
                <w:top w:val="none" w:sz="0" w:space="0" w:color="auto"/>
                <w:left w:val="none" w:sz="0" w:space="0" w:color="auto"/>
                <w:bottom w:val="none" w:sz="0" w:space="0" w:color="auto"/>
                <w:right w:val="none" w:sz="0" w:space="0" w:color="auto"/>
              </w:divBdr>
              <w:divsChild>
                <w:div w:id="466706206">
                  <w:marLeft w:val="0"/>
                  <w:marRight w:val="0"/>
                  <w:marTop w:val="0"/>
                  <w:marBottom w:val="0"/>
                  <w:divBdr>
                    <w:top w:val="none" w:sz="0" w:space="0" w:color="auto"/>
                    <w:left w:val="none" w:sz="0" w:space="0" w:color="auto"/>
                    <w:bottom w:val="none" w:sz="0" w:space="0" w:color="auto"/>
                    <w:right w:val="none" w:sz="0" w:space="0" w:color="auto"/>
                  </w:divBdr>
                  <w:divsChild>
                    <w:div w:id="1498880339">
                      <w:marLeft w:val="0"/>
                      <w:marRight w:val="0"/>
                      <w:marTop w:val="0"/>
                      <w:marBottom w:val="0"/>
                      <w:divBdr>
                        <w:top w:val="none" w:sz="0" w:space="0" w:color="auto"/>
                        <w:left w:val="none" w:sz="0" w:space="0" w:color="auto"/>
                        <w:bottom w:val="none" w:sz="0" w:space="0" w:color="auto"/>
                        <w:right w:val="none" w:sz="0" w:space="0" w:color="auto"/>
                      </w:divBdr>
                    </w:div>
                  </w:divsChild>
                </w:div>
                <w:div w:id="1188907850">
                  <w:marLeft w:val="0"/>
                  <w:marRight w:val="0"/>
                  <w:marTop w:val="0"/>
                  <w:marBottom w:val="0"/>
                  <w:divBdr>
                    <w:top w:val="none" w:sz="0" w:space="0" w:color="auto"/>
                    <w:left w:val="none" w:sz="0" w:space="0" w:color="auto"/>
                    <w:bottom w:val="none" w:sz="0" w:space="0" w:color="auto"/>
                    <w:right w:val="none" w:sz="0" w:space="0" w:color="auto"/>
                  </w:divBdr>
                  <w:divsChild>
                    <w:div w:id="935866210">
                      <w:marLeft w:val="0"/>
                      <w:marRight w:val="0"/>
                      <w:marTop w:val="0"/>
                      <w:marBottom w:val="0"/>
                      <w:divBdr>
                        <w:top w:val="none" w:sz="0" w:space="0" w:color="auto"/>
                        <w:left w:val="none" w:sz="0" w:space="0" w:color="auto"/>
                        <w:bottom w:val="none" w:sz="0" w:space="0" w:color="auto"/>
                        <w:right w:val="none" w:sz="0" w:space="0" w:color="auto"/>
                      </w:divBdr>
                    </w:div>
                  </w:divsChild>
                </w:div>
                <w:div w:id="1401714959">
                  <w:marLeft w:val="0"/>
                  <w:marRight w:val="0"/>
                  <w:marTop w:val="0"/>
                  <w:marBottom w:val="0"/>
                  <w:divBdr>
                    <w:top w:val="none" w:sz="0" w:space="0" w:color="auto"/>
                    <w:left w:val="none" w:sz="0" w:space="0" w:color="auto"/>
                    <w:bottom w:val="none" w:sz="0" w:space="0" w:color="auto"/>
                    <w:right w:val="none" w:sz="0" w:space="0" w:color="auto"/>
                  </w:divBdr>
                  <w:divsChild>
                    <w:div w:id="1492720787">
                      <w:marLeft w:val="0"/>
                      <w:marRight w:val="0"/>
                      <w:marTop w:val="0"/>
                      <w:marBottom w:val="0"/>
                      <w:divBdr>
                        <w:top w:val="none" w:sz="0" w:space="0" w:color="auto"/>
                        <w:left w:val="none" w:sz="0" w:space="0" w:color="auto"/>
                        <w:bottom w:val="none" w:sz="0" w:space="0" w:color="auto"/>
                        <w:right w:val="none" w:sz="0" w:space="0" w:color="auto"/>
                      </w:divBdr>
                    </w:div>
                  </w:divsChild>
                </w:div>
                <w:div w:id="1695494360">
                  <w:marLeft w:val="0"/>
                  <w:marRight w:val="0"/>
                  <w:marTop w:val="0"/>
                  <w:marBottom w:val="0"/>
                  <w:divBdr>
                    <w:top w:val="none" w:sz="0" w:space="0" w:color="auto"/>
                    <w:left w:val="none" w:sz="0" w:space="0" w:color="auto"/>
                    <w:bottom w:val="none" w:sz="0" w:space="0" w:color="auto"/>
                    <w:right w:val="none" w:sz="0" w:space="0" w:color="auto"/>
                  </w:divBdr>
                  <w:divsChild>
                    <w:div w:id="369109858">
                      <w:marLeft w:val="0"/>
                      <w:marRight w:val="0"/>
                      <w:marTop w:val="0"/>
                      <w:marBottom w:val="0"/>
                      <w:divBdr>
                        <w:top w:val="none" w:sz="0" w:space="0" w:color="auto"/>
                        <w:left w:val="none" w:sz="0" w:space="0" w:color="auto"/>
                        <w:bottom w:val="none" w:sz="0" w:space="0" w:color="auto"/>
                        <w:right w:val="none" w:sz="0" w:space="0" w:color="auto"/>
                      </w:divBdr>
                    </w:div>
                    <w:div w:id="13876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aikaha.govt.nz/news/independent-review/independent-review-repor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ativecommons.org/licenses/by/4.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aikaha.govt.nz/news/independent-review/cabinet-paper-12-augus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_Flow_SignoffStatus xmlns="ea7f3347-cc1f-4827-9798-b3543c6f111f" xsi:nil="true"/>
    <TaxCatchAll xmlns="f5655c14-143d-4812-9d48-85cb4e9489a4" xsi:nil="true"/>
    <_dlc_DocId xmlns="f5655c14-143d-4812-9d48-85cb4e9489a4">INFO-98201929-2407</_dlc_DocId>
    <_dlc_DocIdUrl xmlns="f5655c14-143d-4812-9d48-85cb4e9489a4">
      <Url>https://msdgovtnz.sharepoint.com/sites/PRJ-DSS-Taskforce-project-work/_layouts/15/DocIdRedir.aspx?ID=INFO-98201929-2407</Url>
      <Description>INFO-98201929-2407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6" ma:contentTypeDescription="Create a new document." ma:contentTypeScope="" ma:versionID="274048cc563b6b9602b913448fa410e5">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d4909de4dc219d21fa89e166e2517b2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7E835-729C-4E8C-AA3E-964FE30E8B38}">
  <ds:schemaRefs>
    <ds:schemaRef ds:uri="http://schemas.microsoft.com/office/2006/metadata/properties"/>
    <ds:schemaRef ds:uri="http://schemas.microsoft.com/office/infopath/2007/PartnerControls"/>
    <ds:schemaRef ds:uri="http://schemas.microsoft.com/sharepoint/v3"/>
    <ds:schemaRef ds:uri="ea7f3347-cc1f-4827-9798-b3543c6f111f"/>
    <ds:schemaRef ds:uri="f5655c14-143d-4812-9d48-85cb4e9489a4"/>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F9A325F6-C18A-4FDC-BB94-3C005B8FC09B}">
  <ds:schemaRefs>
    <ds:schemaRef ds:uri="http://schemas.microsoft.com/sharepoint/events"/>
  </ds:schemaRefs>
</ds:datastoreItem>
</file>

<file path=customXml/itemProps4.xml><?xml version="1.0" encoding="utf-8"?>
<ds:datastoreItem xmlns:ds="http://schemas.openxmlformats.org/officeDocument/2006/customXml" ds:itemID="{3147C4F3-496D-407B-BAFC-BFC327B4E335}">
  <ds:schemaRefs>
    <ds:schemaRef ds:uri="http://schemas.microsoft.com/sharepoint/v3/contenttype/forms"/>
  </ds:schemaRefs>
</ds:datastoreItem>
</file>

<file path=customXml/itemProps5.xml><?xml version="1.0" encoding="utf-8"?>
<ds:datastoreItem xmlns:ds="http://schemas.openxmlformats.org/officeDocument/2006/customXml" ds:itemID="{EA34669C-3BFC-4942-B61D-9BCD79B4B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2271</Characters>
  <Application>Microsoft Office Word</Application>
  <DocSecurity>0</DocSecurity>
  <Lines>50</Lines>
  <Paragraphs>19</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Vasta</dc:creator>
  <cp:keywords/>
  <dc:description/>
  <cp:lastModifiedBy>Lucy Husbands</cp:lastModifiedBy>
  <cp:revision>2</cp:revision>
  <dcterms:created xsi:type="dcterms:W3CDTF">2024-12-12T23:35:00Z</dcterms:created>
  <dcterms:modified xsi:type="dcterms:W3CDTF">2024-12-12T23:35:00Z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683e02bb,1445b5fd,33e0c85d</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2024-12-11T19:24:49Z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f5788812-3bc3-45b5-9e8c-a778fff776b1</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7fb0a9f1-126a-4024-b98a-c13fdd82acfb</vt:lpwstr>
  </property>
  <property fmtid="{D5CDD505-2E9C-101B-9397-08002B2CF9AE}" pid="14" name="MediaServiceImageTags">
    <vt:lpwstr/>
  </property>
</Properties>
</file>