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6746" w14:textId="77777777" w:rsidR="00687C6F" w:rsidRDefault="00A71821">
      <w:pPr>
        <w:pStyle w:val="Heading1"/>
        <w:spacing w:before="82"/>
      </w:pPr>
      <w:r>
        <w:t>In</w:t>
      </w:r>
      <w:r>
        <w:rPr>
          <w:spacing w:val="-1"/>
        </w:rPr>
        <w:t xml:space="preserve"> </w:t>
      </w:r>
      <w:r>
        <w:rPr>
          <w:spacing w:val="-2"/>
        </w:rPr>
        <w:t>Confidence</w:t>
      </w:r>
    </w:p>
    <w:p w14:paraId="33E7C976" w14:textId="77777777" w:rsidR="00687C6F" w:rsidRDefault="00A71821">
      <w:pPr>
        <w:pStyle w:val="BodyText"/>
        <w:spacing w:before="182" w:line="398" w:lineRule="auto"/>
        <w:ind w:left="121" w:right="2670"/>
      </w:pPr>
      <w:r>
        <w:t>Office</w:t>
      </w:r>
      <w:r>
        <w:rPr>
          <w:spacing w:val="-5"/>
        </w:rPr>
        <w:t xml:space="preserve"> </w:t>
      </w:r>
      <w:r>
        <w:t>of</w:t>
      </w:r>
      <w:r>
        <w:rPr>
          <w:spacing w:val="-7"/>
        </w:rPr>
        <w:t xml:space="preserve"> </w:t>
      </w:r>
      <w:r>
        <w:t>the</w:t>
      </w:r>
      <w:r>
        <w:rPr>
          <w:spacing w:val="-5"/>
        </w:rPr>
        <w:t xml:space="preserve"> </w:t>
      </w:r>
      <w:r>
        <w:t>Minister</w:t>
      </w:r>
      <w:r>
        <w:rPr>
          <w:spacing w:val="-6"/>
        </w:rPr>
        <w:t xml:space="preserve"> </w:t>
      </w:r>
      <w:r>
        <w:t>for</w:t>
      </w:r>
      <w:r>
        <w:rPr>
          <w:spacing w:val="-5"/>
        </w:rPr>
        <w:t xml:space="preserve"> </w:t>
      </w:r>
      <w:r>
        <w:t>Social</w:t>
      </w:r>
      <w:r>
        <w:rPr>
          <w:spacing w:val="-5"/>
        </w:rPr>
        <w:t xml:space="preserve"> </w:t>
      </w:r>
      <w:r>
        <w:t>Development</w:t>
      </w:r>
      <w:r>
        <w:rPr>
          <w:spacing w:val="-7"/>
        </w:rPr>
        <w:t xml:space="preserve"> </w:t>
      </w:r>
      <w:r>
        <w:t>and</w:t>
      </w:r>
      <w:r>
        <w:rPr>
          <w:spacing w:val="-5"/>
        </w:rPr>
        <w:t xml:space="preserve"> </w:t>
      </w:r>
      <w:r>
        <w:t>Employment Cabinet Extreme Weather Recovery Committee</w:t>
      </w:r>
    </w:p>
    <w:p w14:paraId="5E289652" w14:textId="77777777" w:rsidR="00687C6F" w:rsidRDefault="00687C6F">
      <w:pPr>
        <w:pStyle w:val="BodyText"/>
        <w:spacing w:before="0"/>
        <w:rPr>
          <w:sz w:val="26"/>
        </w:rPr>
      </w:pPr>
    </w:p>
    <w:p w14:paraId="561BBB8D" w14:textId="77777777" w:rsidR="00687C6F" w:rsidRDefault="00A71821">
      <w:pPr>
        <w:pStyle w:val="Title"/>
      </w:pPr>
      <w:bookmarkStart w:id="0" w:name="A_Social_Sector_Recovery_Plan_to_ensure_"/>
      <w:bookmarkEnd w:id="0"/>
      <w:r>
        <w:t>A</w:t>
      </w:r>
      <w:r>
        <w:rPr>
          <w:spacing w:val="-6"/>
        </w:rPr>
        <w:t xml:space="preserve"> </w:t>
      </w:r>
      <w:r>
        <w:t>Social</w:t>
      </w:r>
      <w:r>
        <w:rPr>
          <w:spacing w:val="-5"/>
        </w:rPr>
        <w:t xml:space="preserve"> </w:t>
      </w:r>
      <w:r>
        <w:t>Sector</w:t>
      </w:r>
      <w:r>
        <w:rPr>
          <w:spacing w:val="-6"/>
        </w:rPr>
        <w:t xml:space="preserve"> </w:t>
      </w:r>
      <w:r>
        <w:t>Recovery</w:t>
      </w:r>
      <w:r>
        <w:rPr>
          <w:spacing w:val="-5"/>
        </w:rPr>
        <w:t xml:space="preserve"> </w:t>
      </w:r>
      <w:r>
        <w:t>Plan</w:t>
      </w:r>
      <w:r>
        <w:rPr>
          <w:spacing w:val="-5"/>
        </w:rPr>
        <w:t xml:space="preserve"> </w:t>
      </w:r>
      <w:r>
        <w:t>to</w:t>
      </w:r>
      <w:r>
        <w:rPr>
          <w:spacing w:val="-5"/>
        </w:rPr>
        <w:t xml:space="preserve"> </w:t>
      </w:r>
      <w:r>
        <w:t>ensure</w:t>
      </w:r>
      <w:r>
        <w:rPr>
          <w:spacing w:val="-5"/>
        </w:rPr>
        <w:t xml:space="preserve"> </w:t>
      </w:r>
      <w:r>
        <w:t>a</w:t>
      </w:r>
      <w:r>
        <w:rPr>
          <w:spacing w:val="-5"/>
        </w:rPr>
        <w:t xml:space="preserve"> </w:t>
      </w:r>
      <w:r>
        <w:t>coordinated</w:t>
      </w:r>
      <w:r>
        <w:rPr>
          <w:spacing w:val="-5"/>
        </w:rPr>
        <w:t xml:space="preserve"> </w:t>
      </w:r>
      <w:r>
        <w:t>approach</w:t>
      </w:r>
      <w:r>
        <w:rPr>
          <w:spacing w:val="-7"/>
        </w:rPr>
        <w:t xml:space="preserve"> </w:t>
      </w:r>
      <w:r>
        <w:t>to social sector recovery over the medium term</w:t>
      </w:r>
    </w:p>
    <w:p w14:paraId="00F7026B" w14:textId="77777777" w:rsidR="00687C6F" w:rsidRDefault="00A71821">
      <w:pPr>
        <w:pStyle w:val="Heading1"/>
        <w:spacing w:before="240"/>
      </w:pPr>
      <w:bookmarkStart w:id="1" w:name="Proposal"/>
      <w:bookmarkEnd w:id="1"/>
      <w:r>
        <w:rPr>
          <w:spacing w:val="-2"/>
        </w:rPr>
        <w:t>Proposal</w:t>
      </w:r>
    </w:p>
    <w:p w14:paraId="1F246F75" w14:textId="77777777" w:rsidR="00687C6F" w:rsidRDefault="00687C6F">
      <w:pPr>
        <w:pStyle w:val="BodyText"/>
        <w:rPr>
          <w:b/>
          <w:sz w:val="20"/>
        </w:rPr>
      </w:pPr>
    </w:p>
    <w:p w14:paraId="53D491E7" w14:textId="77777777" w:rsidR="00687C6F" w:rsidRDefault="00A71821">
      <w:pPr>
        <w:pStyle w:val="ListParagraph"/>
        <w:numPr>
          <w:ilvl w:val="0"/>
          <w:numId w:val="4"/>
        </w:numPr>
        <w:tabs>
          <w:tab w:val="left" w:pos="841"/>
          <w:tab w:val="left" w:pos="842"/>
        </w:tabs>
        <w:ind w:hanging="721"/>
        <w:rPr>
          <w:sz w:val="24"/>
        </w:rPr>
      </w:pPr>
      <w:r>
        <w:rPr>
          <w:sz w:val="24"/>
        </w:rPr>
        <w:t>This</w:t>
      </w:r>
      <w:r>
        <w:rPr>
          <w:spacing w:val="-4"/>
          <w:sz w:val="24"/>
        </w:rPr>
        <w:t xml:space="preserve"> </w:t>
      </w:r>
      <w:r>
        <w:rPr>
          <w:sz w:val="24"/>
        </w:rPr>
        <w:t>paper</w:t>
      </w:r>
      <w:r>
        <w:rPr>
          <w:spacing w:val="-1"/>
          <w:sz w:val="24"/>
        </w:rPr>
        <w:t xml:space="preserve"> </w:t>
      </w:r>
      <w:r>
        <w:rPr>
          <w:sz w:val="24"/>
        </w:rPr>
        <w:t>seeks</w:t>
      </w:r>
      <w:r>
        <w:rPr>
          <w:spacing w:val="-1"/>
          <w:sz w:val="24"/>
        </w:rPr>
        <w:t xml:space="preserve"> </w:t>
      </w:r>
      <w:r>
        <w:rPr>
          <w:sz w:val="24"/>
        </w:rPr>
        <w:t>agreement</w:t>
      </w:r>
      <w:r>
        <w:rPr>
          <w:spacing w:val="-2"/>
          <w:sz w:val="24"/>
        </w:rPr>
        <w:t xml:space="preserve"> </w:t>
      </w:r>
      <w:r>
        <w:rPr>
          <w:spacing w:val="-5"/>
          <w:sz w:val="24"/>
        </w:rPr>
        <w:t>to:</w:t>
      </w:r>
    </w:p>
    <w:p w14:paraId="1CEE2B51" w14:textId="77777777" w:rsidR="00687C6F" w:rsidRDefault="00687C6F">
      <w:pPr>
        <w:pStyle w:val="BodyText"/>
        <w:rPr>
          <w:sz w:val="20"/>
        </w:rPr>
      </w:pPr>
    </w:p>
    <w:p w14:paraId="78007CDE" w14:textId="77777777" w:rsidR="00687C6F" w:rsidRDefault="00A71821">
      <w:pPr>
        <w:pStyle w:val="ListParagraph"/>
        <w:numPr>
          <w:ilvl w:val="1"/>
          <w:numId w:val="4"/>
        </w:numPr>
        <w:tabs>
          <w:tab w:val="left" w:pos="1561"/>
          <w:tab w:val="left" w:pos="1562"/>
        </w:tabs>
        <w:ind w:right="1460"/>
        <w:rPr>
          <w:sz w:val="24"/>
        </w:rPr>
      </w:pPr>
      <w:r>
        <w:rPr>
          <w:sz w:val="24"/>
        </w:rPr>
        <w:t>the Social Sector Recovery Plan (the Plan), which sets out the approach to social sector recovery from the recent North Island extreme weather events and brings together activities to ensure a coordinated</w:t>
      </w:r>
      <w:r>
        <w:rPr>
          <w:spacing w:val="-7"/>
          <w:sz w:val="24"/>
        </w:rPr>
        <w:t xml:space="preserve"> </w:t>
      </w:r>
      <w:r>
        <w:rPr>
          <w:sz w:val="24"/>
        </w:rPr>
        <w:t>approach</w:t>
      </w:r>
      <w:r>
        <w:rPr>
          <w:spacing w:val="-5"/>
          <w:sz w:val="24"/>
        </w:rPr>
        <w:t xml:space="preserve"> </w:t>
      </w:r>
      <w:r>
        <w:rPr>
          <w:sz w:val="24"/>
        </w:rPr>
        <w:t>to</w:t>
      </w:r>
      <w:r>
        <w:rPr>
          <w:spacing w:val="-7"/>
          <w:sz w:val="24"/>
        </w:rPr>
        <w:t xml:space="preserve"> </w:t>
      </w:r>
      <w:r>
        <w:rPr>
          <w:sz w:val="24"/>
        </w:rPr>
        <w:t>social</w:t>
      </w:r>
      <w:r>
        <w:rPr>
          <w:spacing w:val="-7"/>
          <w:sz w:val="24"/>
        </w:rPr>
        <w:t xml:space="preserve"> </w:t>
      </w:r>
      <w:r>
        <w:rPr>
          <w:sz w:val="24"/>
        </w:rPr>
        <w:t>sector</w:t>
      </w:r>
      <w:r>
        <w:rPr>
          <w:spacing w:val="-7"/>
          <w:sz w:val="24"/>
        </w:rPr>
        <w:t xml:space="preserve"> </w:t>
      </w:r>
      <w:r>
        <w:rPr>
          <w:sz w:val="24"/>
        </w:rPr>
        <w:t>recovery</w:t>
      </w:r>
      <w:r>
        <w:rPr>
          <w:spacing w:val="-7"/>
          <w:sz w:val="24"/>
        </w:rPr>
        <w:t xml:space="preserve"> </w:t>
      </w:r>
      <w:r>
        <w:rPr>
          <w:sz w:val="24"/>
        </w:rPr>
        <w:t>across</w:t>
      </w:r>
      <w:r>
        <w:rPr>
          <w:spacing w:val="-7"/>
          <w:sz w:val="24"/>
        </w:rPr>
        <w:t xml:space="preserve"> </w:t>
      </w:r>
      <w:r>
        <w:rPr>
          <w:sz w:val="24"/>
        </w:rPr>
        <w:t xml:space="preserve">government; </w:t>
      </w:r>
      <w:r>
        <w:rPr>
          <w:spacing w:val="-4"/>
          <w:sz w:val="24"/>
        </w:rPr>
        <w:t>and</w:t>
      </w:r>
    </w:p>
    <w:p w14:paraId="45C34490" w14:textId="77777777" w:rsidR="00687C6F" w:rsidRDefault="00687C6F">
      <w:pPr>
        <w:pStyle w:val="BodyText"/>
        <w:rPr>
          <w:sz w:val="20"/>
        </w:rPr>
      </w:pPr>
    </w:p>
    <w:p w14:paraId="6F2A2226" w14:textId="77777777" w:rsidR="00687C6F" w:rsidRDefault="00A71821">
      <w:pPr>
        <w:pStyle w:val="ListParagraph"/>
        <w:numPr>
          <w:ilvl w:val="1"/>
          <w:numId w:val="4"/>
        </w:numPr>
        <w:tabs>
          <w:tab w:val="left" w:pos="1562"/>
        </w:tabs>
        <w:ind w:right="1275"/>
        <w:jc w:val="both"/>
        <w:rPr>
          <w:sz w:val="24"/>
        </w:rPr>
      </w:pPr>
      <w:r>
        <w:rPr>
          <w:sz w:val="24"/>
        </w:rPr>
        <w:t>draw</w:t>
      </w:r>
      <w:r>
        <w:rPr>
          <w:spacing w:val="-3"/>
          <w:sz w:val="24"/>
        </w:rPr>
        <w:t xml:space="preserve"> </w:t>
      </w:r>
      <w:r>
        <w:rPr>
          <w:sz w:val="24"/>
        </w:rPr>
        <w:t>down</w:t>
      </w:r>
      <w:r>
        <w:rPr>
          <w:spacing w:val="-5"/>
          <w:sz w:val="24"/>
        </w:rPr>
        <w:t xml:space="preserve"> </w:t>
      </w:r>
      <w:r>
        <w:rPr>
          <w:sz w:val="24"/>
        </w:rPr>
        <w:t>a</w:t>
      </w:r>
      <w:r>
        <w:rPr>
          <w:spacing w:val="-5"/>
          <w:sz w:val="24"/>
        </w:rPr>
        <w:t xml:space="preserve"> </w:t>
      </w:r>
      <w:r>
        <w:rPr>
          <w:sz w:val="24"/>
        </w:rPr>
        <w:t>first</w:t>
      </w:r>
      <w:r>
        <w:rPr>
          <w:spacing w:val="-4"/>
          <w:sz w:val="24"/>
        </w:rPr>
        <w:t xml:space="preserve"> </w:t>
      </w:r>
      <w:r>
        <w:rPr>
          <w:sz w:val="24"/>
        </w:rPr>
        <w:t>tranche</w:t>
      </w:r>
      <w:r>
        <w:rPr>
          <w:spacing w:val="-5"/>
          <w:sz w:val="24"/>
        </w:rPr>
        <w:t xml:space="preserve"> </w:t>
      </w:r>
      <w:r>
        <w:rPr>
          <w:sz w:val="24"/>
        </w:rPr>
        <w:t>of</w:t>
      </w:r>
      <w:r>
        <w:rPr>
          <w:spacing w:val="-4"/>
          <w:sz w:val="24"/>
        </w:rPr>
        <w:t xml:space="preserve"> </w:t>
      </w:r>
      <w:r>
        <w:rPr>
          <w:sz w:val="24"/>
        </w:rPr>
        <w:t>$20.65</w:t>
      </w:r>
      <w:r>
        <w:rPr>
          <w:spacing w:val="-5"/>
          <w:sz w:val="24"/>
        </w:rPr>
        <w:t xml:space="preserve"> </w:t>
      </w:r>
      <w:r>
        <w:rPr>
          <w:sz w:val="24"/>
        </w:rPr>
        <w:t>million</w:t>
      </w:r>
      <w:r>
        <w:rPr>
          <w:spacing w:val="-3"/>
          <w:sz w:val="24"/>
        </w:rPr>
        <w:t xml:space="preserve"> </w:t>
      </w:r>
      <w:r>
        <w:rPr>
          <w:sz w:val="24"/>
        </w:rPr>
        <w:t>from</w:t>
      </w:r>
      <w:r>
        <w:rPr>
          <w:spacing w:val="-5"/>
          <w:sz w:val="24"/>
        </w:rPr>
        <w:t xml:space="preserve"> </w:t>
      </w:r>
      <w:r>
        <w:rPr>
          <w:sz w:val="24"/>
        </w:rPr>
        <w:t>the</w:t>
      </w:r>
      <w:r>
        <w:rPr>
          <w:spacing w:val="-5"/>
          <w:sz w:val="24"/>
        </w:rPr>
        <w:t xml:space="preserve"> </w:t>
      </w:r>
      <w:r>
        <w:rPr>
          <w:sz w:val="24"/>
        </w:rPr>
        <w:t>$30</w:t>
      </w:r>
      <w:r>
        <w:rPr>
          <w:spacing w:val="-5"/>
          <w:sz w:val="24"/>
        </w:rPr>
        <w:t xml:space="preserve"> </w:t>
      </w:r>
      <w:r>
        <w:rPr>
          <w:sz w:val="24"/>
        </w:rPr>
        <w:t>million</w:t>
      </w:r>
      <w:r>
        <w:rPr>
          <w:spacing w:val="-5"/>
          <w:sz w:val="24"/>
        </w:rPr>
        <w:t xml:space="preserve"> </w:t>
      </w:r>
      <w:r>
        <w:rPr>
          <w:sz w:val="24"/>
        </w:rPr>
        <w:t>social sector recovery tagged contingency to support</w:t>
      </w:r>
      <w:r>
        <w:rPr>
          <w:spacing w:val="-1"/>
          <w:sz w:val="24"/>
        </w:rPr>
        <w:t xml:space="preserve"> </w:t>
      </w:r>
      <w:r>
        <w:rPr>
          <w:sz w:val="24"/>
        </w:rPr>
        <w:t>the implementation of the Plan.</w:t>
      </w:r>
    </w:p>
    <w:p w14:paraId="3E6D03D7" w14:textId="77777777" w:rsidR="00687C6F" w:rsidRDefault="00687C6F">
      <w:pPr>
        <w:pStyle w:val="BodyText"/>
        <w:rPr>
          <w:sz w:val="20"/>
        </w:rPr>
      </w:pPr>
    </w:p>
    <w:p w14:paraId="773928A4" w14:textId="77777777" w:rsidR="00687C6F" w:rsidRDefault="00A71821">
      <w:pPr>
        <w:pStyle w:val="Heading1"/>
      </w:pPr>
      <w:bookmarkStart w:id="2" w:name="Relation_to_government_priorities"/>
      <w:bookmarkEnd w:id="2"/>
      <w:r>
        <w:t>Relation</w:t>
      </w:r>
      <w:r>
        <w:rPr>
          <w:spacing w:val="-4"/>
        </w:rPr>
        <w:t xml:space="preserve"> </w:t>
      </w:r>
      <w:r>
        <w:t>to</w:t>
      </w:r>
      <w:r>
        <w:rPr>
          <w:spacing w:val="-3"/>
        </w:rPr>
        <w:t xml:space="preserve"> </w:t>
      </w:r>
      <w:r>
        <w:t>government</w:t>
      </w:r>
      <w:r>
        <w:rPr>
          <w:spacing w:val="-2"/>
        </w:rPr>
        <w:t xml:space="preserve"> priorities</w:t>
      </w:r>
    </w:p>
    <w:p w14:paraId="66D91E1A" w14:textId="77777777" w:rsidR="00687C6F" w:rsidRDefault="00687C6F">
      <w:pPr>
        <w:pStyle w:val="BodyText"/>
        <w:rPr>
          <w:b/>
          <w:sz w:val="20"/>
        </w:rPr>
      </w:pPr>
    </w:p>
    <w:p w14:paraId="3264B578" w14:textId="77777777" w:rsidR="00687C6F" w:rsidRDefault="00A71821">
      <w:pPr>
        <w:pStyle w:val="ListParagraph"/>
        <w:numPr>
          <w:ilvl w:val="0"/>
          <w:numId w:val="4"/>
        </w:numPr>
        <w:tabs>
          <w:tab w:val="left" w:pos="841"/>
          <w:tab w:val="left" w:pos="842"/>
        </w:tabs>
        <w:ind w:left="841" w:right="1288"/>
        <w:rPr>
          <w:sz w:val="24"/>
        </w:rPr>
      </w:pPr>
      <w:r>
        <w:rPr>
          <w:sz w:val="24"/>
        </w:rPr>
        <w:t>This</w:t>
      </w:r>
      <w:r>
        <w:rPr>
          <w:spacing w:val="-5"/>
          <w:sz w:val="24"/>
        </w:rPr>
        <w:t xml:space="preserve"> </w:t>
      </w:r>
      <w:r>
        <w:rPr>
          <w:sz w:val="24"/>
        </w:rPr>
        <w:t>paper</w:t>
      </w:r>
      <w:r>
        <w:rPr>
          <w:spacing w:val="-3"/>
          <w:sz w:val="24"/>
        </w:rPr>
        <w:t xml:space="preserve"> </w:t>
      </w:r>
      <w:r>
        <w:rPr>
          <w:sz w:val="24"/>
        </w:rPr>
        <w:t>relates</w:t>
      </w:r>
      <w:r>
        <w:rPr>
          <w:spacing w:val="-5"/>
          <w:sz w:val="24"/>
        </w:rPr>
        <w:t xml:space="preserve"> </w:t>
      </w:r>
      <w:r>
        <w:rPr>
          <w:sz w:val="24"/>
        </w:rPr>
        <w:t>to</w:t>
      </w:r>
      <w:r>
        <w:rPr>
          <w:spacing w:val="-3"/>
          <w:sz w:val="24"/>
        </w:rPr>
        <w:t xml:space="preserve"> </w:t>
      </w:r>
      <w:r>
        <w:rPr>
          <w:sz w:val="24"/>
        </w:rPr>
        <w:t>the</w:t>
      </w:r>
      <w:r>
        <w:rPr>
          <w:spacing w:val="-5"/>
          <w:sz w:val="24"/>
        </w:rPr>
        <w:t xml:space="preserve"> </w:t>
      </w:r>
      <w:r>
        <w:rPr>
          <w:sz w:val="24"/>
        </w:rPr>
        <w:t>Government’s</w:t>
      </w:r>
      <w:r>
        <w:rPr>
          <w:spacing w:val="-5"/>
          <w:sz w:val="24"/>
        </w:rPr>
        <w:t xml:space="preserve"> </w:t>
      </w:r>
      <w:r>
        <w:rPr>
          <w:sz w:val="24"/>
        </w:rPr>
        <w:t>ongoing</w:t>
      </w:r>
      <w:r>
        <w:rPr>
          <w:spacing w:val="-3"/>
          <w:sz w:val="24"/>
        </w:rPr>
        <w:t xml:space="preserve"> </w:t>
      </w:r>
      <w:r>
        <w:rPr>
          <w:sz w:val="24"/>
        </w:rPr>
        <w:t>response</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2023</w:t>
      </w:r>
      <w:r>
        <w:rPr>
          <w:spacing w:val="-3"/>
          <w:sz w:val="24"/>
        </w:rPr>
        <w:t xml:space="preserve"> </w:t>
      </w:r>
      <w:r>
        <w:rPr>
          <w:sz w:val="24"/>
        </w:rPr>
        <w:t>North Island extreme weather events.</w:t>
      </w:r>
    </w:p>
    <w:p w14:paraId="5C929741" w14:textId="77777777" w:rsidR="00687C6F" w:rsidRDefault="00687C6F">
      <w:pPr>
        <w:pStyle w:val="BodyText"/>
        <w:rPr>
          <w:sz w:val="20"/>
        </w:rPr>
      </w:pPr>
    </w:p>
    <w:p w14:paraId="7EC19092" w14:textId="77777777" w:rsidR="00687C6F" w:rsidRDefault="00A71821">
      <w:pPr>
        <w:pStyle w:val="ListParagraph"/>
        <w:numPr>
          <w:ilvl w:val="0"/>
          <w:numId w:val="4"/>
        </w:numPr>
        <w:tabs>
          <w:tab w:val="left" w:pos="841"/>
          <w:tab w:val="left" w:pos="842"/>
        </w:tabs>
        <w:ind w:left="841" w:right="1181"/>
        <w:rPr>
          <w:sz w:val="24"/>
        </w:rPr>
      </w:pPr>
      <w:r>
        <w:rPr>
          <w:sz w:val="24"/>
        </w:rPr>
        <w:t>The proposals in this paper align with a 2020 Labour party Manifesto commitment to ensure Aotearoa New Zealand’s emergency management systems</w:t>
      </w:r>
      <w:r>
        <w:rPr>
          <w:spacing w:val="-5"/>
          <w:sz w:val="24"/>
        </w:rPr>
        <w:t xml:space="preserve"> </w:t>
      </w:r>
      <w:r>
        <w:rPr>
          <w:sz w:val="24"/>
        </w:rPr>
        <w:t>are</w:t>
      </w:r>
      <w:r>
        <w:rPr>
          <w:spacing w:val="-5"/>
          <w:sz w:val="24"/>
        </w:rPr>
        <w:t xml:space="preserve"> </w:t>
      </w:r>
      <w:r>
        <w:rPr>
          <w:sz w:val="24"/>
        </w:rPr>
        <w:t>geared</w:t>
      </w:r>
      <w:r>
        <w:rPr>
          <w:spacing w:val="-5"/>
          <w:sz w:val="24"/>
        </w:rPr>
        <w:t xml:space="preserve"> </w:t>
      </w:r>
      <w:r>
        <w:rPr>
          <w:sz w:val="24"/>
        </w:rPr>
        <w:t>towards</w:t>
      </w:r>
      <w:r>
        <w:rPr>
          <w:spacing w:val="-6"/>
          <w:sz w:val="24"/>
        </w:rPr>
        <w:t xml:space="preserve"> </w:t>
      </w:r>
      <w:r>
        <w:rPr>
          <w:sz w:val="24"/>
        </w:rPr>
        <w:t>an</w:t>
      </w:r>
      <w:r>
        <w:rPr>
          <w:spacing w:val="-6"/>
          <w:sz w:val="24"/>
        </w:rPr>
        <w:t xml:space="preserve"> </w:t>
      </w:r>
      <w:r>
        <w:rPr>
          <w:sz w:val="24"/>
        </w:rPr>
        <w:t>inclusive,</w:t>
      </w:r>
      <w:r>
        <w:rPr>
          <w:spacing w:val="-5"/>
          <w:sz w:val="24"/>
        </w:rPr>
        <w:t xml:space="preserve"> </w:t>
      </w:r>
      <w:r>
        <w:rPr>
          <w:sz w:val="24"/>
        </w:rPr>
        <w:t>community-led</w:t>
      </w:r>
      <w:r>
        <w:rPr>
          <w:spacing w:val="-5"/>
          <w:sz w:val="24"/>
        </w:rPr>
        <w:t xml:space="preserve"> </w:t>
      </w:r>
      <w:r>
        <w:rPr>
          <w:sz w:val="24"/>
        </w:rPr>
        <w:t>response</w:t>
      </w:r>
      <w:r>
        <w:rPr>
          <w:spacing w:val="-5"/>
          <w:sz w:val="24"/>
        </w:rPr>
        <w:t xml:space="preserve"> </w:t>
      </w:r>
      <w:r>
        <w:rPr>
          <w:sz w:val="24"/>
        </w:rPr>
        <w:t>to</w:t>
      </w:r>
      <w:r>
        <w:rPr>
          <w:spacing w:val="-6"/>
          <w:sz w:val="24"/>
        </w:rPr>
        <w:t xml:space="preserve"> </w:t>
      </w:r>
      <w:r>
        <w:rPr>
          <w:sz w:val="24"/>
        </w:rPr>
        <w:t xml:space="preserve">natural </w:t>
      </w:r>
      <w:r>
        <w:rPr>
          <w:spacing w:val="-2"/>
          <w:sz w:val="24"/>
        </w:rPr>
        <w:t>disasters.</w:t>
      </w:r>
    </w:p>
    <w:p w14:paraId="62D429D2" w14:textId="77777777" w:rsidR="00687C6F" w:rsidRDefault="00687C6F">
      <w:pPr>
        <w:pStyle w:val="BodyText"/>
        <w:rPr>
          <w:sz w:val="20"/>
        </w:rPr>
      </w:pPr>
    </w:p>
    <w:p w14:paraId="00555601" w14:textId="77777777" w:rsidR="00687C6F" w:rsidRDefault="00A71821">
      <w:pPr>
        <w:pStyle w:val="Heading1"/>
      </w:pPr>
      <w:bookmarkStart w:id="3" w:name="Executive_Summary"/>
      <w:bookmarkEnd w:id="3"/>
      <w:r>
        <w:t>Executive</w:t>
      </w:r>
      <w:r>
        <w:rPr>
          <w:spacing w:val="-4"/>
        </w:rPr>
        <w:t xml:space="preserve"> </w:t>
      </w:r>
      <w:r>
        <w:rPr>
          <w:spacing w:val="-2"/>
        </w:rPr>
        <w:t>Summary</w:t>
      </w:r>
    </w:p>
    <w:p w14:paraId="64D10960" w14:textId="77777777" w:rsidR="00687C6F" w:rsidRDefault="00687C6F">
      <w:pPr>
        <w:pStyle w:val="BodyText"/>
        <w:rPr>
          <w:b/>
          <w:sz w:val="20"/>
        </w:rPr>
      </w:pPr>
    </w:p>
    <w:p w14:paraId="42619DBD" w14:textId="77777777" w:rsidR="00687C6F" w:rsidRDefault="00A71821">
      <w:pPr>
        <w:pStyle w:val="ListParagraph"/>
        <w:numPr>
          <w:ilvl w:val="0"/>
          <w:numId w:val="4"/>
        </w:numPr>
        <w:tabs>
          <w:tab w:val="left" w:pos="841"/>
          <w:tab w:val="left" w:pos="842"/>
        </w:tabs>
        <w:ind w:left="841" w:right="1194"/>
        <w:rPr>
          <w:sz w:val="24"/>
        </w:rPr>
      </w:pPr>
      <w:r>
        <w:rPr>
          <w:sz w:val="24"/>
        </w:rPr>
        <w:t>A broad array of activities was undertaken swiftly following the 2023 North Island extreme weather events to provide relief to communities and businesses in the immediate crisis, including economic, environmental and social support. Significant activity undertaken by the social sector has been supported</w:t>
      </w:r>
      <w:r>
        <w:rPr>
          <w:spacing w:val="-6"/>
          <w:sz w:val="24"/>
        </w:rPr>
        <w:t xml:space="preserve"> </w:t>
      </w:r>
      <w:r>
        <w:rPr>
          <w:sz w:val="24"/>
        </w:rPr>
        <w:t>by</w:t>
      </w:r>
      <w:r>
        <w:rPr>
          <w:spacing w:val="-4"/>
          <w:sz w:val="24"/>
        </w:rPr>
        <w:t xml:space="preserve"> </w:t>
      </w:r>
      <w:r>
        <w:rPr>
          <w:sz w:val="24"/>
        </w:rPr>
        <w:t>government,</w:t>
      </w:r>
      <w:r>
        <w:rPr>
          <w:spacing w:val="-5"/>
          <w:sz w:val="24"/>
        </w:rPr>
        <w:t xml:space="preserve"> </w:t>
      </w:r>
      <w:r>
        <w:rPr>
          <w:sz w:val="24"/>
        </w:rPr>
        <w:t>for</w:t>
      </w:r>
      <w:r>
        <w:rPr>
          <w:spacing w:val="-6"/>
          <w:sz w:val="24"/>
        </w:rPr>
        <w:t xml:space="preserve"> </w:t>
      </w:r>
      <w:r>
        <w:rPr>
          <w:sz w:val="24"/>
        </w:rPr>
        <w:t>example,</w:t>
      </w:r>
      <w:r>
        <w:rPr>
          <w:spacing w:val="-5"/>
          <w:sz w:val="24"/>
        </w:rPr>
        <w:t xml:space="preserve"> </w:t>
      </w:r>
      <w:r>
        <w:rPr>
          <w:sz w:val="24"/>
        </w:rPr>
        <w:t>through</w:t>
      </w:r>
      <w:r>
        <w:rPr>
          <w:spacing w:val="-6"/>
          <w:sz w:val="24"/>
        </w:rPr>
        <w:t xml:space="preserve"> </w:t>
      </w:r>
      <w:r>
        <w:rPr>
          <w:sz w:val="24"/>
        </w:rPr>
        <w:t>funding</w:t>
      </w:r>
      <w:r>
        <w:rPr>
          <w:spacing w:val="-6"/>
          <w:sz w:val="24"/>
        </w:rPr>
        <w:t xml:space="preserve"> </w:t>
      </w:r>
      <w:r>
        <w:rPr>
          <w:sz w:val="24"/>
        </w:rPr>
        <w:t>for</w:t>
      </w:r>
      <w:r>
        <w:rPr>
          <w:spacing w:val="-4"/>
          <w:sz w:val="24"/>
        </w:rPr>
        <w:t xml:space="preserve"> </w:t>
      </w:r>
      <w:r>
        <w:rPr>
          <w:sz w:val="24"/>
        </w:rPr>
        <w:t>communities</w:t>
      </w:r>
      <w:r>
        <w:rPr>
          <w:spacing w:val="-4"/>
          <w:sz w:val="24"/>
        </w:rPr>
        <w:t xml:space="preserve"> </w:t>
      </w:r>
      <w:r>
        <w:rPr>
          <w:sz w:val="24"/>
        </w:rPr>
        <w:t>and community providers.</w:t>
      </w:r>
    </w:p>
    <w:p w14:paraId="35ED392C" w14:textId="77777777" w:rsidR="00687C6F" w:rsidRDefault="00687C6F">
      <w:pPr>
        <w:pStyle w:val="BodyText"/>
        <w:rPr>
          <w:sz w:val="20"/>
        </w:rPr>
      </w:pPr>
    </w:p>
    <w:p w14:paraId="68B71AD5" w14:textId="77777777" w:rsidR="00687C6F" w:rsidRDefault="00A71821">
      <w:pPr>
        <w:pStyle w:val="ListParagraph"/>
        <w:numPr>
          <w:ilvl w:val="0"/>
          <w:numId w:val="4"/>
        </w:numPr>
        <w:tabs>
          <w:tab w:val="left" w:pos="841"/>
          <w:tab w:val="left" w:pos="842"/>
        </w:tabs>
        <w:ind w:left="841" w:right="1034"/>
        <w:rPr>
          <w:sz w:val="24"/>
        </w:rPr>
      </w:pPr>
      <w:r>
        <w:rPr>
          <w:sz w:val="24"/>
        </w:rPr>
        <w:t>However, further support is needed to support social recovery and minimise the risk of negative medium and long-term social impacts. In particular, the extreme weather events have placed additional stresses on disadvantaged communities and are likely to have an ongoing impact of exacerbating social and economic inequalities. Lessons learned following previous events including the Canterbury earthquakes in 2011, the COVID-19 pandemic and the Buller floods in July 2021 and February 2022 emphasise the importance</w:t>
      </w:r>
      <w:r>
        <w:rPr>
          <w:spacing w:val="40"/>
          <w:sz w:val="24"/>
        </w:rPr>
        <w:t xml:space="preserve"> </w:t>
      </w:r>
      <w:r>
        <w:rPr>
          <w:sz w:val="24"/>
        </w:rPr>
        <w:t>of</w:t>
      </w:r>
      <w:r>
        <w:rPr>
          <w:spacing w:val="-5"/>
          <w:sz w:val="24"/>
        </w:rPr>
        <w:t xml:space="preserve"> </w:t>
      </w:r>
      <w:r>
        <w:rPr>
          <w:sz w:val="24"/>
        </w:rPr>
        <w:t>investing</w:t>
      </w:r>
      <w:r>
        <w:rPr>
          <w:spacing w:val="-4"/>
          <w:sz w:val="24"/>
        </w:rPr>
        <w:t xml:space="preserve"> </w:t>
      </w:r>
      <w:r>
        <w:rPr>
          <w:sz w:val="24"/>
        </w:rPr>
        <w:t>into</w:t>
      </w:r>
      <w:r>
        <w:rPr>
          <w:spacing w:val="-4"/>
          <w:sz w:val="24"/>
        </w:rPr>
        <w:t xml:space="preserve"> </w:t>
      </w:r>
      <w:r>
        <w:rPr>
          <w:sz w:val="24"/>
        </w:rPr>
        <w:t>longer-term</w:t>
      </w:r>
      <w:r>
        <w:rPr>
          <w:spacing w:val="-4"/>
          <w:sz w:val="24"/>
        </w:rPr>
        <w:t xml:space="preserve"> </w:t>
      </w:r>
      <w:r>
        <w:rPr>
          <w:sz w:val="24"/>
        </w:rPr>
        <w:t>strategies</w:t>
      </w:r>
      <w:r>
        <w:rPr>
          <w:spacing w:val="-6"/>
          <w:sz w:val="24"/>
        </w:rPr>
        <w:t xml:space="preserve"> </w:t>
      </w:r>
      <w:r>
        <w:rPr>
          <w:sz w:val="24"/>
        </w:rPr>
        <w:t>to</w:t>
      </w:r>
      <w:r>
        <w:rPr>
          <w:spacing w:val="-4"/>
          <w:sz w:val="24"/>
        </w:rPr>
        <w:t xml:space="preserve"> </w:t>
      </w:r>
      <w:r>
        <w:rPr>
          <w:sz w:val="24"/>
        </w:rPr>
        <w:t>ensure</w:t>
      </w:r>
      <w:r>
        <w:rPr>
          <w:spacing w:val="-6"/>
          <w:sz w:val="24"/>
        </w:rPr>
        <w:t xml:space="preserve"> </w:t>
      </w:r>
      <w:r>
        <w:rPr>
          <w:sz w:val="24"/>
        </w:rPr>
        <w:t>that</w:t>
      </w:r>
      <w:r>
        <w:rPr>
          <w:spacing w:val="-5"/>
          <w:sz w:val="24"/>
        </w:rPr>
        <w:t xml:space="preserve"> </w:t>
      </w:r>
      <w:r>
        <w:rPr>
          <w:sz w:val="24"/>
        </w:rPr>
        <w:t>communities’</w:t>
      </w:r>
      <w:r>
        <w:rPr>
          <w:spacing w:val="-6"/>
          <w:sz w:val="24"/>
        </w:rPr>
        <w:t xml:space="preserve"> </w:t>
      </w:r>
      <w:r>
        <w:rPr>
          <w:sz w:val="24"/>
        </w:rPr>
        <w:t>recovery</w:t>
      </w:r>
      <w:r>
        <w:rPr>
          <w:spacing w:val="-4"/>
          <w:sz w:val="24"/>
        </w:rPr>
        <w:t xml:space="preserve"> </w:t>
      </w:r>
      <w:r>
        <w:rPr>
          <w:sz w:val="24"/>
        </w:rPr>
        <w:t>is</w:t>
      </w:r>
    </w:p>
    <w:p w14:paraId="538D5304" w14:textId="77777777" w:rsidR="00687C6F" w:rsidRDefault="00687C6F">
      <w:pPr>
        <w:rPr>
          <w:sz w:val="24"/>
        </w:rPr>
        <w:sectPr w:rsidR="00687C6F">
          <w:headerReference w:type="default" r:id="rId7"/>
          <w:footerReference w:type="default" r:id="rId8"/>
          <w:type w:val="continuous"/>
          <w:pgSz w:w="11910" w:h="16840"/>
          <w:pgMar w:top="1340" w:right="420" w:bottom="1180" w:left="1320" w:header="715" w:footer="983" w:gutter="0"/>
          <w:pgNumType w:start="1"/>
          <w:cols w:space="720"/>
        </w:sectPr>
      </w:pPr>
    </w:p>
    <w:p w14:paraId="6FB6A108" w14:textId="77777777" w:rsidR="00687C6F" w:rsidRDefault="00A71821">
      <w:pPr>
        <w:pStyle w:val="BodyText"/>
        <w:spacing w:before="82"/>
        <w:ind w:left="841" w:right="1171"/>
      </w:pPr>
      <w:r>
        <w:lastRenderedPageBreak/>
        <w:t>sustainable</w:t>
      </w:r>
      <w:r>
        <w:rPr>
          <w:spacing w:val="-4"/>
        </w:rPr>
        <w:t xml:space="preserve"> </w:t>
      </w:r>
      <w:r>
        <w:t>and</w:t>
      </w:r>
      <w:r>
        <w:rPr>
          <w:spacing w:val="-6"/>
        </w:rPr>
        <w:t xml:space="preserve"> </w:t>
      </w:r>
      <w:r>
        <w:t>demonstrate</w:t>
      </w:r>
      <w:r>
        <w:rPr>
          <w:spacing w:val="-4"/>
        </w:rPr>
        <w:t xml:space="preserve"> </w:t>
      </w:r>
      <w:r>
        <w:t>that</w:t>
      </w:r>
      <w:r>
        <w:rPr>
          <w:spacing w:val="-7"/>
        </w:rPr>
        <w:t xml:space="preserve"> </w:t>
      </w:r>
      <w:r>
        <w:t>certain</w:t>
      </w:r>
      <w:r>
        <w:rPr>
          <w:spacing w:val="-6"/>
        </w:rPr>
        <w:t xml:space="preserve"> </w:t>
      </w:r>
      <w:r>
        <w:t>population</w:t>
      </w:r>
      <w:r>
        <w:rPr>
          <w:spacing w:val="-6"/>
        </w:rPr>
        <w:t xml:space="preserve"> </w:t>
      </w:r>
      <w:r>
        <w:t>groups</w:t>
      </w:r>
      <w:r>
        <w:rPr>
          <w:spacing w:val="-4"/>
        </w:rPr>
        <w:t xml:space="preserve"> </w:t>
      </w:r>
      <w:r>
        <w:t>may</w:t>
      </w:r>
      <w:r>
        <w:rPr>
          <w:spacing w:val="-4"/>
        </w:rPr>
        <w:t xml:space="preserve"> </w:t>
      </w:r>
      <w:r>
        <w:t>be</w:t>
      </w:r>
      <w:r>
        <w:rPr>
          <w:spacing w:val="-6"/>
        </w:rPr>
        <w:t xml:space="preserve"> </w:t>
      </w:r>
      <w:r>
        <w:t>more likely to face challenges following a disaster.</w:t>
      </w:r>
    </w:p>
    <w:p w14:paraId="4C4CB547" w14:textId="77777777" w:rsidR="00687C6F" w:rsidRDefault="00687C6F">
      <w:pPr>
        <w:pStyle w:val="BodyText"/>
        <w:rPr>
          <w:sz w:val="20"/>
        </w:rPr>
      </w:pPr>
    </w:p>
    <w:p w14:paraId="35D34AEC" w14:textId="77777777" w:rsidR="00687C6F" w:rsidRDefault="00A71821">
      <w:pPr>
        <w:pStyle w:val="ListParagraph"/>
        <w:numPr>
          <w:ilvl w:val="0"/>
          <w:numId w:val="4"/>
        </w:numPr>
        <w:tabs>
          <w:tab w:val="left" w:pos="841"/>
          <w:tab w:val="left" w:pos="842"/>
        </w:tabs>
        <w:ind w:left="841" w:right="1193"/>
        <w:rPr>
          <w:sz w:val="24"/>
        </w:rPr>
      </w:pPr>
      <w:r>
        <w:rPr>
          <w:sz w:val="24"/>
        </w:rPr>
        <w:t>These lessons have informed the development of a Social Sector Recovery Plan</w:t>
      </w:r>
      <w:r>
        <w:rPr>
          <w:spacing w:val="-3"/>
          <w:sz w:val="24"/>
        </w:rPr>
        <w:t xml:space="preserve"> </w:t>
      </w:r>
      <w:r>
        <w:rPr>
          <w:sz w:val="24"/>
        </w:rPr>
        <w:t>(the</w:t>
      </w:r>
      <w:r>
        <w:rPr>
          <w:spacing w:val="-5"/>
          <w:sz w:val="24"/>
        </w:rPr>
        <w:t xml:space="preserve"> </w:t>
      </w:r>
      <w:r>
        <w:rPr>
          <w:sz w:val="24"/>
        </w:rPr>
        <w:t>Plan),</w:t>
      </w:r>
      <w:r>
        <w:rPr>
          <w:spacing w:val="-4"/>
          <w:sz w:val="24"/>
        </w:rPr>
        <w:t xml:space="preserve"> </w:t>
      </w:r>
      <w:r>
        <w:rPr>
          <w:sz w:val="24"/>
        </w:rPr>
        <w:t>which</w:t>
      </w:r>
      <w:r>
        <w:rPr>
          <w:spacing w:val="-5"/>
          <w:sz w:val="24"/>
        </w:rPr>
        <w:t xml:space="preserve"> </w:t>
      </w:r>
      <w:r>
        <w:rPr>
          <w:sz w:val="24"/>
        </w:rPr>
        <w:t>provides</w:t>
      </w:r>
      <w:r>
        <w:rPr>
          <w:spacing w:val="-5"/>
          <w:sz w:val="24"/>
        </w:rPr>
        <w:t xml:space="preserve"> </w:t>
      </w:r>
      <w:r>
        <w:rPr>
          <w:sz w:val="24"/>
        </w:rPr>
        <w:t>a</w:t>
      </w:r>
      <w:r>
        <w:rPr>
          <w:spacing w:val="-5"/>
          <w:sz w:val="24"/>
        </w:rPr>
        <w:t xml:space="preserve"> </w:t>
      </w:r>
      <w:r>
        <w:rPr>
          <w:sz w:val="24"/>
        </w:rPr>
        <w:t>framework</w:t>
      </w:r>
      <w:r>
        <w:rPr>
          <w:spacing w:val="-3"/>
          <w:sz w:val="24"/>
        </w:rPr>
        <w:t xml:space="preserve"> </w:t>
      </w:r>
      <w:r>
        <w:rPr>
          <w:sz w:val="24"/>
        </w:rPr>
        <w:t>to</w:t>
      </w:r>
      <w:r>
        <w:rPr>
          <w:spacing w:val="-5"/>
          <w:sz w:val="24"/>
        </w:rPr>
        <w:t xml:space="preserve"> </w:t>
      </w:r>
      <w:r>
        <w:rPr>
          <w:sz w:val="24"/>
        </w:rPr>
        <w:t>guide</w:t>
      </w:r>
      <w:r>
        <w:rPr>
          <w:spacing w:val="-5"/>
          <w:sz w:val="24"/>
        </w:rPr>
        <w:t xml:space="preserve"> </w:t>
      </w:r>
      <w:r>
        <w:rPr>
          <w:sz w:val="24"/>
        </w:rPr>
        <w:t>longer-term</w:t>
      </w:r>
      <w:r>
        <w:rPr>
          <w:spacing w:val="-5"/>
          <w:sz w:val="24"/>
        </w:rPr>
        <w:t xml:space="preserve"> </w:t>
      </w:r>
      <w:r>
        <w:rPr>
          <w:sz w:val="24"/>
        </w:rPr>
        <w:t>investment for social recovery over the next two years. The Government has allocated</w:t>
      </w:r>
    </w:p>
    <w:p w14:paraId="05EE0951" w14:textId="77777777" w:rsidR="00687C6F" w:rsidRDefault="00A71821">
      <w:pPr>
        <w:pStyle w:val="BodyText"/>
        <w:spacing w:before="0"/>
        <w:ind w:left="841" w:right="1064"/>
      </w:pPr>
      <w:r>
        <w:t>$30</w:t>
      </w:r>
      <w:r>
        <w:rPr>
          <w:spacing w:val="-5"/>
        </w:rPr>
        <w:t xml:space="preserve"> </w:t>
      </w:r>
      <w:r>
        <w:t>million</w:t>
      </w:r>
      <w:r>
        <w:rPr>
          <w:spacing w:val="-5"/>
        </w:rPr>
        <w:t xml:space="preserve"> </w:t>
      </w:r>
      <w:r>
        <w:t>to</w:t>
      </w:r>
      <w:r>
        <w:rPr>
          <w:spacing w:val="-3"/>
        </w:rPr>
        <w:t xml:space="preserve"> </w:t>
      </w:r>
      <w:r>
        <w:t>a</w:t>
      </w:r>
      <w:r>
        <w:rPr>
          <w:spacing w:val="-5"/>
        </w:rPr>
        <w:t xml:space="preserve"> </w:t>
      </w:r>
      <w:r>
        <w:t>tagged</w:t>
      </w:r>
      <w:r>
        <w:rPr>
          <w:spacing w:val="-5"/>
        </w:rPr>
        <w:t xml:space="preserve"> </w:t>
      </w:r>
      <w:r>
        <w:t>contingency</w:t>
      </w:r>
      <w:r>
        <w:rPr>
          <w:spacing w:val="-5"/>
        </w:rPr>
        <w:t xml:space="preserve"> </w:t>
      </w:r>
      <w:r>
        <w:t>under</w:t>
      </w:r>
      <w:r>
        <w:rPr>
          <w:spacing w:val="-5"/>
        </w:rPr>
        <w:t xml:space="preserve"> </w:t>
      </w:r>
      <w:r>
        <w:t>the</w:t>
      </w:r>
      <w:r>
        <w:rPr>
          <w:spacing w:val="-3"/>
        </w:rPr>
        <w:t xml:space="preserve"> </w:t>
      </w:r>
      <w:r>
        <w:t>North</w:t>
      </w:r>
      <w:r>
        <w:rPr>
          <w:spacing w:val="-5"/>
        </w:rPr>
        <w:t xml:space="preserve"> </w:t>
      </w:r>
      <w:r>
        <w:t>Island</w:t>
      </w:r>
      <w:r>
        <w:rPr>
          <w:spacing w:val="-5"/>
        </w:rPr>
        <w:t xml:space="preserve"> </w:t>
      </w:r>
      <w:r>
        <w:t>Weather</w:t>
      </w:r>
      <w:r>
        <w:rPr>
          <w:spacing w:val="-5"/>
        </w:rPr>
        <w:t xml:space="preserve"> </w:t>
      </w:r>
      <w:r>
        <w:t>Events Response and Recovery Package (NIWE Budget Package) to support implementation of the Plan through initiatives that support communities, households and whānau in regions affected by the North Island extreme weather events [CAB-23-MIN-0140 refers]. The authority to draw down the tagged contingency funding was delegated jointly to the Minister of Social Development and Employment and the Minister of Finance, subject to Cabinet’s endorsement of the Plan.</w:t>
      </w:r>
    </w:p>
    <w:p w14:paraId="17E82A24" w14:textId="77777777" w:rsidR="00687C6F" w:rsidRDefault="00687C6F">
      <w:pPr>
        <w:pStyle w:val="BodyText"/>
        <w:rPr>
          <w:sz w:val="20"/>
        </w:rPr>
      </w:pPr>
    </w:p>
    <w:p w14:paraId="40A56605" w14:textId="77777777" w:rsidR="00687C6F" w:rsidRDefault="00A71821">
      <w:pPr>
        <w:pStyle w:val="ListParagraph"/>
        <w:numPr>
          <w:ilvl w:val="0"/>
          <w:numId w:val="4"/>
        </w:numPr>
        <w:tabs>
          <w:tab w:val="left" w:pos="841"/>
          <w:tab w:val="left" w:pos="842"/>
        </w:tabs>
        <w:ind w:left="841" w:right="1222"/>
        <w:rPr>
          <w:sz w:val="24"/>
        </w:rPr>
      </w:pPr>
      <w:r>
        <w:rPr>
          <w:sz w:val="24"/>
        </w:rPr>
        <w:t>This support will sit alongside funding available for social recovery through other NIWE Budget Package initiatives, Budget 2023 investments and existing</w:t>
      </w:r>
      <w:r>
        <w:rPr>
          <w:spacing w:val="-4"/>
          <w:sz w:val="24"/>
        </w:rPr>
        <w:t xml:space="preserve"> </w:t>
      </w:r>
      <w:r>
        <w:rPr>
          <w:sz w:val="24"/>
        </w:rPr>
        <w:t>or</w:t>
      </w:r>
      <w:r>
        <w:rPr>
          <w:spacing w:val="-4"/>
          <w:sz w:val="24"/>
        </w:rPr>
        <w:t xml:space="preserve"> </w:t>
      </w:r>
      <w:r>
        <w:rPr>
          <w:sz w:val="24"/>
        </w:rPr>
        <w:t>reprioritised</w:t>
      </w:r>
      <w:r>
        <w:rPr>
          <w:spacing w:val="-5"/>
          <w:sz w:val="24"/>
        </w:rPr>
        <w:t xml:space="preserve"> </w:t>
      </w:r>
      <w:r>
        <w:rPr>
          <w:sz w:val="24"/>
        </w:rPr>
        <w:t>allocations.</w:t>
      </w:r>
      <w:r>
        <w:rPr>
          <w:spacing w:val="-5"/>
          <w:sz w:val="24"/>
        </w:rPr>
        <w:t xml:space="preserve"> </w:t>
      </w:r>
      <w:r>
        <w:rPr>
          <w:sz w:val="24"/>
        </w:rPr>
        <w:t>Whilst</w:t>
      </w:r>
      <w:r>
        <w:rPr>
          <w:spacing w:val="-5"/>
          <w:sz w:val="24"/>
        </w:rPr>
        <w:t xml:space="preserve"> </w:t>
      </w:r>
      <w:r>
        <w:rPr>
          <w:sz w:val="24"/>
        </w:rPr>
        <w:t>funding</w:t>
      </w:r>
      <w:r>
        <w:rPr>
          <w:spacing w:val="-5"/>
          <w:sz w:val="24"/>
        </w:rPr>
        <w:t xml:space="preserve"> </w:t>
      </w:r>
      <w:r>
        <w:rPr>
          <w:sz w:val="24"/>
        </w:rPr>
        <w:t>under</w:t>
      </w:r>
      <w:r>
        <w:rPr>
          <w:spacing w:val="-5"/>
          <w:sz w:val="24"/>
        </w:rPr>
        <w:t xml:space="preserve"> </w:t>
      </w:r>
      <w:r>
        <w:rPr>
          <w:sz w:val="24"/>
        </w:rPr>
        <w:t>the</w:t>
      </w:r>
      <w:r>
        <w:rPr>
          <w:spacing w:val="-5"/>
          <w:sz w:val="24"/>
        </w:rPr>
        <w:t xml:space="preserve"> </w:t>
      </w:r>
      <w:r>
        <w:rPr>
          <w:sz w:val="24"/>
        </w:rPr>
        <w:t>Plan</w:t>
      </w:r>
      <w:r>
        <w:rPr>
          <w:spacing w:val="-5"/>
          <w:sz w:val="24"/>
        </w:rPr>
        <w:t xml:space="preserve"> </w:t>
      </w:r>
      <w:r>
        <w:rPr>
          <w:sz w:val="24"/>
        </w:rPr>
        <w:t>is</w:t>
      </w:r>
      <w:r>
        <w:rPr>
          <w:spacing w:val="-5"/>
          <w:sz w:val="24"/>
        </w:rPr>
        <w:t xml:space="preserve"> </w:t>
      </w:r>
      <w:r>
        <w:rPr>
          <w:sz w:val="24"/>
        </w:rPr>
        <w:t xml:space="preserve">provided centrally, it will be allocated locally, with funding decisions informed by Regional Public Service Commissioners (RPSCs) and Regional Leadership </w:t>
      </w:r>
      <w:r>
        <w:rPr>
          <w:spacing w:val="-2"/>
          <w:sz w:val="24"/>
        </w:rPr>
        <w:t>Groups.</w:t>
      </w:r>
    </w:p>
    <w:p w14:paraId="24479779" w14:textId="77777777" w:rsidR="00687C6F" w:rsidRDefault="00687C6F">
      <w:pPr>
        <w:pStyle w:val="BodyText"/>
        <w:rPr>
          <w:sz w:val="20"/>
        </w:rPr>
      </w:pPr>
    </w:p>
    <w:p w14:paraId="698AC5A3" w14:textId="77777777" w:rsidR="00687C6F" w:rsidRDefault="00A71821">
      <w:pPr>
        <w:pStyle w:val="ListParagraph"/>
        <w:numPr>
          <w:ilvl w:val="0"/>
          <w:numId w:val="4"/>
        </w:numPr>
        <w:tabs>
          <w:tab w:val="left" w:pos="841"/>
          <w:tab w:val="left" w:pos="842"/>
        </w:tabs>
        <w:ind w:left="841" w:right="1127"/>
        <w:rPr>
          <w:sz w:val="24"/>
        </w:rPr>
      </w:pPr>
      <w:r>
        <w:rPr>
          <w:sz w:val="24"/>
        </w:rPr>
        <w:t>The</w:t>
      </w:r>
      <w:r>
        <w:rPr>
          <w:spacing w:val="-4"/>
          <w:sz w:val="24"/>
        </w:rPr>
        <w:t xml:space="preserve"> </w:t>
      </w:r>
      <w:r>
        <w:rPr>
          <w:sz w:val="24"/>
        </w:rPr>
        <w:t>Plan</w:t>
      </w:r>
      <w:r>
        <w:rPr>
          <w:spacing w:val="-4"/>
          <w:sz w:val="24"/>
        </w:rPr>
        <w:t xml:space="preserve"> </w:t>
      </w:r>
      <w:r>
        <w:rPr>
          <w:sz w:val="24"/>
        </w:rPr>
        <w:t>provides</w:t>
      </w:r>
      <w:r>
        <w:rPr>
          <w:spacing w:val="-4"/>
          <w:sz w:val="24"/>
        </w:rPr>
        <w:t xml:space="preserve"> </w:t>
      </w:r>
      <w:r>
        <w:rPr>
          <w:sz w:val="24"/>
        </w:rPr>
        <w:t>a</w:t>
      </w:r>
      <w:r>
        <w:rPr>
          <w:spacing w:val="-4"/>
          <w:sz w:val="24"/>
        </w:rPr>
        <w:t xml:space="preserve"> </w:t>
      </w:r>
      <w:r>
        <w:rPr>
          <w:sz w:val="24"/>
        </w:rPr>
        <w:t>framework</w:t>
      </w:r>
      <w:r>
        <w:rPr>
          <w:spacing w:val="-2"/>
          <w:sz w:val="24"/>
        </w:rPr>
        <w:t xml:space="preserve"> </w:t>
      </w:r>
      <w:r>
        <w:rPr>
          <w:sz w:val="24"/>
        </w:rPr>
        <w:t>for</w:t>
      </w:r>
      <w:r>
        <w:rPr>
          <w:spacing w:val="-4"/>
          <w:sz w:val="24"/>
        </w:rPr>
        <w:t xml:space="preserve"> </w:t>
      </w:r>
      <w:r>
        <w:rPr>
          <w:sz w:val="24"/>
        </w:rPr>
        <w:t>a</w:t>
      </w:r>
      <w:r>
        <w:rPr>
          <w:spacing w:val="-4"/>
          <w:sz w:val="24"/>
        </w:rPr>
        <w:t xml:space="preserve"> </w:t>
      </w:r>
      <w:r>
        <w:rPr>
          <w:sz w:val="24"/>
        </w:rPr>
        <w:t>coordinated</w:t>
      </w:r>
      <w:r>
        <w:rPr>
          <w:spacing w:val="-2"/>
          <w:sz w:val="24"/>
        </w:rPr>
        <w:t xml:space="preserve"> </w:t>
      </w:r>
      <w:r>
        <w:rPr>
          <w:sz w:val="24"/>
        </w:rPr>
        <w:t>approach</w:t>
      </w:r>
      <w:r>
        <w:rPr>
          <w:spacing w:val="-2"/>
          <w:sz w:val="24"/>
        </w:rPr>
        <w:t xml:space="preserve"> </w:t>
      </w:r>
      <w:r>
        <w:rPr>
          <w:sz w:val="24"/>
        </w:rPr>
        <w:t>to</w:t>
      </w:r>
      <w:r>
        <w:rPr>
          <w:spacing w:val="-4"/>
          <w:sz w:val="24"/>
        </w:rPr>
        <w:t xml:space="preserve"> </w:t>
      </w:r>
      <w:r>
        <w:rPr>
          <w:sz w:val="24"/>
        </w:rPr>
        <w:t>social</w:t>
      </w:r>
      <w:r>
        <w:rPr>
          <w:spacing w:val="-4"/>
          <w:sz w:val="24"/>
        </w:rPr>
        <w:t xml:space="preserve"> </w:t>
      </w:r>
      <w:r>
        <w:rPr>
          <w:sz w:val="24"/>
        </w:rPr>
        <w:t>recovery which</w:t>
      </w:r>
      <w:r>
        <w:rPr>
          <w:spacing w:val="-6"/>
          <w:sz w:val="24"/>
        </w:rPr>
        <w:t xml:space="preserve"> </w:t>
      </w:r>
      <w:r>
        <w:rPr>
          <w:sz w:val="24"/>
        </w:rPr>
        <w:t>will</w:t>
      </w:r>
      <w:r>
        <w:rPr>
          <w:spacing w:val="-6"/>
          <w:sz w:val="24"/>
        </w:rPr>
        <w:t xml:space="preserve"> </w:t>
      </w:r>
      <w:r>
        <w:rPr>
          <w:sz w:val="24"/>
        </w:rPr>
        <w:t>ensure</w:t>
      </w:r>
      <w:r>
        <w:rPr>
          <w:spacing w:val="-4"/>
          <w:sz w:val="24"/>
        </w:rPr>
        <w:t xml:space="preserve"> </w:t>
      </w:r>
      <w:r>
        <w:rPr>
          <w:sz w:val="24"/>
        </w:rPr>
        <w:t>effective,</w:t>
      </w:r>
      <w:r>
        <w:rPr>
          <w:spacing w:val="-7"/>
          <w:sz w:val="24"/>
        </w:rPr>
        <w:t xml:space="preserve"> </w:t>
      </w:r>
      <w:r>
        <w:rPr>
          <w:sz w:val="24"/>
        </w:rPr>
        <w:t>targeted</w:t>
      </w:r>
      <w:r>
        <w:rPr>
          <w:spacing w:val="-6"/>
          <w:sz w:val="24"/>
        </w:rPr>
        <w:t xml:space="preserve"> </w:t>
      </w:r>
      <w:r>
        <w:rPr>
          <w:sz w:val="24"/>
        </w:rPr>
        <w:t>investment,</w:t>
      </w:r>
      <w:r>
        <w:rPr>
          <w:spacing w:val="-5"/>
          <w:sz w:val="24"/>
        </w:rPr>
        <w:t xml:space="preserve"> </w:t>
      </w:r>
      <w:r>
        <w:rPr>
          <w:sz w:val="24"/>
        </w:rPr>
        <w:t>recognising</w:t>
      </w:r>
      <w:r>
        <w:rPr>
          <w:spacing w:val="-6"/>
          <w:sz w:val="24"/>
        </w:rPr>
        <w:t xml:space="preserve"> </w:t>
      </w:r>
      <w:r>
        <w:rPr>
          <w:sz w:val="24"/>
        </w:rPr>
        <w:t>pressures</w:t>
      </w:r>
      <w:r>
        <w:rPr>
          <w:spacing w:val="-4"/>
          <w:sz w:val="24"/>
        </w:rPr>
        <w:t xml:space="preserve"> </w:t>
      </w:r>
      <w:r>
        <w:rPr>
          <w:sz w:val="24"/>
        </w:rPr>
        <w:t>felt</w:t>
      </w:r>
      <w:r>
        <w:rPr>
          <w:spacing w:val="-5"/>
          <w:sz w:val="24"/>
        </w:rPr>
        <w:t xml:space="preserve"> </w:t>
      </w:r>
      <w:r>
        <w:rPr>
          <w:sz w:val="24"/>
        </w:rPr>
        <w:t>as a result of the current economic climate. The Ministry of Social Development (MSD) has worked with impacted regions and relevant agencies to understand where additional support for social recovery is required by different regions or specific population groups and identify gaps in support where further investment may be required. The Plan aims to ensure that activity and investment is targeted towards these areas of need in a way that supports regional priorities.</w:t>
      </w:r>
    </w:p>
    <w:p w14:paraId="0BCCDF66" w14:textId="77777777" w:rsidR="00687C6F" w:rsidRDefault="00687C6F">
      <w:pPr>
        <w:pStyle w:val="BodyText"/>
        <w:rPr>
          <w:sz w:val="20"/>
        </w:rPr>
      </w:pPr>
    </w:p>
    <w:p w14:paraId="4DA31615" w14:textId="77777777" w:rsidR="00687C6F" w:rsidRDefault="00A71821">
      <w:pPr>
        <w:pStyle w:val="ListParagraph"/>
        <w:numPr>
          <w:ilvl w:val="0"/>
          <w:numId w:val="4"/>
        </w:numPr>
        <w:tabs>
          <w:tab w:val="left" w:pos="841"/>
          <w:tab w:val="left" w:pos="842"/>
        </w:tabs>
        <w:spacing w:before="1"/>
        <w:ind w:left="841" w:right="1354"/>
        <w:rPr>
          <w:sz w:val="24"/>
        </w:rPr>
      </w:pPr>
      <w:r>
        <w:rPr>
          <w:sz w:val="24"/>
        </w:rPr>
        <w:t>Strategic oversight for delivery of the Plan will be provided through the existing Caring for Communities (C4C) group of Chief Executives, and regional</w:t>
      </w:r>
      <w:r>
        <w:rPr>
          <w:spacing w:val="-4"/>
          <w:sz w:val="24"/>
        </w:rPr>
        <w:t xml:space="preserve"> </w:t>
      </w:r>
      <w:r>
        <w:rPr>
          <w:sz w:val="24"/>
        </w:rPr>
        <w:t>oversight,</w:t>
      </w:r>
      <w:r>
        <w:rPr>
          <w:spacing w:val="-5"/>
          <w:sz w:val="24"/>
        </w:rPr>
        <w:t xml:space="preserve"> </w:t>
      </w:r>
      <w:r>
        <w:rPr>
          <w:sz w:val="24"/>
        </w:rPr>
        <w:t>alignment</w:t>
      </w:r>
      <w:r>
        <w:rPr>
          <w:spacing w:val="-5"/>
          <w:sz w:val="24"/>
        </w:rPr>
        <w:t xml:space="preserve"> </w:t>
      </w:r>
      <w:r>
        <w:rPr>
          <w:sz w:val="24"/>
        </w:rPr>
        <w:t>and</w:t>
      </w:r>
      <w:r>
        <w:rPr>
          <w:spacing w:val="-4"/>
          <w:sz w:val="24"/>
        </w:rPr>
        <w:t xml:space="preserve"> </w:t>
      </w:r>
      <w:r>
        <w:rPr>
          <w:sz w:val="24"/>
        </w:rPr>
        <w:t>connection</w:t>
      </w:r>
      <w:r>
        <w:rPr>
          <w:spacing w:val="-4"/>
          <w:sz w:val="24"/>
        </w:rPr>
        <w:t xml:space="preserve"> </w:t>
      </w:r>
      <w:r>
        <w:rPr>
          <w:sz w:val="24"/>
        </w:rPr>
        <w:t>to</w:t>
      </w:r>
      <w:r>
        <w:rPr>
          <w:spacing w:val="-6"/>
          <w:sz w:val="24"/>
        </w:rPr>
        <w:t xml:space="preserve"> </w:t>
      </w:r>
      <w:r>
        <w:rPr>
          <w:sz w:val="24"/>
        </w:rPr>
        <w:t>regional</w:t>
      </w:r>
      <w:r>
        <w:rPr>
          <w:spacing w:val="-6"/>
          <w:sz w:val="24"/>
        </w:rPr>
        <w:t xml:space="preserve"> </w:t>
      </w:r>
      <w:r>
        <w:rPr>
          <w:sz w:val="24"/>
        </w:rPr>
        <w:t>recovery</w:t>
      </w:r>
      <w:r>
        <w:rPr>
          <w:spacing w:val="-6"/>
          <w:sz w:val="24"/>
        </w:rPr>
        <w:t xml:space="preserve"> </w:t>
      </w:r>
      <w:r>
        <w:rPr>
          <w:sz w:val="24"/>
        </w:rPr>
        <w:t>plans</w:t>
      </w:r>
      <w:r>
        <w:rPr>
          <w:spacing w:val="-6"/>
          <w:sz w:val="24"/>
        </w:rPr>
        <w:t xml:space="preserve"> </w:t>
      </w:r>
      <w:r>
        <w:rPr>
          <w:sz w:val="24"/>
        </w:rPr>
        <w:t>will be provided through RPSCs.</w:t>
      </w:r>
    </w:p>
    <w:p w14:paraId="04930F28" w14:textId="77777777" w:rsidR="00687C6F" w:rsidRDefault="00687C6F">
      <w:pPr>
        <w:pStyle w:val="BodyText"/>
        <w:rPr>
          <w:sz w:val="20"/>
        </w:rPr>
      </w:pPr>
    </w:p>
    <w:p w14:paraId="18B917BF" w14:textId="77777777" w:rsidR="00687C6F" w:rsidRDefault="00A71821">
      <w:pPr>
        <w:pStyle w:val="ListParagraph"/>
        <w:numPr>
          <w:ilvl w:val="0"/>
          <w:numId w:val="4"/>
        </w:numPr>
        <w:tabs>
          <w:tab w:val="left" w:pos="841"/>
          <w:tab w:val="left" w:pos="842"/>
        </w:tabs>
        <w:ind w:left="841" w:right="1127"/>
        <w:rPr>
          <w:sz w:val="24"/>
        </w:rPr>
      </w:pPr>
      <w:r>
        <w:rPr>
          <w:sz w:val="24"/>
        </w:rPr>
        <w:t>This</w:t>
      </w:r>
      <w:r>
        <w:rPr>
          <w:spacing w:val="-4"/>
          <w:sz w:val="24"/>
        </w:rPr>
        <w:t xml:space="preserve"> </w:t>
      </w:r>
      <w:r>
        <w:rPr>
          <w:sz w:val="24"/>
        </w:rPr>
        <w:t>paper</w:t>
      </w:r>
      <w:r>
        <w:rPr>
          <w:spacing w:val="-2"/>
          <w:sz w:val="24"/>
        </w:rPr>
        <w:t xml:space="preserve"> </w:t>
      </w:r>
      <w:r>
        <w:rPr>
          <w:sz w:val="24"/>
        </w:rPr>
        <w:t>seeks</w:t>
      </w:r>
      <w:r>
        <w:rPr>
          <w:spacing w:val="-2"/>
          <w:sz w:val="24"/>
        </w:rPr>
        <w:t xml:space="preserve"> </w:t>
      </w:r>
      <w:r>
        <w:rPr>
          <w:sz w:val="24"/>
        </w:rPr>
        <w:t>agreement</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Plan</w:t>
      </w:r>
      <w:r>
        <w:rPr>
          <w:spacing w:val="-2"/>
          <w:sz w:val="24"/>
        </w:rPr>
        <w:t xml:space="preserve"> </w:t>
      </w:r>
      <w:r>
        <w:rPr>
          <w:sz w:val="24"/>
        </w:rPr>
        <w:t>and</w:t>
      </w:r>
      <w:r>
        <w:rPr>
          <w:spacing w:val="-4"/>
          <w:sz w:val="24"/>
        </w:rPr>
        <w:t xml:space="preserve"> </w:t>
      </w:r>
      <w:r>
        <w:rPr>
          <w:sz w:val="24"/>
        </w:rPr>
        <w:t>to</w:t>
      </w:r>
      <w:r>
        <w:rPr>
          <w:spacing w:val="-2"/>
          <w:sz w:val="24"/>
        </w:rPr>
        <w:t xml:space="preserve"> </w:t>
      </w:r>
      <w:r>
        <w:rPr>
          <w:sz w:val="24"/>
        </w:rPr>
        <w:t>draw</w:t>
      </w:r>
      <w:r>
        <w:rPr>
          <w:spacing w:val="-4"/>
          <w:sz w:val="24"/>
        </w:rPr>
        <w:t xml:space="preserve"> </w:t>
      </w:r>
      <w:r>
        <w:rPr>
          <w:sz w:val="24"/>
        </w:rPr>
        <w:t>down</w:t>
      </w:r>
      <w:r>
        <w:rPr>
          <w:spacing w:val="-2"/>
          <w:sz w:val="24"/>
        </w:rPr>
        <w:t xml:space="preserve"> </w:t>
      </w:r>
      <w:r>
        <w:rPr>
          <w:sz w:val="24"/>
        </w:rPr>
        <w:t>the</w:t>
      </w:r>
      <w:r>
        <w:rPr>
          <w:spacing w:val="-2"/>
          <w:sz w:val="24"/>
        </w:rPr>
        <w:t xml:space="preserve"> </w:t>
      </w:r>
      <w:r>
        <w:rPr>
          <w:sz w:val="24"/>
        </w:rPr>
        <w:t>first</w:t>
      </w:r>
      <w:r>
        <w:rPr>
          <w:spacing w:val="-5"/>
          <w:sz w:val="24"/>
        </w:rPr>
        <w:t xml:space="preserve"> </w:t>
      </w:r>
      <w:r>
        <w:rPr>
          <w:sz w:val="24"/>
        </w:rPr>
        <w:t>tranche</w:t>
      </w:r>
      <w:r>
        <w:rPr>
          <w:spacing w:val="-4"/>
          <w:sz w:val="24"/>
        </w:rPr>
        <w:t xml:space="preserve"> </w:t>
      </w:r>
      <w:r>
        <w:rPr>
          <w:sz w:val="24"/>
        </w:rPr>
        <w:t>of funding</w:t>
      </w:r>
      <w:r>
        <w:rPr>
          <w:spacing w:val="-6"/>
          <w:sz w:val="24"/>
        </w:rPr>
        <w:t xml:space="preserve"> </w:t>
      </w:r>
      <w:r>
        <w:rPr>
          <w:sz w:val="24"/>
        </w:rPr>
        <w:t>from</w:t>
      </w:r>
      <w:r>
        <w:rPr>
          <w:spacing w:val="-4"/>
          <w:sz w:val="24"/>
        </w:rPr>
        <w:t xml:space="preserve"> </w:t>
      </w:r>
      <w:r>
        <w:rPr>
          <w:sz w:val="24"/>
        </w:rPr>
        <w:t>the</w:t>
      </w:r>
      <w:r>
        <w:rPr>
          <w:spacing w:val="-6"/>
          <w:sz w:val="24"/>
        </w:rPr>
        <w:t xml:space="preserve"> </w:t>
      </w:r>
      <w:r>
        <w:rPr>
          <w:sz w:val="24"/>
        </w:rPr>
        <w:t>All-of-Government</w:t>
      </w:r>
      <w:r>
        <w:rPr>
          <w:spacing w:val="-5"/>
          <w:sz w:val="24"/>
        </w:rPr>
        <w:t xml:space="preserve"> </w:t>
      </w:r>
      <w:r>
        <w:rPr>
          <w:sz w:val="24"/>
        </w:rPr>
        <w:t>Response</w:t>
      </w:r>
      <w:r>
        <w:rPr>
          <w:spacing w:val="-6"/>
          <w:sz w:val="24"/>
        </w:rPr>
        <w:t xml:space="preserve"> </w:t>
      </w:r>
      <w:r>
        <w:rPr>
          <w:sz w:val="24"/>
        </w:rPr>
        <w:t>–</w:t>
      </w:r>
      <w:r>
        <w:rPr>
          <w:spacing w:val="-6"/>
          <w:sz w:val="24"/>
        </w:rPr>
        <w:t xml:space="preserve"> </w:t>
      </w:r>
      <w:r>
        <w:rPr>
          <w:sz w:val="24"/>
        </w:rPr>
        <w:t>Social</w:t>
      </w:r>
      <w:r>
        <w:rPr>
          <w:spacing w:val="-6"/>
          <w:sz w:val="24"/>
        </w:rPr>
        <w:t xml:space="preserve"> </w:t>
      </w:r>
      <w:r>
        <w:rPr>
          <w:sz w:val="24"/>
        </w:rPr>
        <w:t>Sector</w:t>
      </w:r>
      <w:r>
        <w:rPr>
          <w:spacing w:val="-6"/>
          <w:sz w:val="24"/>
        </w:rPr>
        <w:t xml:space="preserve"> </w:t>
      </w:r>
      <w:r>
        <w:rPr>
          <w:sz w:val="24"/>
        </w:rPr>
        <w:t>Recovery</w:t>
      </w:r>
      <w:r>
        <w:rPr>
          <w:spacing w:val="-4"/>
          <w:sz w:val="24"/>
        </w:rPr>
        <w:t xml:space="preserve"> </w:t>
      </w:r>
      <w:r>
        <w:rPr>
          <w:sz w:val="24"/>
        </w:rPr>
        <w:t>Plan</w:t>
      </w:r>
    </w:p>
    <w:p w14:paraId="0FD0C64B" w14:textId="77777777" w:rsidR="00687C6F" w:rsidRDefault="00A71821">
      <w:pPr>
        <w:pStyle w:val="BodyText"/>
        <w:spacing w:before="0"/>
        <w:ind w:left="841"/>
      </w:pPr>
      <w:r>
        <w:t>$30</w:t>
      </w:r>
      <w:r>
        <w:rPr>
          <w:spacing w:val="-4"/>
        </w:rPr>
        <w:t xml:space="preserve"> </w:t>
      </w:r>
      <w:r>
        <w:t>million</w:t>
      </w:r>
      <w:r>
        <w:rPr>
          <w:spacing w:val="-4"/>
        </w:rPr>
        <w:t xml:space="preserve"> </w:t>
      </w:r>
      <w:r>
        <w:t>tagged</w:t>
      </w:r>
      <w:r>
        <w:rPr>
          <w:spacing w:val="-2"/>
        </w:rPr>
        <w:t xml:space="preserve"> </w:t>
      </w:r>
      <w:r>
        <w:t>operating</w:t>
      </w:r>
      <w:r>
        <w:rPr>
          <w:spacing w:val="-2"/>
        </w:rPr>
        <w:t xml:space="preserve"> contingency.</w:t>
      </w:r>
    </w:p>
    <w:p w14:paraId="5753DECC" w14:textId="77777777" w:rsidR="00687C6F" w:rsidRDefault="00687C6F">
      <w:pPr>
        <w:pStyle w:val="BodyText"/>
        <w:rPr>
          <w:sz w:val="20"/>
        </w:rPr>
      </w:pPr>
    </w:p>
    <w:p w14:paraId="479710C0" w14:textId="77777777" w:rsidR="00687C6F" w:rsidRDefault="00A71821">
      <w:pPr>
        <w:pStyle w:val="Heading1"/>
      </w:pPr>
      <w:bookmarkStart w:id="4" w:name="Background"/>
      <w:bookmarkEnd w:id="4"/>
      <w:r>
        <w:rPr>
          <w:spacing w:val="-2"/>
        </w:rPr>
        <w:t>Background</w:t>
      </w:r>
    </w:p>
    <w:p w14:paraId="096A6B06" w14:textId="77777777" w:rsidR="00687C6F" w:rsidRDefault="00687C6F">
      <w:pPr>
        <w:pStyle w:val="BodyText"/>
        <w:rPr>
          <w:b/>
          <w:sz w:val="20"/>
        </w:rPr>
      </w:pPr>
    </w:p>
    <w:p w14:paraId="52986D6A" w14:textId="77777777" w:rsidR="00687C6F" w:rsidRDefault="00A71821">
      <w:pPr>
        <w:pStyle w:val="ListParagraph"/>
        <w:numPr>
          <w:ilvl w:val="0"/>
          <w:numId w:val="4"/>
        </w:numPr>
        <w:tabs>
          <w:tab w:val="left" w:pos="841"/>
          <w:tab w:val="left" w:pos="842"/>
        </w:tabs>
        <w:ind w:left="841" w:right="1208"/>
        <w:rPr>
          <w:sz w:val="24"/>
        </w:rPr>
      </w:pPr>
      <w:r>
        <w:rPr>
          <w:sz w:val="24"/>
        </w:rPr>
        <w:t>In January and February 2023 significant disruption was caused by extreme weather</w:t>
      </w:r>
      <w:r>
        <w:rPr>
          <w:spacing w:val="-3"/>
          <w:sz w:val="24"/>
        </w:rPr>
        <w:t xml:space="preserve"> </w:t>
      </w:r>
      <w:r>
        <w:rPr>
          <w:sz w:val="24"/>
        </w:rPr>
        <w:t>events</w:t>
      </w:r>
      <w:r>
        <w:rPr>
          <w:spacing w:val="-3"/>
          <w:sz w:val="24"/>
        </w:rPr>
        <w:t xml:space="preserve"> </w:t>
      </w:r>
      <w:r>
        <w:rPr>
          <w:sz w:val="24"/>
        </w:rPr>
        <w:t>to</w:t>
      </w:r>
      <w:r>
        <w:rPr>
          <w:spacing w:val="-5"/>
          <w:sz w:val="24"/>
        </w:rPr>
        <w:t xml:space="preserve"> </w:t>
      </w:r>
      <w:r>
        <w:rPr>
          <w:sz w:val="24"/>
        </w:rPr>
        <w:t>communities</w:t>
      </w:r>
      <w:r>
        <w:rPr>
          <w:spacing w:val="-5"/>
          <w:sz w:val="24"/>
        </w:rPr>
        <w:t xml:space="preserve"> </w:t>
      </w:r>
      <w:r>
        <w:rPr>
          <w:sz w:val="24"/>
        </w:rPr>
        <w:t>in</w:t>
      </w:r>
      <w:r>
        <w:rPr>
          <w:spacing w:val="-3"/>
          <w:sz w:val="24"/>
        </w:rPr>
        <w:t xml:space="preserve"> </w:t>
      </w:r>
      <w:r>
        <w:rPr>
          <w:sz w:val="24"/>
        </w:rPr>
        <w:t>the</w:t>
      </w:r>
      <w:r>
        <w:rPr>
          <w:spacing w:val="-5"/>
          <w:sz w:val="24"/>
        </w:rPr>
        <w:t xml:space="preserve"> </w:t>
      </w:r>
      <w:r>
        <w:rPr>
          <w:sz w:val="24"/>
        </w:rPr>
        <w:t>Upper</w:t>
      </w:r>
      <w:r>
        <w:rPr>
          <w:spacing w:val="-5"/>
          <w:sz w:val="24"/>
        </w:rPr>
        <w:t xml:space="preserve"> </w:t>
      </w:r>
      <w:r>
        <w:rPr>
          <w:sz w:val="24"/>
        </w:rPr>
        <w:t>North</w:t>
      </w:r>
      <w:r>
        <w:rPr>
          <w:spacing w:val="-5"/>
          <w:sz w:val="24"/>
        </w:rPr>
        <w:t xml:space="preserve"> </w:t>
      </w:r>
      <w:r>
        <w:rPr>
          <w:sz w:val="24"/>
        </w:rPr>
        <w:t>Island,</w:t>
      </w:r>
      <w:r>
        <w:rPr>
          <w:spacing w:val="-4"/>
          <w:sz w:val="24"/>
        </w:rPr>
        <w:t xml:space="preserve"> </w:t>
      </w:r>
      <w:r>
        <w:rPr>
          <w:sz w:val="24"/>
        </w:rPr>
        <w:t>including</w:t>
      </w:r>
      <w:r>
        <w:rPr>
          <w:spacing w:val="-5"/>
          <w:sz w:val="24"/>
        </w:rPr>
        <w:t xml:space="preserve"> </w:t>
      </w:r>
      <w:r>
        <w:rPr>
          <w:sz w:val="24"/>
        </w:rPr>
        <w:t>in</w:t>
      </w:r>
      <w:r>
        <w:rPr>
          <w:spacing w:val="-3"/>
          <w:sz w:val="24"/>
        </w:rPr>
        <w:t xml:space="preserve"> </w:t>
      </w:r>
      <w:r>
        <w:rPr>
          <w:sz w:val="24"/>
        </w:rPr>
        <w:t>Te</w:t>
      </w:r>
      <w:r>
        <w:rPr>
          <w:spacing w:val="-5"/>
          <w:sz w:val="24"/>
        </w:rPr>
        <w:t xml:space="preserve"> </w:t>
      </w:r>
      <w:r>
        <w:rPr>
          <w:sz w:val="24"/>
        </w:rPr>
        <w:t>Tai Tokerau,</w:t>
      </w:r>
      <w:r>
        <w:rPr>
          <w:spacing w:val="-2"/>
          <w:sz w:val="24"/>
        </w:rPr>
        <w:t xml:space="preserve"> </w:t>
      </w:r>
      <w:r>
        <w:rPr>
          <w:sz w:val="24"/>
        </w:rPr>
        <w:t>Tāmaki</w:t>
      </w:r>
      <w:r>
        <w:rPr>
          <w:spacing w:val="-1"/>
          <w:sz w:val="24"/>
        </w:rPr>
        <w:t xml:space="preserve"> </w:t>
      </w:r>
      <w:r>
        <w:rPr>
          <w:sz w:val="24"/>
        </w:rPr>
        <w:t>Makaurau, Waikato, Tairāwhiti, the</w:t>
      </w:r>
      <w:r>
        <w:rPr>
          <w:spacing w:val="-1"/>
          <w:sz w:val="24"/>
        </w:rPr>
        <w:t xml:space="preserve"> </w:t>
      </w:r>
      <w:r>
        <w:rPr>
          <w:sz w:val="24"/>
        </w:rPr>
        <w:t>Bay</w:t>
      </w:r>
      <w:r>
        <w:rPr>
          <w:spacing w:val="-1"/>
          <w:sz w:val="24"/>
        </w:rPr>
        <w:t xml:space="preserve"> </w:t>
      </w:r>
      <w:r>
        <w:rPr>
          <w:sz w:val="24"/>
        </w:rPr>
        <w:t>of Plenty, Hawke’s Bay, Tararua and the Wairarapa.</w:t>
      </w:r>
    </w:p>
    <w:p w14:paraId="3CAA6A1A" w14:textId="77777777" w:rsidR="00687C6F" w:rsidRDefault="00687C6F">
      <w:pPr>
        <w:pStyle w:val="BodyText"/>
        <w:rPr>
          <w:sz w:val="20"/>
        </w:rPr>
      </w:pPr>
    </w:p>
    <w:p w14:paraId="70B5452E" w14:textId="77777777" w:rsidR="00687C6F" w:rsidRDefault="00A71821">
      <w:pPr>
        <w:pStyle w:val="ListParagraph"/>
        <w:numPr>
          <w:ilvl w:val="0"/>
          <w:numId w:val="4"/>
        </w:numPr>
        <w:tabs>
          <w:tab w:val="left" w:pos="841"/>
          <w:tab w:val="left" w:pos="842"/>
        </w:tabs>
        <w:ind w:left="841" w:right="1061"/>
        <w:rPr>
          <w:sz w:val="24"/>
        </w:rPr>
      </w:pPr>
      <w:r>
        <w:rPr>
          <w:sz w:val="24"/>
        </w:rPr>
        <w:t>The Cabinet Extreme Weather Recovery Committee (EWR) was established following</w:t>
      </w:r>
      <w:r>
        <w:rPr>
          <w:spacing w:val="-4"/>
          <w:sz w:val="24"/>
        </w:rPr>
        <w:t xml:space="preserve"> </w:t>
      </w:r>
      <w:r>
        <w:rPr>
          <w:sz w:val="24"/>
        </w:rPr>
        <w:t>the</w:t>
      </w:r>
      <w:r>
        <w:rPr>
          <w:spacing w:val="-4"/>
          <w:sz w:val="24"/>
        </w:rPr>
        <w:t xml:space="preserve"> </w:t>
      </w:r>
      <w:r>
        <w:rPr>
          <w:sz w:val="24"/>
        </w:rPr>
        <w:t>extreme</w:t>
      </w:r>
      <w:r>
        <w:rPr>
          <w:spacing w:val="-4"/>
          <w:sz w:val="24"/>
        </w:rPr>
        <w:t xml:space="preserve"> </w:t>
      </w:r>
      <w:r>
        <w:rPr>
          <w:sz w:val="24"/>
        </w:rPr>
        <w:t>weather</w:t>
      </w:r>
      <w:r>
        <w:rPr>
          <w:spacing w:val="-6"/>
          <w:sz w:val="24"/>
        </w:rPr>
        <w:t xml:space="preserve"> </w:t>
      </w:r>
      <w:r>
        <w:rPr>
          <w:sz w:val="24"/>
        </w:rPr>
        <w:t>events</w:t>
      </w:r>
      <w:r>
        <w:rPr>
          <w:spacing w:val="-4"/>
          <w:sz w:val="24"/>
        </w:rPr>
        <w:t xml:space="preserve"> </w:t>
      </w:r>
      <w:r>
        <w:rPr>
          <w:sz w:val="24"/>
        </w:rPr>
        <w:t>to</w:t>
      </w:r>
      <w:r>
        <w:rPr>
          <w:spacing w:val="-6"/>
          <w:sz w:val="24"/>
        </w:rPr>
        <w:t xml:space="preserve"> </w:t>
      </w:r>
      <w:r>
        <w:rPr>
          <w:sz w:val="24"/>
        </w:rPr>
        <w:t>coordinate</w:t>
      </w:r>
      <w:r>
        <w:rPr>
          <w:spacing w:val="-6"/>
          <w:sz w:val="24"/>
        </w:rPr>
        <w:t xml:space="preserve"> </w:t>
      </w:r>
      <w:r>
        <w:rPr>
          <w:sz w:val="24"/>
        </w:rPr>
        <w:t>and</w:t>
      </w:r>
      <w:r>
        <w:rPr>
          <w:spacing w:val="-4"/>
          <w:sz w:val="24"/>
        </w:rPr>
        <w:t xml:space="preserve"> </w:t>
      </w:r>
      <w:r>
        <w:rPr>
          <w:sz w:val="24"/>
        </w:rPr>
        <w:t>direct</w:t>
      </w:r>
      <w:r>
        <w:rPr>
          <w:spacing w:val="-5"/>
          <w:sz w:val="24"/>
        </w:rPr>
        <w:t xml:space="preserve"> </w:t>
      </w:r>
      <w:r>
        <w:rPr>
          <w:sz w:val="24"/>
        </w:rPr>
        <w:t>the</w:t>
      </w:r>
      <w:r>
        <w:rPr>
          <w:spacing w:val="-4"/>
          <w:sz w:val="24"/>
        </w:rPr>
        <w:t xml:space="preserve"> </w:t>
      </w:r>
      <w:r>
        <w:rPr>
          <w:sz w:val="24"/>
        </w:rPr>
        <w:t>government response to recovery. Membership includes lead recovery Ministers for each</w:t>
      </w:r>
    </w:p>
    <w:p w14:paraId="752BD877" w14:textId="77777777" w:rsidR="00687C6F" w:rsidRDefault="00687C6F">
      <w:pPr>
        <w:rPr>
          <w:sz w:val="24"/>
        </w:rPr>
        <w:sectPr w:rsidR="00687C6F">
          <w:pgSz w:w="11910" w:h="16840"/>
          <w:pgMar w:top="1340" w:right="420" w:bottom="1180" w:left="1320" w:header="715" w:footer="983" w:gutter="0"/>
          <w:cols w:space="720"/>
        </w:sectPr>
      </w:pPr>
    </w:p>
    <w:p w14:paraId="2E1C36A8" w14:textId="77777777" w:rsidR="00687C6F" w:rsidRDefault="00A71821">
      <w:pPr>
        <w:pStyle w:val="BodyText"/>
        <w:spacing w:before="82"/>
        <w:ind w:left="841" w:right="1206"/>
        <w:jc w:val="both"/>
      </w:pPr>
      <w:r>
        <w:lastRenderedPageBreak/>
        <w:t>region, who were put in place to work directly with local councils on the local response,</w:t>
      </w:r>
      <w:r>
        <w:rPr>
          <w:spacing w:val="-5"/>
        </w:rPr>
        <w:t xml:space="preserve"> </w:t>
      </w:r>
      <w:r>
        <w:t>and</w:t>
      </w:r>
      <w:r>
        <w:rPr>
          <w:spacing w:val="-6"/>
        </w:rPr>
        <w:t xml:space="preserve"> </w:t>
      </w:r>
      <w:r>
        <w:t>Ministers</w:t>
      </w:r>
      <w:r>
        <w:rPr>
          <w:spacing w:val="-4"/>
        </w:rPr>
        <w:t xml:space="preserve"> </w:t>
      </w:r>
      <w:r>
        <w:t>responsible</w:t>
      </w:r>
      <w:r>
        <w:rPr>
          <w:spacing w:val="-6"/>
        </w:rPr>
        <w:t xml:space="preserve"> </w:t>
      </w:r>
      <w:r>
        <w:t>for</w:t>
      </w:r>
      <w:r>
        <w:rPr>
          <w:spacing w:val="-6"/>
        </w:rPr>
        <w:t xml:space="preserve"> </w:t>
      </w:r>
      <w:r>
        <w:t>overseeing</w:t>
      </w:r>
      <w:r>
        <w:rPr>
          <w:spacing w:val="-6"/>
        </w:rPr>
        <w:t xml:space="preserve"> </w:t>
      </w:r>
      <w:r>
        <w:t>recovery</w:t>
      </w:r>
      <w:r>
        <w:rPr>
          <w:spacing w:val="-6"/>
        </w:rPr>
        <w:t xml:space="preserve"> </w:t>
      </w:r>
      <w:r>
        <w:t>across</w:t>
      </w:r>
      <w:r>
        <w:rPr>
          <w:spacing w:val="-6"/>
        </w:rPr>
        <w:t xml:space="preserve"> </w:t>
      </w:r>
      <w:r>
        <w:t>different areas, including the social sector.</w:t>
      </w:r>
    </w:p>
    <w:p w14:paraId="0B699464" w14:textId="77777777" w:rsidR="00687C6F" w:rsidRDefault="00687C6F">
      <w:pPr>
        <w:pStyle w:val="BodyText"/>
        <w:rPr>
          <w:sz w:val="20"/>
        </w:rPr>
      </w:pPr>
    </w:p>
    <w:p w14:paraId="6C6E6D22" w14:textId="77777777" w:rsidR="00687C6F" w:rsidRDefault="00A71821">
      <w:pPr>
        <w:pStyle w:val="ListParagraph"/>
        <w:numPr>
          <w:ilvl w:val="0"/>
          <w:numId w:val="4"/>
        </w:numPr>
        <w:tabs>
          <w:tab w:val="left" w:pos="841"/>
          <w:tab w:val="left" w:pos="842"/>
        </w:tabs>
        <w:ind w:left="841" w:right="1074"/>
        <w:rPr>
          <w:sz w:val="24"/>
        </w:rPr>
      </w:pPr>
      <w:r>
        <w:rPr>
          <w:sz w:val="24"/>
        </w:rPr>
        <w:t>EWR is supported by the Cyclone Recovery Unit (CRU), which was established in March 2023 within the Department of the Prime Minister and Cabinet</w:t>
      </w:r>
      <w:r>
        <w:rPr>
          <w:spacing w:val="-6"/>
          <w:sz w:val="24"/>
        </w:rPr>
        <w:t xml:space="preserve"> </w:t>
      </w:r>
      <w:r>
        <w:rPr>
          <w:sz w:val="24"/>
        </w:rPr>
        <w:t>(DPMC)</w:t>
      </w:r>
      <w:r>
        <w:rPr>
          <w:spacing w:val="-6"/>
          <w:sz w:val="24"/>
        </w:rPr>
        <w:t xml:space="preserve"> </w:t>
      </w:r>
      <w:r>
        <w:rPr>
          <w:sz w:val="24"/>
        </w:rPr>
        <w:t>to</w:t>
      </w:r>
      <w:r>
        <w:rPr>
          <w:spacing w:val="-6"/>
          <w:sz w:val="24"/>
        </w:rPr>
        <w:t xml:space="preserve"> </w:t>
      </w:r>
      <w:r>
        <w:rPr>
          <w:sz w:val="24"/>
        </w:rPr>
        <w:t>organise</w:t>
      </w:r>
      <w:r>
        <w:rPr>
          <w:spacing w:val="-6"/>
          <w:sz w:val="24"/>
        </w:rPr>
        <w:t xml:space="preserve"> </w:t>
      </w:r>
      <w:r>
        <w:rPr>
          <w:sz w:val="24"/>
        </w:rPr>
        <w:t>and</w:t>
      </w:r>
      <w:r>
        <w:rPr>
          <w:spacing w:val="-4"/>
          <w:sz w:val="24"/>
        </w:rPr>
        <w:t xml:space="preserve"> </w:t>
      </w:r>
      <w:r>
        <w:rPr>
          <w:sz w:val="24"/>
        </w:rPr>
        <w:t>coordinate</w:t>
      </w:r>
      <w:r>
        <w:rPr>
          <w:spacing w:val="-4"/>
          <w:sz w:val="24"/>
        </w:rPr>
        <w:t xml:space="preserve"> </w:t>
      </w:r>
      <w:r>
        <w:rPr>
          <w:sz w:val="24"/>
        </w:rPr>
        <w:t>the</w:t>
      </w:r>
      <w:r>
        <w:rPr>
          <w:spacing w:val="-4"/>
          <w:sz w:val="24"/>
        </w:rPr>
        <w:t xml:space="preserve"> </w:t>
      </w:r>
      <w:r>
        <w:rPr>
          <w:sz w:val="24"/>
        </w:rPr>
        <w:t>activity</w:t>
      </w:r>
      <w:r>
        <w:rPr>
          <w:spacing w:val="-4"/>
          <w:sz w:val="24"/>
        </w:rPr>
        <w:t xml:space="preserve"> </w:t>
      </w:r>
      <w:r>
        <w:rPr>
          <w:sz w:val="24"/>
        </w:rPr>
        <w:t>of</w:t>
      </w:r>
      <w:r>
        <w:rPr>
          <w:spacing w:val="-6"/>
          <w:sz w:val="24"/>
        </w:rPr>
        <w:t xml:space="preserve"> </w:t>
      </w:r>
      <w:r>
        <w:rPr>
          <w:sz w:val="24"/>
        </w:rPr>
        <w:t>central</w:t>
      </w:r>
      <w:r>
        <w:rPr>
          <w:spacing w:val="-4"/>
          <w:sz w:val="24"/>
        </w:rPr>
        <w:t xml:space="preserve"> </w:t>
      </w:r>
      <w:r>
        <w:rPr>
          <w:sz w:val="24"/>
        </w:rPr>
        <w:t>government in respect of overall cyclone recovery.</w:t>
      </w:r>
    </w:p>
    <w:p w14:paraId="635DA304" w14:textId="77777777" w:rsidR="00687C6F" w:rsidRDefault="00687C6F">
      <w:pPr>
        <w:pStyle w:val="BodyText"/>
        <w:rPr>
          <w:sz w:val="20"/>
        </w:rPr>
      </w:pPr>
    </w:p>
    <w:p w14:paraId="1A43BF6D" w14:textId="4390E6BD" w:rsidR="00687C6F" w:rsidRDefault="00A71821">
      <w:pPr>
        <w:pStyle w:val="ListParagraph"/>
        <w:numPr>
          <w:ilvl w:val="0"/>
          <w:numId w:val="4"/>
        </w:numPr>
        <w:tabs>
          <w:tab w:val="left" w:pos="841"/>
          <w:tab w:val="left" w:pos="842"/>
        </w:tabs>
        <w:ind w:left="841" w:right="1101"/>
        <w:rPr>
          <w:sz w:val="24"/>
        </w:rPr>
      </w:pPr>
      <w:r>
        <w:rPr>
          <w:sz w:val="24"/>
        </w:rPr>
        <w:t>With regards to social sector recovery, the Caring for Communities governance</w:t>
      </w:r>
      <w:r>
        <w:rPr>
          <w:spacing w:val="-6"/>
          <w:sz w:val="24"/>
        </w:rPr>
        <w:t xml:space="preserve"> </w:t>
      </w:r>
      <w:r>
        <w:rPr>
          <w:sz w:val="24"/>
        </w:rPr>
        <w:t>group</w:t>
      </w:r>
      <w:r>
        <w:rPr>
          <w:spacing w:val="-6"/>
          <w:sz w:val="24"/>
        </w:rPr>
        <w:t xml:space="preserve"> </w:t>
      </w:r>
      <w:r>
        <w:rPr>
          <w:sz w:val="24"/>
        </w:rPr>
        <w:t>(C4C),</w:t>
      </w:r>
      <w:r>
        <w:rPr>
          <w:spacing w:val="-5"/>
          <w:sz w:val="24"/>
        </w:rPr>
        <w:t xml:space="preserve"> </w:t>
      </w:r>
      <w:r>
        <w:rPr>
          <w:sz w:val="24"/>
        </w:rPr>
        <w:t>which</w:t>
      </w:r>
      <w:r>
        <w:rPr>
          <w:spacing w:val="-6"/>
          <w:sz w:val="24"/>
        </w:rPr>
        <w:t xml:space="preserve"> </w:t>
      </w:r>
      <w:r>
        <w:rPr>
          <w:sz w:val="24"/>
        </w:rPr>
        <w:t>brings</w:t>
      </w:r>
      <w:r>
        <w:rPr>
          <w:spacing w:val="-6"/>
          <w:sz w:val="24"/>
        </w:rPr>
        <w:t xml:space="preserve"> </w:t>
      </w:r>
      <w:r>
        <w:rPr>
          <w:sz w:val="24"/>
        </w:rPr>
        <w:t>together</w:t>
      </w:r>
      <w:r>
        <w:rPr>
          <w:spacing w:val="-6"/>
          <w:sz w:val="24"/>
        </w:rPr>
        <w:t xml:space="preserve"> </w:t>
      </w:r>
      <w:r>
        <w:rPr>
          <w:sz w:val="24"/>
        </w:rPr>
        <w:t>Chief</w:t>
      </w:r>
      <w:r>
        <w:rPr>
          <w:spacing w:val="-5"/>
          <w:sz w:val="24"/>
        </w:rPr>
        <w:t xml:space="preserve"> </w:t>
      </w:r>
      <w:r>
        <w:rPr>
          <w:sz w:val="24"/>
        </w:rPr>
        <w:t>Executives</w:t>
      </w:r>
      <w:r>
        <w:rPr>
          <w:spacing w:val="-6"/>
          <w:sz w:val="24"/>
        </w:rPr>
        <w:t xml:space="preserve"> </w:t>
      </w:r>
      <w:r>
        <w:rPr>
          <w:sz w:val="24"/>
        </w:rPr>
        <w:t>from</w:t>
      </w:r>
      <w:r>
        <w:rPr>
          <w:spacing w:val="-4"/>
          <w:sz w:val="24"/>
        </w:rPr>
        <w:t xml:space="preserve"> </w:t>
      </w:r>
      <w:r>
        <w:rPr>
          <w:sz w:val="24"/>
        </w:rPr>
        <w:t>across social sector and population agencies, has been formalised to ensure an effective system-wide response</w:t>
      </w:r>
      <w:r>
        <w:rPr>
          <w:spacing w:val="-1"/>
          <w:sz w:val="24"/>
        </w:rPr>
        <w:t xml:space="preserve"> </w:t>
      </w:r>
      <w:r>
        <w:rPr>
          <w:sz w:val="24"/>
        </w:rPr>
        <w:t>to</w:t>
      </w:r>
      <w:r>
        <w:rPr>
          <w:spacing w:val="-1"/>
          <w:sz w:val="24"/>
        </w:rPr>
        <w:t xml:space="preserve"> </w:t>
      </w:r>
      <w:r>
        <w:rPr>
          <w:sz w:val="24"/>
        </w:rPr>
        <w:t>social</w:t>
      </w:r>
      <w:r>
        <w:rPr>
          <w:spacing w:val="-1"/>
          <w:sz w:val="24"/>
        </w:rPr>
        <w:t xml:space="preserve"> </w:t>
      </w:r>
      <w:r>
        <w:rPr>
          <w:sz w:val="24"/>
        </w:rPr>
        <w:t>sector issues.</w:t>
      </w:r>
      <w:r>
        <w:rPr>
          <w:spacing w:val="-2"/>
          <w:sz w:val="24"/>
        </w:rPr>
        <w:t xml:space="preserve"> </w:t>
      </w:r>
      <w:r>
        <w:rPr>
          <w:sz w:val="24"/>
        </w:rPr>
        <w:t>C4C</w:t>
      </w:r>
      <w:r>
        <w:rPr>
          <w:spacing w:val="-1"/>
          <w:sz w:val="24"/>
        </w:rPr>
        <w:t xml:space="preserve"> </w:t>
      </w:r>
      <w:r>
        <w:rPr>
          <w:sz w:val="24"/>
        </w:rPr>
        <w:t>is</w:t>
      </w:r>
      <w:r>
        <w:rPr>
          <w:spacing w:val="-1"/>
          <w:sz w:val="24"/>
        </w:rPr>
        <w:t xml:space="preserve"> </w:t>
      </w:r>
      <w:r>
        <w:rPr>
          <w:sz w:val="24"/>
        </w:rPr>
        <w:t>chaired</w:t>
      </w:r>
      <w:r>
        <w:rPr>
          <w:spacing w:val="-1"/>
          <w:sz w:val="24"/>
        </w:rPr>
        <w:t xml:space="preserve"> </w:t>
      </w:r>
      <w:r>
        <w:rPr>
          <w:sz w:val="24"/>
        </w:rPr>
        <w:t>by</w:t>
      </w:r>
      <w:r>
        <w:rPr>
          <w:spacing w:val="-1"/>
          <w:sz w:val="24"/>
        </w:rPr>
        <w:t xml:space="preserve"> </w:t>
      </w:r>
      <w:r>
        <w:rPr>
          <w:sz w:val="24"/>
        </w:rPr>
        <w:t xml:space="preserve">the Chief Executive of the Ministry of Social Development (MSD), and MSD has been assigned responsibility for social recovery coordination at a national level following Cyclone Gabrielle. </w:t>
      </w:r>
      <w:r w:rsidR="00B22202">
        <w:rPr>
          <w:sz w:val="24"/>
        </w:rPr>
        <w:t xml:space="preserve">[Redacted content]. </w:t>
      </w:r>
    </w:p>
    <w:p w14:paraId="34136C73" w14:textId="77777777" w:rsidR="00687C6F" w:rsidRDefault="00687C6F">
      <w:pPr>
        <w:pStyle w:val="BodyText"/>
        <w:rPr>
          <w:sz w:val="20"/>
        </w:rPr>
      </w:pPr>
    </w:p>
    <w:p w14:paraId="683445ED" w14:textId="77777777" w:rsidR="00687C6F" w:rsidRDefault="00A71821">
      <w:pPr>
        <w:pStyle w:val="ListParagraph"/>
        <w:numPr>
          <w:ilvl w:val="0"/>
          <w:numId w:val="4"/>
        </w:numPr>
        <w:tabs>
          <w:tab w:val="left" w:pos="841"/>
          <w:tab w:val="left" w:pos="842"/>
        </w:tabs>
        <w:ind w:left="841" w:right="1273"/>
        <w:rPr>
          <w:sz w:val="24"/>
        </w:rPr>
      </w:pPr>
      <w:r>
        <w:rPr>
          <w:sz w:val="24"/>
        </w:rPr>
        <w:t>On 14 March, I advised EWR of my intention to develop a social sector response</w:t>
      </w:r>
      <w:r>
        <w:rPr>
          <w:spacing w:val="-5"/>
          <w:sz w:val="24"/>
        </w:rPr>
        <w:t xml:space="preserve"> </w:t>
      </w:r>
      <w:r>
        <w:rPr>
          <w:sz w:val="24"/>
        </w:rPr>
        <w:t>plan</w:t>
      </w:r>
      <w:r>
        <w:rPr>
          <w:spacing w:val="-3"/>
          <w:sz w:val="24"/>
        </w:rPr>
        <w:t xml:space="preserve"> </w:t>
      </w:r>
      <w:r>
        <w:rPr>
          <w:sz w:val="24"/>
        </w:rPr>
        <w:t>to</w:t>
      </w:r>
      <w:r>
        <w:rPr>
          <w:spacing w:val="-5"/>
          <w:sz w:val="24"/>
        </w:rPr>
        <w:t xml:space="preserve"> </w:t>
      </w:r>
      <w:r>
        <w:rPr>
          <w:sz w:val="24"/>
        </w:rPr>
        <w:t>support</w:t>
      </w:r>
      <w:r>
        <w:rPr>
          <w:spacing w:val="-4"/>
          <w:sz w:val="24"/>
        </w:rPr>
        <w:t xml:space="preserve"> </w:t>
      </w:r>
      <w:r>
        <w:rPr>
          <w:sz w:val="24"/>
        </w:rPr>
        <w:t>a</w:t>
      </w:r>
      <w:r>
        <w:rPr>
          <w:spacing w:val="-5"/>
          <w:sz w:val="24"/>
        </w:rPr>
        <w:t xml:space="preserve"> </w:t>
      </w:r>
      <w:r>
        <w:rPr>
          <w:sz w:val="24"/>
        </w:rPr>
        <w:t>coordinated</w:t>
      </w:r>
      <w:r>
        <w:rPr>
          <w:spacing w:val="-5"/>
          <w:sz w:val="24"/>
        </w:rPr>
        <w:t xml:space="preserve"> </w:t>
      </w:r>
      <w:r>
        <w:rPr>
          <w:sz w:val="24"/>
        </w:rPr>
        <w:t>response</w:t>
      </w:r>
      <w:r>
        <w:rPr>
          <w:spacing w:val="-5"/>
          <w:sz w:val="24"/>
        </w:rPr>
        <w:t xml:space="preserve"> </w:t>
      </w:r>
      <w:r>
        <w:rPr>
          <w:sz w:val="24"/>
        </w:rPr>
        <w:t>across</w:t>
      </w:r>
      <w:r>
        <w:rPr>
          <w:spacing w:val="-5"/>
          <w:sz w:val="24"/>
        </w:rPr>
        <w:t xml:space="preserve"> </w:t>
      </w:r>
      <w:r>
        <w:rPr>
          <w:sz w:val="24"/>
        </w:rPr>
        <w:t>the</w:t>
      </w:r>
      <w:r>
        <w:rPr>
          <w:spacing w:val="-5"/>
          <w:sz w:val="24"/>
        </w:rPr>
        <w:t xml:space="preserve"> </w:t>
      </w:r>
      <w:r>
        <w:rPr>
          <w:sz w:val="24"/>
        </w:rPr>
        <w:t>social</w:t>
      </w:r>
      <w:r>
        <w:rPr>
          <w:spacing w:val="-3"/>
          <w:sz w:val="24"/>
        </w:rPr>
        <w:t xml:space="preserve"> </w:t>
      </w:r>
      <w:r>
        <w:rPr>
          <w:sz w:val="24"/>
        </w:rPr>
        <w:t>sector</w:t>
      </w:r>
      <w:r>
        <w:rPr>
          <w:spacing w:val="-3"/>
          <w:sz w:val="24"/>
        </w:rPr>
        <w:t xml:space="preserve"> </w:t>
      </w:r>
      <w:r>
        <w:rPr>
          <w:sz w:val="24"/>
        </w:rPr>
        <w:t xml:space="preserve">to respond to immediate need, while also planning ahead to mitigate the negative impacts of increased inequalities that can arise following natural </w:t>
      </w:r>
      <w:r>
        <w:rPr>
          <w:spacing w:val="-2"/>
          <w:sz w:val="24"/>
        </w:rPr>
        <w:t>disasters.</w:t>
      </w:r>
    </w:p>
    <w:p w14:paraId="386B803F" w14:textId="77777777" w:rsidR="00687C6F" w:rsidRDefault="00687C6F">
      <w:pPr>
        <w:pStyle w:val="BodyText"/>
        <w:rPr>
          <w:sz w:val="20"/>
        </w:rPr>
      </w:pPr>
    </w:p>
    <w:p w14:paraId="0F23C0FD" w14:textId="77777777" w:rsidR="00687C6F" w:rsidRDefault="00A71821">
      <w:pPr>
        <w:pStyle w:val="ListParagraph"/>
        <w:numPr>
          <w:ilvl w:val="0"/>
          <w:numId w:val="4"/>
        </w:numPr>
        <w:tabs>
          <w:tab w:val="left" w:pos="841"/>
          <w:tab w:val="left" w:pos="842"/>
        </w:tabs>
        <w:ind w:left="841" w:right="1260"/>
        <w:rPr>
          <w:sz w:val="24"/>
        </w:rPr>
      </w:pPr>
      <w:r>
        <w:rPr>
          <w:sz w:val="24"/>
        </w:rPr>
        <w:t>$941 million has been secured through the North Island Weather Events Response and Recovery Package (NIWE Budget Package) to support cyclone recovery [CAB-23-MIN-0140 refers]. This is in addition to support provided</w:t>
      </w:r>
      <w:r>
        <w:rPr>
          <w:spacing w:val="-5"/>
          <w:sz w:val="24"/>
        </w:rPr>
        <w:t xml:space="preserve"> </w:t>
      </w:r>
      <w:r>
        <w:rPr>
          <w:sz w:val="24"/>
        </w:rPr>
        <w:t>through</w:t>
      </w:r>
      <w:r>
        <w:rPr>
          <w:spacing w:val="-5"/>
          <w:sz w:val="24"/>
        </w:rPr>
        <w:t xml:space="preserve"> </w:t>
      </w:r>
      <w:r>
        <w:rPr>
          <w:sz w:val="24"/>
        </w:rPr>
        <w:t>agencies’</w:t>
      </w:r>
      <w:r>
        <w:rPr>
          <w:spacing w:val="-5"/>
          <w:sz w:val="24"/>
        </w:rPr>
        <w:t xml:space="preserve"> </w:t>
      </w:r>
      <w:r>
        <w:rPr>
          <w:sz w:val="24"/>
        </w:rPr>
        <w:t>business</w:t>
      </w:r>
      <w:r>
        <w:rPr>
          <w:spacing w:val="-5"/>
          <w:sz w:val="24"/>
        </w:rPr>
        <w:t xml:space="preserve"> </w:t>
      </w:r>
      <w:r>
        <w:rPr>
          <w:sz w:val="24"/>
        </w:rPr>
        <w:t>as</w:t>
      </w:r>
      <w:r>
        <w:rPr>
          <w:spacing w:val="-5"/>
          <w:sz w:val="24"/>
        </w:rPr>
        <w:t xml:space="preserve"> </w:t>
      </w:r>
      <w:r>
        <w:rPr>
          <w:sz w:val="24"/>
        </w:rPr>
        <w:t>usual</w:t>
      </w:r>
      <w:r>
        <w:rPr>
          <w:spacing w:val="-5"/>
          <w:sz w:val="24"/>
        </w:rPr>
        <w:t xml:space="preserve"> </w:t>
      </w:r>
      <w:r>
        <w:rPr>
          <w:sz w:val="24"/>
        </w:rPr>
        <w:t>processes,</w:t>
      </w:r>
      <w:r>
        <w:rPr>
          <w:spacing w:val="-4"/>
          <w:sz w:val="24"/>
        </w:rPr>
        <w:t xml:space="preserve"> </w:t>
      </w:r>
      <w:r>
        <w:rPr>
          <w:sz w:val="24"/>
        </w:rPr>
        <w:t>and</w:t>
      </w:r>
      <w:r>
        <w:rPr>
          <w:spacing w:val="-5"/>
          <w:sz w:val="24"/>
        </w:rPr>
        <w:t xml:space="preserve"> </w:t>
      </w:r>
      <w:r>
        <w:rPr>
          <w:sz w:val="24"/>
        </w:rPr>
        <w:t>initiatives</w:t>
      </w:r>
      <w:r>
        <w:rPr>
          <w:spacing w:val="-5"/>
          <w:sz w:val="24"/>
        </w:rPr>
        <w:t xml:space="preserve"> </w:t>
      </w:r>
      <w:r>
        <w:rPr>
          <w:sz w:val="24"/>
        </w:rPr>
        <w:t>that will support cyclone recovery which are being funded through Budget 2023 outside of the NIWE Budget Package.</w:t>
      </w:r>
    </w:p>
    <w:p w14:paraId="69AF640D" w14:textId="77777777" w:rsidR="00687C6F" w:rsidRDefault="00687C6F">
      <w:pPr>
        <w:pStyle w:val="BodyText"/>
        <w:rPr>
          <w:sz w:val="20"/>
        </w:rPr>
      </w:pPr>
    </w:p>
    <w:p w14:paraId="089E4521" w14:textId="77777777" w:rsidR="00687C6F" w:rsidRDefault="00A71821">
      <w:pPr>
        <w:pStyle w:val="ListParagraph"/>
        <w:numPr>
          <w:ilvl w:val="0"/>
          <w:numId w:val="4"/>
        </w:numPr>
        <w:tabs>
          <w:tab w:val="left" w:pos="841"/>
          <w:tab w:val="left" w:pos="842"/>
        </w:tabs>
        <w:spacing w:before="1"/>
        <w:ind w:left="841" w:right="1088"/>
        <w:rPr>
          <w:sz w:val="24"/>
        </w:rPr>
      </w:pPr>
      <w:r>
        <w:rPr>
          <w:sz w:val="24"/>
        </w:rPr>
        <w:t>A tagged contingency of $30 million was secured through the NIWE Budget Package to support initiatives to implement the Plan which support communities, households and whānau in regions affected by the extreme weather events [CAB-23-MIN-0140 refers]. From this, the All-of Government Response</w:t>
      </w:r>
      <w:r>
        <w:rPr>
          <w:spacing w:val="-6"/>
          <w:sz w:val="24"/>
        </w:rPr>
        <w:t xml:space="preserve"> </w:t>
      </w:r>
      <w:r>
        <w:rPr>
          <w:sz w:val="24"/>
        </w:rPr>
        <w:t>–</w:t>
      </w:r>
      <w:r>
        <w:rPr>
          <w:spacing w:val="-6"/>
          <w:sz w:val="24"/>
        </w:rPr>
        <w:t xml:space="preserve"> </w:t>
      </w:r>
      <w:r>
        <w:rPr>
          <w:sz w:val="24"/>
        </w:rPr>
        <w:t>Social</w:t>
      </w:r>
      <w:r>
        <w:rPr>
          <w:spacing w:val="-6"/>
          <w:sz w:val="24"/>
        </w:rPr>
        <w:t xml:space="preserve"> </w:t>
      </w:r>
      <w:r>
        <w:rPr>
          <w:sz w:val="24"/>
        </w:rPr>
        <w:t>Sector</w:t>
      </w:r>
      <w:r>
        <w:rPr>
          <w:spacing w:val="-6"/>
          <w:sz w:val="24"/>
        </w:rPr>
        <w:t xml:space="preserve"> </w:t>
      </w:r>
      <w:r>
        <w:rPr>
          <w:sz w:val="24"/>
        </w:rPr>
        <w:t>Recovery</w:t>
      </w:r>
      <w:r>
        <w:rPr>
          <w:spacing w:val="-4"/>
          <w:sz w:val="24"/>
        </w:rPr>
        <w:t xml:space="preserve"> </w:t>
      </w:r>
      <w:r>
        <w:rPr>
          <w:sz w:val="24"/>
        </w:rPr>
        <w:t>Plan</w:t>
      </w:r>
      <w:r>
        <w:rPr>
          <w:spacing w:val="-6"/>
          <w:sz w:val="24"/>
        </w:rPr>
        <w:t xml:space="preserve"> </w:t>
      </w:r>
      <w:r>
        <w:rPr>
          <w:sz w:val="24"/>
        </w:rPr>
        <w:t>$30</w:t>
      </w:r>
      <w:r>
        <w:rPr>
          <w:spacing w:val="-4"/>
          <w:sz w:val="24"/>
        </w:rPr>
        <w:t xml:space="preserve"> </w:t>
      </w:r>
      <w:r>
        <w:rPr>
          <w:sz w:val="24"/>
        </w:rPr>
        <w:t>million</w:t>
      </w:r>
      <w:r>
        <w:rPr>
          <w:spacing w:val="-6"/>
          <w:sz w:val="24"/>
        </w:rPr>
        <w:t xml:space="preserve"> </w:t>
      </w:r>
      <w:r>
        <w:rPr>
          <w:sz w:val="24"/>
        </w:rPr>
        <w:t>tagged</w:t>
      </w:r>
      <w:r>
        <w:rPr>
          <w:spacing w:val="-4"/>
          <w:sz w:val="24"/>
        </w:rPr>
        <w:t xml:space="preserve"> </w:t>
      </w:r>
      <w:r>
        <w:rPr>
          <w:sz w:val="24"/>
        </w:rPr>
        <w:t>contingency</w:t>
      </w:r>
      <w:r>
        <w:rPr>
          <w:spacing w:val="-4"/>
          <w:sz w:val="24"/>
        </w:rPr>
        <w:t xml:space="preserve"> </w:t>
      </w:r>
      <w:r>
        <w:rPr>
          <w:sz w:val="24"/>
        </w:rPr>
        <w:t>was established, with authority to draw down the tagged contingency funding delegated jointly to the Minister of Social Development and Employment and the Minister of Finance subject to:</w:t>
      </w:r>
    </w:p>
    <w:p w14:paraId="3ACEC6E0" w14:textId="77777777" w:rsidR="00687C6F" w:rsidRDefault="00687C6F">
      <w:pPr>
        <w:pStyle w:val="BodyText"/>
        <w:rPr>
          <w:sz w:val="20"/>
        </w:rPr>
      </w:pPr>
    </w:p>
    <w:p w14:paraId="29B04895" w14:textId="77777777" w:rsidR="00687C6F" w:rsidRDefault="00A71821">
      <w:pPr>
        <w:pStyle w:val="ListParagraph"/>
        <w:numPr>
          <w:ilvl w:val="1"/>
          <w:numId w:val="4"/>
        </w:numPr>
        <w:tabs>
          <w:tab w:val="left" w:pos="1561"/>
          <w:tab w:val="left" w:pos="1562"/>
        </w:tabs>
        <w:ind w:hanging="721"/>
        <w:rPr>
          <w:sz w:val="24"/>
        </w:rPr>
      </w:pPr>
      <w:r>
        <w:rPr>
          <w:sz w:val="24"/>
        </w:rPr>
        <w:t>Cabinet’s</w:t>
      </w:r>
      <w:r>
        <w:rPr>
          <w:spacing w:val="-6"/>
          <w:sz w:val="24"/>
        </w:rPr>
        <w:t xml:space="preserve"> </w:t>
      </w:r>
      <w:r>
        <w:rPr>
          <w:sz w:val="24"/>
        </w:rPr>
        <w:t>endorsement</w:t>
      </w:r>
      <w:r>
        <w:rPr>
          <w:spacing w:val="-2"/>
          <w:sz w:val="24"/>
        </w:rPr>
        <w:t xml:space="preserve"> </w:t>
      </w:r>
      <w:r>
        <w:rPr>
          <w:sz w:val="24"/>
        </w:rPr>
        <w:t>of</w:t>
      </w:r>
      <w:r>
        <w:rPr>
          <w:spacing w:val="-5"/>
          <w:sz w:val="24"/>
        </w:rPr>
        <w:t xml:space="preserve"> </w:t>
      </w:r>
      <w:r>
        <w:rPr>
          <w:sz w:val="24"/>
        </w:rPr>
        <w:t>the</w:t>
      </w:r>
      <w:r>
        <w:rPr>
          <w:spacing w:val="-3"/>
          <w:sz w:val="24"/>
        </w:rPr>
        <w:t xml:space="preserve"> </w:t>
      </w:r>
      <w:r>
        <w:rPr>
          <w:sz w:val="24"/>
        </w:rPr>
        <w:t>Social</w:t>
      </w:r>
      <w:r>
        <w:rPr>
          <w:spacing w:val="-2"/>
          <w:sz w:val="24"/>
        </w:rPr>
        <w:t xml:space="preserve"> </w:t>
      </w:r>
      <w:r>
        <w:rPr>
          <w:sz w:val="24"/>
        </w:rPr>
        <w:t>Sector</w:t>
      </w:r>
      <w:r>
        <w:rPr>
          <w:spacing w:val="-1"/>
          <w:sz w:val="24"/>
        </w:rPr>
        <w:t xml:space="preserve"> </w:t>
      </w:r>
      <w:r>
        <w:rPr>
          <w:sz w:val="24"/>
        </w:rPr>
        <w:t>Recovery</w:t>
      </w:r>
      <w:r>
        <w:rPr>
          <w:spacing w:val="-3"/>
          <w:sz w:val="24"/>
        </w:rPr>
        <w:t xml:space="preserve"> </w:t>
      </w:r>
      <w:r>
        <w:rPr>
          <w:spacing w:val="-2"/>
          <w:sz w:val="24"/>
        </w:rPr>
        <w:t>Plan;</w:t>
      </w:r>
    </w:p>
    <w:p w14:paraId="6ADD415C" w14:textId="77777777" w:rsidR="00687C6F" w:rsidRDefault="00687C6F">
      <w:pPr>
        <w:pStyle w:val="BodyText"/>
        <w:rPr>
          <w:sz w:val="20"/>
        </w:rPr>
      </w:pPr>
    </w:p>
    <w:p w14:paraId="45216055" w14:textId="77777777" w:rsidR="00687C6F" w:rsidRDefault="00A71821">
      <w:pPr>
        <w:pStyle w:val="ListParagraph"/>
        <w:numPr>
          <w:ilvl w:val="1"/>
          <w:numId w:val="4"/>
        </w:numPr>
        <w:tabs>
          <w:tab w:val="left" w:pos="1561"/>
          <w:tab w:val="left" w:pos="1562"/>
        </w:tabs>
        <w:ind w:right="1207"/>
        <w:rPr>
          <w:sz w:val="24"/>
        </w:rPr>
      </w:pPr>
      <w:r>
        <w:rPr>
          <w:sz w:val="24"/>
        </w:rPr>
        <w:t>Joint</w:t>
      </w:r>
      <w:r>
        <w:rPr>
          <w:spacing w:val="-4"/>
          <w:sz w:val="24"/>
        </w:rPr>
        <w:t xml:space="preserve"> </w:t>
      </w:r>
      <w:r>
        <w:rPr>
          <w:sz w:val="24"/>
        </w:rPr>
        <w:t>Ministers</w:t>
      </w:r>
      <w:r>
        <w:rPr>
          <w:spacing w:val="-3"/>
          <w:sz w:val="24"/>
        </w:rPr>
        <w:t xml:space="preserve"> </w:t>
      </w:r>
      <w:r>
        <w:rPr>
          <w:sz w:val="24"/>
        </w:rPr>
        <w:t>being</w:t>
      </w:r>
      <w:r>
        <w:rPr>
          <w:spacing w:val="-3"/>
          <w:sz w:val="24"/>
        </w:rPr>
        <w:t xml:space="preserve"> </w:t>
      </w:r>
      <w:r>
        <w:rPr>
          <w:sz w:val="24"/>
        </w:rPr>
        <w:t>satisfied</w:t>
      </w:r>
      <w:r>
        <w:rPr>
          <w:spacing w:val="-5"/>
          <w:sz w:val="24"/>
        </w:rPr>
        <w:t xml:space="preserve"> </w:t>
      </w:r>
      <w:r>
        <w:rPr>
          <w:sz w:val="24"/>
        </w:rPr>
        <w:t>that</w:t>
      </w:r>
      <w:r>
        <w:rPr>
          <w:spacing w:val="-4"/>
          <w:sz w:val="24"/>
        </w:rPr>
        <w:t xml:space="preserve"> </w:t>
      </w:r>
      <w:r>
        <w:rPr>
          <w:sz w:val="24"/>
        </w:rPr>
        <w:t>the</w:t>
      </w:r>
      <w:r>
        <w:rPr>
          <w:spacing w:val="-5"/>
          <w:sz w:val="24"/>
        </w:rPr>
        <w:t xml:space="preserve"> </w:t>
      </w:r>
      <w:r>
        <w:rPr>
          <w:sz w:val="24"/>
        </w:rPr>
        <w:t>initiatives</w:t>
      </w:r>
      <w:r>
        <w:rPr>
          <w:spacing w:val="-3"/>
          <w:sz w:val="24"/>
        </w:rPr>
        <w:t xml:space="preserve"> </w:t>
      </w:r>
      <w:r>
        <w:rPr>
          <w:sz w:val="24"/>
        </w:rPr>
        <w:t>to</w:t>
      </w:r>
      <w:r>
        <w:rPr>
          <w:spacing w:val="-5"/>
          <w:sz w:val="24"/>
        </w:rPr>
        <w:t xml:space="preserve"> </w:t>
      </w:r>
      <w:r>
        <w:rPr>
          <w:sz w:val="24"/>
        </w:rPr>
        <w:t>be</w:t>
      </w:r>
      <w:r>
        <w:rPr>
          <w:spacing w:val="-5"/>
          <w:sz w:val="24"/>
        </w:rPr>
        <w:t xml:space="preserve"> </w:t>
      </w:r>
      <w:r>
        <w:rPr>
          <w:sz w:val="24"/>
        </w:rPr>
        <w:t>funded</w:t>
      </w:r>
      <w:r>
        <w:rPr>
          <w:spacing w:val="-5"/>
          <w:sz w:val="24"/>
        </w:rPr>
        <w:t xml:space="preserve"> </w:t>
      </w:r>
      <w:r>
        <w:rPr>
          <w:sz w:val="24"/>
        </w:rPr>
        <w:t>from</w:t>
      </w:r>
      <w:r>
        <w:rPr>
          <w:spacing w:val="-3"/>
          <w:sz w:val="24"/>
        </w:rPr>
        <w:t xml:space="preserve"> </w:t>
      </w:r>
      <w:r>
        <w:rPr>
          <w:sz w:val="24"/>
        </w:rPr>
        <w:t>the tagged contingency established above do not duplicate existing support and that any risks are managed appropriately; and</w:t>
      </w:r>
    </w:p>
    <w:p w14:paraId="2C7964BD" w14:textId="77777777" w:rsidR="00687C6F" w:rsidRDefault="00687C6F">
      <w:pPr>
        <w:pStyle w:val="BodyText"/>
        <w:rPr>
          <w:sz w:val="20"/>
        </w:rPr>
      </w:pPr>
    </w:p>
    <w:p w14:paraId="481A618E" w14:textId="77777777" w:rsidR="00687C6F" w:rsidRDefault="00A71821">
      <w:pPr>
        <w:pStyle w:val="ListParagraph"/>
        <w:numPr>
          <w:ilvl w:val="1"/>
          <w:numId w:val="4"/>
        </w:numPr>
        <w:tabs>
          <w:tab w:val="left" w:pos="1561"/>
          <w:tab w:val="left" w:pos="1562"/>
        </w:tabs>
        <w:ind w:right="1808"/>
        <w:rPr>
          <w:sz w:val="24"/>
        </w:rPr>
      </w:pPr>
      <w:r>
        <w:rPr>
          <w:sz w:val="24"/>
        </w:rPr>
        <w:t>Joint</w:t>
      </w:r>
      <w:r>
        <w:rPr>
          <w:spacing w:val="-5"/>
          <w:sz w:val="24"/>
        </w:rPr>
        <w:t xml:space="preserve"> </w:t>
      </w:r>
      <w:r>
        <w:rPr>
          <w:sz w:val="24"/>
        </w:rPr>
        <w:t>Ministers</w:t>
      </w:r>
      <w:r>
        <w:rPr>
          <w:spacing w:val="-4"/>
          <w:sz w:val="24"/>
        </w:rPr>
        <w:t xml:space="preserve"> </w:t>
      </w:r>
      <w:r>
        <w:rPr>
          <w:sz w:val="24"/>
        </w:rPr>
        <w:t>being</w:t>
      </w:r>
      <w:r>
        <w:rPr>
          <w:spacing w:val="-4"/>
          <w:sz w:val="24"/>
        </w:rPr>
        <w:t xml:space="preserve"> </w:t>
      </w:r>
      <w:r>
        <w:rPr>
          <w:sz w:val="24"/>
        </w:rPr>
        <w:t>satisfied</w:t>
      </w:r>
      <w:r>
        <w:rPr>
          <w:spacing w:val="-6"/>
          <w:sz w:val="24"/>
        </w:rPr>
        <w:t xml:space="preserve"> </w:t>
      </w:r>
      <w:r>
        <w:rPr>
          <w:sz w:val="24"/>
        </w:rPr>
        <w:t>that</w:t>
      </w:r>
      <w:r>
        <w:rPr>
          <w:spacing w:val="-5"/>
          <w:sz w:val="24"/>
        </w:rPr>
        <w:t xml:space="preserve"> </w:t>
      </w:r>
      <w:r>
        <w:rPr>
          <w:sz w:val="24"/>
        </w:rPr>
        <w:t>the</w:t>
      </w:r>
      <w:r>
        <w:rPr>
          <w:spacing w:val="-6"/>
          <w:sz w:val="24"/>
        </w:rPr>
        <w:t xml:space="preserve"> </w:t>
      </w:r>
      <w:r>
        <w:rPr>
          <w:sz w:val="24"/>
        </w:rPr>
        <w:t>initiatives</w:t>
      </w:r>
      <w:r>
        <w:rPr>
          <w:spacing w:val="-4"/>
          <w:sz w:val="24"/>
        </w:rPr>
        <w:t xml:space="preserve"> </w:t>
      </w:r>
      <w:r>
        <w:rPr>
          <w:sz w:val="24"/>
        </w:rPr>
        <w:t>funded</w:t>
      </w:r>
      <w:r>
        <w:rPr>
          <w:spacing w:val="-6"/>
          <w:sz w:val="24"/>
        </w:rPr>
        <w:t xml:space="preserve"> </w:t>
      </w:r>
      <w:r>
        <w:rPr>
          <w:sz w:val="24"/>
        </w:rPr>
        <w:t>from</w:t>
      </w:r>
      <w:r>
        <w:rPr>
          <w:spacing w:val="-4"/>
          <w:sz w:val="24"/>
        </w:rPr>
        <w:t xml:space="preserve"> </w:t>
      </w:r>
      <w:r>
        <w:rPr>
          <w:sz w:val="24"/>
        </w:rPr>
        <w:t>the tagged contingency have appropriate report- back conditions.</w:t>
      </w:r>
    </w:p>
    <w:p w14:paraId="371D5596" w14:textId="77777777" w:rsidR="00687C6F" w:rsidRDefault="00687C6F">
      <w:pPr>
        <w:rPr>
          <w:sz w:val="24"/>
        </w:rPr>
        <w:sectPr w:rsidR="00687C6F">
          <w:pgSz w:w="11910" w:h="16840"/>
          <w:pgMar w:top="1340" w:right="420" w:bottom="1180" w:left="1320" w:header="715" w:footer="983" w:gutter="0"/>
          <w:cols w:space="720"/>
        </w:sectPr>
      </w:pPr>
    </w:p>
    <w:p w14:paraId="7B691C87" w14:textId="77777777" w:rsidR="00687C6F" w:rsidRDefault="00A71821">
      <w:pPr>
        <w:pStyle w:val="Heading1"/>
        <w:spacing w:before="82"/>
        <w:ind w:right="1171"/>
      </w:pPr>
      <w:bookmarkStart w:id="5" w:name="The_social_sector_has_played_a_significa"/>
      <w:bookmarkEnd w:id="5"/>
      <w:r>
        <w:lastRenderedPageBreak/>
        <w:t>The</w:t>
      </w:r>
      <w:r>
        <w:rPr>
          <w:spacing w:val="-3"/>
        </w:rPr>
        <w:t xml:space="preserve"> </w:t>
      </w:r>
      <w:r>
        <w:t>social</w:t>
      </w:r>
      <w:r>
        <w:rPr>
          <w:spacing w:val="-4"/>
        </w:rPr>
        <w:t xml:space="preserve"> </w:t>
      </w:r>
      <w:r>
        <w:t>sector</w:t>
      </w:r>
      <w:r>
        <w:rPr>
          <w:spacing w:val="-5"/>
        </w:rPr>
        <w:t xml:space="preserve"> </w:t>
      </w:r>
      <w:r>
        <w:t>has</w:t>
      </w:r>
      <w:r>
        <w:rPr>
          <w:spacing w:val="-5"/>
        </w:rPr>
        <w:t xml:space="preserve"> </w:t>
      </w:r>
      <w:r>
        <w:t>played</w:t>
      </w:r>
      <w:r>
        <w:rPr>
          <w:spacing w:val="-4"/>
        </w:rPr>
        <w:t xml:space="preserve"> </w:t>
      </w:r>
      <w:r>
        <w:t>a</w:t>
      </w:r>
      <w:r>
        <w:rPr>
          <w:spacing w:val="-5"/>
        </w:rPr>
        <w:t xml:space="preserve"> </w:t>
      </w:r>
      <w:r>
        <w:t>significant</w:t>
      </w:r>
      <w:r>
        <w:rPr>
          <w:spacing w:val="-2"/>
        </w:rPr>
        <w:t xml:space="preserve"> </w:t>
      </w:r>
      <w:r>
        <w:t>role</w:t>
      </w:r>
      <w:r>
        <w:rPr>
          <w:spacing w:val="-5"/>
        </w:rPr>
        <w:t xml:space="preserve"> </w:t>
      </w:r>
      <w:r>
        <w:t>in</w:t>
      </w:r>
      <w:r>
        <w:rPr>
          <w:spacing w:val="-4"/>
        </w:rPr>
        <w:t xml:space="preserve"> </w:t>
      </w:r>
      <w:r>
        <w:t>responding</w:t>
      </w:r>
      <w:r>
        <w:rPr>
          <w:spacing w:val="-2"/>
        </w:rPr>
        <w:t xml:space="preserve"> </w:t>
      </w:r>
      <w:r>
        <w:t>to</w:t>
      </w:r>
      <w:r>
        <w:rPr>
          <w:spacing w:val="-4"/>
        </w:rPr>
        <w:t xml:space="preserve"> </w:t>
      </w:r>
      <w:r>
        <w:t>the</w:t>
      </w:r>
      <w:r>
        <w:rPr>
          <w:spacing w:val="-5"/>
        </w:rPr>
        <w:t xml:space="preserve"> </w:t>
      </w:r>
      <w:r>
        <w:t>North Island extreme weather events</w:t>
      </w:r>
    </w:p>
    <w:p w14:paraId="0A785A5C" w14:textId="77777777" w:rsidR="00687C6F" w:rsidRDefault="00687C6F">
      <w:pPr>
        <w:pStyle w:val="BodyText"/>
        <w:rPr>
          <w:b/>
          <w:sz w:val="20"/>
        </w:rPr>
      </w:pPr>
    </w:p>
    <w:p w14:paraId="462F43E1" w14:textId="77777777" w:rsidR="00687C6F" w:rsidRDefault="00A71821">
      <w:pPr>
        <w:pStyle w:val="ListParagraph"/>
        <w:numPr>
          <w:ilvl w:val="0"/>
          <w:numId w:val="4"/>
        </w:numPr>
        <w:tabs>
          <w:tab w:val="left" w:pos="841"/>
          <w:tab w:val="left" w:pos="842"/>
        </w:tabs>
        <w:ind w:left="841" w:right="1060"/>
        <w:rPr>
          <w:sz w:val="24"/>
        </w:rPr>
      </w:pPr>
      <w:r>
        <w:rPr>
          <w:sz w:val="24"/>
        </w:rPr>
        <w:t>The social sector responded quickly following the 2023 extreme weather events,</w:t>
      </w:r>
      <w:r>
        <w:rPr>
          <w:spacing w:val="-5"/>
          <w:sz w:val="24"/>
        </w:rPr>
        <w:t xml:space="preserve"> </w:t>
      </w:r>
      <w:r>
        <w:rPr>
          <w:sz w:val="24"/>
        </w:rPr>
        <w:t>undertaking</w:t>
      </w:r>
      <w:r>
        <w:rPr>
          <w:spacing w:val="-5"/>
          <w:sz w:val="24"/>
        </w:rPr>
        <w:t xml:space="preserve"> </w:t>
      </w:r>
      <w:r>
        <w:rPr>
          <w:sz w:val="24"/>
        </w:rPr>
        <w:t>significant</w:t>
      </w:r>
      <w:r>
        <w:rPr>
          <w:spacing w:val="-5"/>
          <w:sz w:val="24"/>
        </w:rPr>
        <w:t xml:space="preserve"> </w:t>
      </w:r>
      <w:r>
        <w:rPr>
          <w:sz w:val="24"/>
        </w:rPr>
        <w:t>activity</w:t>
      </w:r>
      <w:r>
        <w:rPr>
          <w:spacing w:val="-5"/>
          <w:sz w:val="24"/>
        </w:rPr>
        <w:t xml:space="preserve"> </w:t>
      </w:r>
      <w:r>
        <w:rPr>
          <w:sz w:val="24"/>
        </w:rPr>
        <w:t>to</w:t>
      </w:r>
      <w:r>
        <w:rPr>
          <w:spacing w:val="-4"/>
          <w:sz w:val="24"/>
        </w:rPr>
        <w:t xml:space="preserve"> </w:t>
      </w:r>
      <w:r>
        <w:rPr>
          <w:sz w:val="24"/>
        </w:rPr>
        <w:t>support</w:t>
      </w:r>
      <w:r>
        <w:rPr>
          <w:spacing w:val="-6"/>
          <w:sz w:val="24"/>
        </w:rPr>
        <w:t xml:space="preserve"> </w:t>
      </w:r>
      <w:r>
        <w:rPr>
          <w:sz w:val="24"/>
        </w:rPr>
        <w:t>communities</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impacted regions. Organisations, including Māori providers, marae, and iwi organisations, rapidly mobilised themselves to support and provide for whānau, including through facilitating access to essential goods and supporting impacted communities facing challenges in relation to financial hardship, school attendance, psychosocial wellbeing and housing.</w:t>
      </w:r>
    </w:p>
    <w:p w14:paraId="1E4BDB05" w14:textId="77777777" w:rsidR="00687C6F" w:rsidRDefault="00687C6F">
      <w:pPr>
        <w:pStyle w:val="BodyText"/>
        <w:rPr>
          <w:sz w:val="20"/>
        </w:rPr>
      </w:pPr>
    </w:p>
    <w:p w14:paraId="5F1DFED8" w14:textId="77777777" w:rsidR="00687C6F" w:rsidRDefault="00A71821">
      <w:pPr>
        <w:ind w:left="121" w:right="1064"/>
        <w:rPr>
          <w:i/>
          <w:sz w:val="24"/>
        </w:rPr>
      </w:pPr>
      <w:r>
        <w:rPr>
          <w:i/>
          <w:sz w:val="24"/>
        </w:rPr>
        <w:t>The</w:t>
      </w:r>
      <w:r>
        <w:rPr>
          <w:i/>
          <w:spacing w:val="-5"/>
          <w:sz w:val="24"/>
        </w:rPr>
        <w:t xml:space="preserve"> </w:t>
      </w:r>
      <w:r>
        <w:rPr>
          <w:i/>
          <w:sz w:val="24"/>
        </w:rPr>
        <w:t>Government</w:t>
      </w:r>
      <w:r>
        <w:rPr>
          <w:i/>
          <w:spacing w:val="-6"/>
          <w:sz w:val="24"/>
        </w:rPr>
        <w:t xml:space="preserve"> </w:t>
      </w:r>
      <w:r>
        <w:rPr>
          <w:i/>
          <w:sz w:val="24"/>
        </w:rPr>
        <w:t>has</w:t>
      </w:r>
      <w:r>
        <w:rPr>
          <w:i/>
          <w:spacing w:val="-5"/>
          <w:sz w:val="24"/>
        </w:rPr>
        <w:t xml:space="preserve"> </w:t>
      </w:r>
      <w:r>
        <w:rPr>
          <w:i/>
          <w:sz w:val="24"/>
        </w:rPr>
        <w:t>provided</w:t>
      </w:r>
      <w:r>
        <w:rPr>
          <w:i/>
          <w:spacing w:val="-3"/>
          <w:sz w:val="24"/>
        </w:rPr>
        <w:t xml:space="preserve"> </w:t>
      </w:r>
      <w:r>
        <w:rPr>
          <w:i/>
          <w:sz w:val="24"/>
        </w:rPr>
        <w:t>significant</w:t>
      </w:r>
      <w:r>
        <w:rPr>
          <w:i/>
          <w:spacing w:val="-4"/>
          <w:sz w:val="24"/>
        </w:rPr>
        <w:t xml:space="preserve"> </w:t>
      </w:r>
      <w:r>
        <w:rPr>
          <w:i/>
          <w:sz w:val="24"/>
        </w:rPr>
        <w:t>funding</w:t>
      </w:r>
      <w:r>
        <w:rPr>
          <w:i/>
          <w:spacing w:val="-5"/>
          <w:sz w:val="24"/>
        </w:rPr>
        <w:t xml:space="preserve"> </w:t>
      </w:r>
      <w:r>
        <w:rPr>
          <w:i/>
          <w:sz w:val="24"/>
        </w:rPr>
        <w:t>to</w:t>
      </w:r>
      <w:r>
        <w:rPr>
          <w:i/>
          <w:spacing w:val="-5"/>
          <w:sz w:val="24"/>
        </w:rPr>
        <w:t xml:space="preserve"> </w:t>
      </w:r>
      <w:r>
        <w:rPr>
          <w:i/>
          <w:sz w:val="24"/>
        </w:rPr>
        <w:t>support</w:t>
      </w:r>
      <w:r>
        <w:rPr>
          <w:i/>
          <w:spacing w:val="-4"/>
          <w:sz w:val="24"/>
        </w:rPr>
        <w:t xml:space="preserve"> </w:t>
      </w:r>
      <w:r>
        <w:rPr>
          <w:i/>
          <w:sz w:val="24"/>
        </w:rPr>
        <w:t>with</w:t>
      </w:r>
      <w:r>
        <w:rPr>
          <w:i/>
          <w:spacing w:val="-3"/>
          <w:sz w:val="24"/>
        </w:rPr>
        <w:t xml:space="preserve"> </w:t>
      </w:r>
      <w:r>
        <w:rPr>
          <w:i/>
          <w:sz w:val="24"/>
        </w:rPr>
        <w:t>the</w:t>
      </w:r>
      <w:r>
        <w:rPr>
          <w:i/>
          <w:spacing w:val="-5"/>
          <w:sz w:val="24"/>
        </w:rPr>
        <w:t xml:space="preserve"> </w:t>
      </w:r>
      <w:r>
        <w:rPr>
          <w:i/>
          <w:sz w:val="24"/>
        </w:rPr>
        <w:t>North</w:t>
      </w:r>
      <w:r>
        <w:rPr>
          <w:i/>
          <w:spacing w:val="-3"/>
          <w:sz w:val="24"/>
        </w:rPr>
        <w:t xml:space="preserve"> </w:t>
      </w:r>
      <w:r>
        <w:rPr>
          <w:i/>
          <w:sz w:val="24"/>
        </w:rPr>
        <w:t>Island extreme weather events response</w:t>
      </w:r>
    </w:p>
    <w:p w14:paraId="1CC68EDF" w14:textId="77777777" w:rsidR="00687C6F" w:rsidRDefault="00687C6F">
      <w:pPr>
        <w:pStyle w:val="BodyText"/>
        <w:rPr>
          <w:i/>
          <w:sz w:val="20"/>
        </w:rPr>
      </w:pPr>
    </w:p>
    <w:p w14:paraId="0863B1CB" w14:textId="77777777" w:rsidR="00687C6F" w:rsidRDefault="00A71821">
      <w:pPr>
        <w:pStyle w:val="ListParagraph"/>
        <w:numPr>
          <w:ilvl w:val="0"/>
          <w:numId w:val="4"/>
        </w:numPr>
        <w:tabs>
          <w:tab w:val="left" w:pos="841"/>
          <w:tab w:val="left" w:pos="842"/>
        </w:tabs>
        <w:ind w:left="841" w:right="1366"/>
        <w:rPr>
          <w:sz w:val="24"/>
        </w:rPr>
      </w:pPr>
      <w:r>
        <w:rPr>
          <w:sz w:val="24"/>
        </w:rPr>
        <w:t>Social</w:t>
      </w:r>
      <w:r>
        <w:rPr>
          <w:spacing w:val="-5"/>
          <w:sz w:val="24"/>
        </w:rPr>
        <w:t xml:space="preserve"> </w:t>
      </w:r>
      <w:r>
        <w:rPr>
          <w:sz w:val="24"/>
        </w:rPr>
        <w:t>sector</w:t>
      </w:r>
      <w:r>
        <w:rPr>
          <w:spacing w:val="-3"/>
          <w:sz w:val="24"/>
        </w:rPr>
        <w:t xml:space="preserve"> </w:t>
      </w:r>
      <w:r>
        <w:rPr>
          <w:sz w:val="24"/>
        </w:rPr>
        <w:t>activity</w:t>
      </w:r>
      <w:r>
        <w:rPr>
          <w:spacing w:val="-3"/>
          <w:sz w:val="24"/>
        </w:rPr>
        <w:t xml:space="preserve"> </w:t>
      </w:r>
      <w:r>
        <w:rPr>
          <w:sz w:val="24"/>
        </w:rPr>
        <w:t>has</w:t>
      </w:r>
      <w:r>
        <w:rPr>
          <w:spacing w:val="-3"/>
          <w:sz w:val="24"/>
        </w:rPr>
        <w:t xml:space="preserve"> </w:t>
      </w:r>
      <w:r>
        <w:rPr>
          <w:sz w:val="24"/>
        </w:rPr>
        <w:t>been</w:t>
      </w:r>
      <w:r>
        <w:rPr>
          <w:spacing w:val="-5"/>
          <w:sz w:val="24"/>
        </w:rPr>
        <w:t xml:space="preserve"> </w:t>
      </w:r>
      <w:r>
        <w:rPr>
          <w:sz w:val="24"/>
        </w:rPr>
        <w:t>supported</w:t>
      </w:r>
      <w:r>
        <w:rPr>
          <w:spacing w:val="-5"/>
          <w:sz w:val="24"/>
        </w:rPr>
        <w:t xml:space="preserve"> </w:t>
      </w:r>
      <w:r>
        <w:rPr>
          <w:sz w:val="24"/>
        </w:rPr>
        <w:t>by</w:t>
      </w:r>
      <w:r>
        <w:rPr>
          <w:spacing w:val="-5"/>
          <w:sz w:val="24"/>
        </w:rPr>
        <w:t xml:space="preserve"> </w:t>
      </w:r>
      <w:r>
        <w:rPr>
          <w:sz w:val="24"/>
        </w:rPr>
        <w:t>Government</w:t>
      </w:r>
      <w:r>
        <w:rPr>
          <w:sz w:val="16"/>
        </w:rPr>
        <w:t>,</w:t>
      </w:r>
      <w:r>
        <w:rPr>
          <w:spacing w:val="18"/>
          <w:sz w:val="16"/>
        </w:rPr>
        <w:t xml:space="preserve"> </w:t>
      </w:r>
      <w:r>
        <w:rPr>
          <w:sz w:val="24"/>
        </w:rPr>
        <w:t>with</w:t>
      </w:r>
      <w:r>
        <w:rPr>
          <w:spacing w:val="-5"/>
          <w:sz w:val="24"/>
        </w:rPr>
        <w:t xml:space="preserve"> </w:t>
      </w:r>
      <w:r>
        <w:rPr>
          <w:sz w:val="24"/>
        </w:rPr>
        <w:t>$889</w:t>
      </w:r>
      <w:r>
        <w:rPr>
          <w:spacing w:val="-3"/>
          <w:sz w:val="24"/>
        </w:rPr>
        <w:t xml:space="preserve"> </w:t>
      </w:r>
      <w:r>
        <w:rPr>
          <w:sz w:val="24"/>
        </w:rPr>
        <w:t>million allocated to the flood and cyclone response prior to Budget 2023. Government</w:t>
      </w:r>
      <w:r>
        <w:rPr>
          <w:spacing w:val="-4"/>
          <w:sz w:val="24"/>
        </w:rPr>
        <w:t xml:space="preserve"> </w:t>
      </w:r>
      <w:r>
        <w:rPr>
          <w:sz w:val="24"/>
        </w:rPr>
        <w:t>activity</w:t>
      </w:r>
      <w:r>
        <w:rPr>
          <w:spacing w:val="-3"/>
          <w:sz w:val="24"/>
        </w:rPr>
        <w:t xml:space="preserve"> </w:t>
      </w:r>
      <w:r>
        <w:rPr>
          <w:sz w:val="24"/>
        </w:rPr>
        <w:t>undertaken</w:t>
      </w:r>
      <w:r>
        <w:rPr>
          <w:spacing w:val="-5"/>
          <w:sz w:val="24"/>
        </w:rPr>
        <w:t xml:space="preserve"> </w:t>
      </w:r>
      <w:r>
        <w:rPr>
          <w:sz w:val="24"/>
        </w:rPr>
        <w:t>to</w:t>
      </w:r>
      <w:r>
        <w:rPr>
          <w:spacing w:val="-5"/>
          <w:sz w:val="24"/>
        </w:rPr>
        <w:t xml:space="preserve"> </w:t>
      </w:r>
      <w:r>
        <w:rPr>
          <w:sz w:val="24"/>
        </w:rPr>
        <w:t>date</w:t>
      </w:r>
      <w:r>
        <w:rPr>
          <w:spacing w:val="-5"/>
          <w:sz w:val="24"/>
        </w:rPr>
        <w:t xml:space="preserve"> </w:t>
      </w:r>
      <w:r>
        <w:rPr>
          <w:sz w:val="24"/>
        </w:rPr>
        <w:t>to</w:t>
      </w:r>
      <w:r>
        <w:rPr>
          <w:spacing w:val="-3"/>
          <w:sz w:val="24"/>
        </w:rPr>
        <w:t xml:space="preserve"> </w:t>
      </w:r>
      <w:r>
        <w:rPr>
          <w:sz w:val="24"/>
        </w:rPr>
        <w:t>assist</w:t>
      </w:r>
      <w:r>
        <w:rPr>
          <w:spacing w:val="-4"/>
          <w:sz w:val="24"/>
        </w:rPr>
        <w:t xml:space="preserve"> </w:t>
      </w:r>
      <w:r>
        <w:rPr>
          <w:sz w:val="24"/>
        </w:rPr>
        <w:t>communities</w:t>
      </w:r>
      <w:r>
        <w:rPr>
          <w:spacing w:val="-5"/>
          <w:sz w:val="24"/>
        </w:rPr>
        <w:t xml:space="preserve"> </w:t>
      </w:r>
      <w:r>
        <w:rPr>
          <w:sz w:val="24"/>
        </w:rPr>
        <w:t>is</w:t>
      </w:r>
      <w:r>
        <w:rPr>
          <w:spacing w:val="-5"/>
          <w:sz w:val="24"/>
        </w:rPr>
        <w:t xml:space="preserve"> </w:t>
      </w:r>
      <w:r>
        <w:rPr>
          <w:sz w:val="24"/>
        </w:rPr>
        <w:t>outlined</w:t>
      </w:r>
      <w:r>
        <w:rPr>
          <w:spacing w:val="-3"/>
          <w:sz w:val="24"/>
        </w:rPr>
        <w:t xml:space="preserve"> </w:t>
      </w:r>
      <w:r>
        <w:rPr>
          <w:sz w:val="24"/>
        </w:rPr>
        <w:t xml:space="preserve">at </w:t>
      </w:r>
      <w:r>
        <w:rPr>
          <w:b/>
          <w:sz w:val="24"/>
        </w:rPr>
        <w:t>Appendix A</w:t>
      </w:r>
      <w:r>
        <w:rPr>
          <w:sz w:val="24"/>
        </w:rPr>
        <w:t>.</w:t>
      </w:r>
    </w:p>
    <w:p w14:paraId="73A875BC" w14:textId="77777777" w:rsidR="00687C6F" w:rsidRDefault="00687C6F">
      <w:pPr>
        <w:pStyle w:val="BodyText"/>
        <w:rPr>
          <w:sz w:val="20"/>
        </w:rPr>
      </w:pPr>
    </w:p>
    <w:p w14:paraId="20B9A7F5" w14:textId="77777777" w:rsidR="00687C6F" w:rsidRDefault="00A71821">
      <w:pPr>
        <w:pStyle w:val="ListParagraph"/>
        <w:numPr>
          <w:ilvl w:val="0"/>
          <w:numId w:val="4"/>
        </w:numPr>
        <w:tabs>
          <w:tab w:val="left" w:pos="841"/>
          <w:tab w:val="left" w:pos="842"/>
        </w:tabs>
        <w:ind w:left="841" w:right="1233"/>
        <w:rPr>
          <w:sz w:val="24"/>
        </w:rPr>
      </w:pPr>
      <w:r>
        <w:rPr>
          <w:sz w:val="24"/>
        </w:rPr>
        <w:t>The additional $941 million secured through the NIWE Budget Package comprises</w:t>
      </w:r>
      <w:r>
        <w:rPr>
          <w:spacing w:val="-4"/>
          <w:sz w:val="24"/>
        </w:rPr>
        <w:t xml:space="preserve"> </w:t>
      </w:r>
      <w:r>
        <w:rPr>
          <w:sz w:val="24"/>
        </w:rPr>
        <w:t>further</w:t>
      </w:r>
      <w:r>
        <w:rPr>
          <w:spacing w:val="-4"/>
          <w:sz w:val="24"/>
        </w:rPr>
        <w:t xml:space="preserve"> </w:t>
      </w:r>
      <w:r>
        <w:rPr>
          <w:sz w:val="24"/>
        </w:rPr>
        <w:t>support</w:t>
      </w:r>
      <w:r>
        <w:rPr>
          <w:spacing w:val="-7"/>
          <w:sz w:val="24"/>
        </w:rPr>
        <w:t xml:space="preserve"> </w:t>
      </w:r>
      <w:r>
        <w:rPr>
          <w:sz w:val="24"/>
        </w:rPr>
        <w:t>for</w:t>
      </w:r>
      <w:r>
        <w:rPr>
          <w:spacing w:val="-4"/>
          <w:sz w:val="24"/>
        </w:rPr>
        <w:t xml:space="preserve"> </w:t>
      </w:r>
      <w:r>
        <w:rPr>
          <w:sz w:val="24"/>
        </w:rPr>
        <w:t>communities</w:t>
      </w:r>
      <w:r>
        <w:rPr>
          <w:spacing w:val="-6"/>
          <w:sz w:val="24"/>
        </w:rPr>
        <w:t xml:space="preserve"> </w:t>
      </w:r>
      <w:r>
        <w:rPr>
          <w:sz w:val="24"/>
        </w:rPr>
        <w:t>agreed</w:t>
      </w:r>
      <w:r>
        <w:rPr>
          <w:spacing w:val="-6"/>
          <w:sz w:val="24"/>
        </w:rPr>
        <w:t xml:space="preserve"> </w:t>
      </w:r>
      <w:r>
        <w:rPr>
          <w:sz w:val="24"/>
        </w:rPr>
        <w:t>through</w:t>
      </w:r>
      <w:r>
        <w:rPr>
          <w:spacing w:val="-6"/>
          <w:sz w:val="24"/>
        </w:rPr>
        <w:t xml:space="preserve"> </w:t>
      </w:r>
      <w:r>
        <w:rPr>
          <w:sz w:val="24"/>
        </w:rPr>
        <w:t>the</w:t>
      </w:r>
      <w:r>
        <w:rPr>
          <w:spacing w:val="-4"/>
          <w:sz w:val="24"/>
        </w:rPr>
        <w:t xml:space="preserve"> </w:t>
      </w:r>
      <w:r>
        <w:rPr>
          <w:sz w:val="24"/>
        </w:rPr>
        <w:t>NIWE</w:t>
      </w:r>
      <w:r>
        <w:rPr>
          <w:spacing w:val="-6"/>
          <w:sz w:val="24"/>
        </w:rPr>
        <w:t xml:space="preserve"> </w:t>
      </w:r>
      <w:r>
        <w:rPr>
          <w:sz w:val="24"/>
        </w:rPr>
        <w:t>Budget Package, including investment to support accommodation, food, transport, health and</w:t>
      </w:r>
      <w:r>
        <w:rPr>
          <w:spacing w:val="-1"/>
          <w:sz w:val="24"/>
        </w:rPr>
        <w:t xml:space="preserve"> </w:t>
      </w:r>
      <w:r>
        <w:rPr>
          <w:sz w:val="24"/>
        </w:rPr>
        <w:t>education</w:t>
      </w:r>
      <w:r>
        <w:rPr>
          <w:spacing w:val="-1"/>
          <w:sz w:val="24"/>
        </w:rPr>
        <w:t xml:space="preserve"> </w:t>
      </w:r>
      <w:r>
        <w:rPr>
          <w:sz w:val="24"/>
        </w:rPr>
        <w:t>provision and</w:t>
      </w:r>
      <w:r>
        <w:rPr>
          <w:spacing w:val="-1"/>
          <w:sz w:val="24"/>
        </w:rPr>
        <w:t xml:space="preserve"> </w:t>
      </w:r>
      <w:r>
        <w:rPr>
          <w:sz w:val="24"/>
        </w:rPr>
        <w:t>into</w:t>
      </w:r>
      <w:r>
        <w:rPr>
          <w:spacing w:val="-1"/>
          <w:sz w:val="24"/>
        </w:rPr>
        <w:t xml:space="preserve"> </w:t>
      </w:r>
      <w:r>
        <w:rPr>
          <w:sz w:val="24"/>
        </w:rPr>
        <w:t>employment</w:t>
      </w:r>
      <w:r>
        <w:rPr>
          <w:spacing w:val="-2"/>
          <w:sz w:val="24"/>
        </w:rPr>
        <w:t xml:space="preserve"> </w:t>
      </w:r>
      <w:r>
        <w:rPr>
          <w:sz w:val="24"/>
        </w:rPr>
        <w:t>schemes, among</w:t>
      </w:r>
      <w:r>
        <w:rPr>
          <w:spacing w:val="-1"/>
          <w:sz w:val="24"/>
        </w:rPr>
        <w:t xml:space="preserve"> </w:t>
      </w:r>
      <w:r>
        <w:rPr>
          <w:sz w:val="24"/>
        </w:rPr>
        <w:t xml:space="preserve">other </w:t>
      </w:r>
      <w:r>
        <w:rPr>
          <w:spacing w:val="-2"/>
          <w:sz w:val="24"/>
        </w:rPr>
        <w:t>initiatives.</w:t>
      </w:r>
    </w:p>
    <w:p w14:paraId="0D6D22D2" w14:textId="77777777" w:rsidR="00687C6F" w:rsidRDefault="00687C6F">
      <w:pPr>
        <w:pStyle w:val="BodyText"/>
        <w:rPr>
          <w:sz w:val="20"/>
        </w:rPr>
      </w:pPr>
    </w:p>
    <w:p w14:paraId="2EDD8A56" w14:textId="77777777" w:rsidR="00687C6F" w:rsidRDefault="00A71821">
      <w:pPr>
        <w:pStyle w:val="ListParagraph"/>
        <w:numPr>
          <w:ilvl w:val="0"/>
          <w:numId w:val="4"/>
        </w:numPr>
        <w:tabs>
          <w:tab w:val="left" w:pos="841"/>
          <w:tab w:val="left" w:pos="842"/>
        </w:tabs>
        <w:ind w:left="841" w:right="1087"/>
        <w:rPr>
          <w:sz w:val="24"/>
        </w:rPr>
      </w:pPr>
      <w:r>
        <w:rPr>
          <w:sz w:val="24"/>
        </w:rPr>
        <w:t>Funding</w:t>
      </w:r>
      <w:r>
        <w:rPr>
          <w:spacing w:val="-5"/>
          <w:sz w:val="24"/>
        </w:rPr>
        <w:t xml:space="preserve"> </w:t>
      </w:r>
      <w:r>
        <w:rPr>
          <w:sz w:val="24"/>
        </w:rPr>
        <w:t>provided</w:t>
      </w:r>
      <w:r>
        <w:rPr>
          <w:spacing w:val="-5"/>
          <w:sz w:val="24"/>
        </w:rPr>
        <w:t xml:space="preserve"> </w:t>
      </w:r>
      <w:r>
        <w:rPr>
          <w:sz w:val="24"/>
        </w:rPr>
        <w:t>to</w:t>
      </w:r>
      <w:r>
        <w:rPr>
          <w:spacing w:val="-3"/>
          <w:sz w:val="24"/>
        </w:rPr>
        <w:t xml:space="preserve"> </w:t>
      </w:r>
      <w:r>
        <w:rPr>
          <w:sz w:val="24"/>
        </w:rPr>
        <w:t>initiatives</w:t>
      </w:r>
      <w:r>
        <w:rPr>
          <w:spacing w:val="-5"/>
          <w:sz w:val="24"/>
        </w:rPr>
        <w:t xml:space="preserve"> </w:t>
      </w:r>
      <w:r>
        <w:rPr>
          <w:sz w:val="24"/>
        </w:rPr>
        <w:t>through</w:t>
      </w:r>
      <w:r>
        <w:rPr>
          <w:spacing w:val="-5"/>
          <w:sz w:val="24"/>
        </w:rPr>
        <w:t xml:space="preserve"> </w:t>
      </w:r>
      <w:r>
        <w:rPr>
          <w:sz w:val="24"/>
        </w:rPr>
        <w:t>Budget</w:t>
      </w:r>
      <w:r>
        <w:rPr>
          <w:spacing w:val="-4"/>
          <w:sz w:val="24"/>
        </w:rPr>
        <w:t xml:space="preserve"> </w:t>
      </w:r>
      <w:r>
        <w:rPr>
          <w:sz w:val="24"/>
        </w:rPr>
        <w:t>2023</w:t>
      </w:r>
      <w:r>
        <w:rPr>
          <w:spacing w:val="-5"/>
          <w:sz w:val="24"/>
        </w:rPr>
        <w:t xml:space="preserve"> </w:t>
      </w:r>
      <w:r>
        <w:rPr>
          <w:sz w:val="24"/>
        </w:rPr>
        <w:t>outside</w:t>
      </w:r>
      <w:r>
        <w:rPr>
          <w:spacing w:val="-5"/>
          <w:sz w:val="24"/>
        </w:rPr>
        <w:t xml:space="preserve"> </w:t>
      </w:r>
      <w:r>
        <w:rPr>
          <w:sz w:val="24"/>
        </w:rPr>
        <w:t>the</w:t>
      </w:r>
      <w:r>
        <w:rPr>
          <w:spacing w:val="-5"/>
          <w:sz w:val="24"/>
        </w:rPr>
        <w:t xml:space="preserve"> </w:t>
      </w:r>
      <w:r>
        <w:rPr>
          <w:sz w:val="24"/>
        </w:rPr>
        <w:t>NIWE</w:t>
      </w:r>
      <w:r>
        <w:rPr>
          <w:spacing w:val="-3"/>
          <w:sz w:val="24"/>
        </w:rPr>
        <w:t xml:space="preserve"> </w:t>
      </w:r>
      <w:r>
        <w:rPr>
          <w:sz w:val="24"/>
        </w:rPr>
        <w:t>Budget Package also supports social recovery, for example, by supporting education and</w:t>
      </w:r>
      <w:r>
        <w:rPr>
          <w:spacing w:val="-4"/>
          <w:sz w:val="24"/>
        </w:rPr>
        <w:t xml:space="preserve"> </w:t>
      </w:r>
      <w:r>
        <w:rPr>
          <w:sz w:val="24"/>
        </w:rPr>
        <w:t>housing</w:t>
      </w:r>
      <w:r>
        <w:rPr>
          <w:spacing w:val="-2"/>
          <w:sz w:val="24"/>
        </w:rPr>
        <w:t xml:space="preserve"> </w:t>
      </w:r>
      <w:r>
        <w:rPr>
          <w:sz w:val="24"/>
        </w:rPr>
        <w:t>provision,</w:t>
      </w:r>
      <w:r>
        <w:rPr>
          <w:spacing w:val="-3"/>
          <w:sz w:val="24"/>
        </w:rPr>
        <w:t xml:space="preserve"> </w:t>
      </w:r>
      <w:r>
        <w:rPr>
          <w:sz w:val="24"/>
        </w:rPr>
        <w:t>and</w:t>
      </w:r>
      <w:r>
        <w:rPr>
          <w:spacing w:val="-4"/>
          <w:sz w:val="24"/>
        </w:rPr>
        <w:t xml:space="preserve"> </w:t>
      </w:r>
      <w:r>
        <w:rPr>
          <w:sz w:val="24"/>
        </w:rPr>
        <w:t>investment</w:t>
      </w:r>
      <w:r>
        <w:rPr>
          <w:spacing w:val="-3"/>
          <w:sz w:val="24"/>
        </w:rPr>
        <w:t xml:space="preserve"> </w:t>
      </w:r>
      <w:r>
        <w:rPr>
          <w:sz w:val="24"/>
        </w:rPr>
        <w:t>in</w:t>
      </w:r>
      <w:r>
        <w:rPr>
          <w:spacing w:val="-2"/>
          <w:sz w:val="24"/>
        </w:rPr>
        <w:t xml:space="preserve"> </w:t>
      </w:r>
      <w:r>
        <w:rPr>
          <w:sz w:val="24"/>
        </w:rPr>
        <w:t>family</w:t>
      </w:r>
      <w:r>
        <w:rPr>
          <w:spacing w:val="-4"/>
          <w:sz w:val="24"/>
        </w:rPr>
        <w:t xml:space="preserve"> </w:t>
      </w:r>
      <w:r>
        <w:rPr>
          <w:sz w:val="24"/>
        </w:rPr>
        <w:t>and</w:t>
      </w:r>
      <w:r>
        <w:rPr>
          <w:spacing w:val="-4"/>
          <w:sz w:val="24"/>
        </w:rPr>
        <w:t xml:space="preserve"> </w:t>
      </w:r>
      <w:r>
        <w:rPr>
          <w:sz w:val="24"/>
        </w:rPr>
        <w:t>sexual</w:t>
      </w:r>
      <w:r>
        <w:rPr>
          <w:spacing w:val="-4"/>
          <w:sz w:val="24"/>
        </w:rPr>
        <w:t xml:space="preserve"> </w:t>
      </w:r>
      <w:r>
        <w:rPr>
          <w:sz w:val="24"/>
        </w:rPr>
        <w:t>violence</w:t>
      </w:r>
      <w:r>
        <w:rPr>
          <w:spacing w:val="-4"/>
          <w:sz w:val="24"/>
        </w:rPr>
        <w:t xml:space="preserve"> </w:t>
      </w:r>
      <w:r>
        <w:rPr>
          <w:sz w:val="24"/>
        </w:rPr>
        <w:t>services.</w:t>
      </w:r>
    </w:p>
    <w:p w14:paraId="0410D9FD" w14:textId="77777777" w:rsidR="00687C6F" w:rsidRDefault="00687C6F">
      <w:pPr>
        <w:pStyle w:val="BodyText"/>
        <w:rPr>
          <w:sz w:val="20"/>
        </w:rPr>
      </w:pPr>
    </w:p>
    <w:p w14:paraId="15878319" w14:textId="77777777" w:rsidR="00687C6F" w:rsidRDefault="00A71821">
      <w:pPr>
        <w:pStyle w:val="Heading1"/>
        <w:spacing w:before="1"/>
        <w:ind w:right="1064"/>
      </w:pPr>
      <w:bookmarkStart w:id="6" w:name="A_continued_focus_on_supporting_communit"/>
      <w:bookmarkEnd w:id="6"/>
      <w:r>
        <w:t>A</w:t>
      </w:r>
      <w:r>
        <w:rPr>
          <w:spacing w:val="-7"/>
        </w:rPr>
        <w:t xml:space="preserve"> </w:t>
      </w:r>
      <w:r>
        <w:t>continued</w:t>
      </w:r>
      <w:r>
        <w:rPr>
          <w:spacing w:val="-4"/>
        </w:rPr>
        <w:t xml:space="preserve"> </w:t>
      </w:r>
      <w:r>
        <w:t>focus</w:t>
      </w:r>
      <w:r>
        <w:rPr>
          <w:spacing w:val="-5"/>
        </w:rPr>
        <w:t xml:space="preserve"> </w:t>
      </w:r>
      <w:r>
        <w:t>on</w:t>
      </w:r>
      <w:r>
        <w:rPr>
          <w:spacing w:val="-6"/>
        </w:rPr>
        <w:t xml:space="preserve"> </w:t>
      </w:r>
      <w:r>
        <w:t>supporting</w:t>
      </w:r>
      <w:r>
        <w:rPr>
          <w:spacing w:val="-4"/>
        </w:rPr>
        <w:t xml:space="preserve"> </w:t>
      </w:r>
      <w:r>
        <w:t>communities’</w:t>
      </w:r>
      <w:r>
        <w:rPr>
          <w:spacing w:val="-4"/>
        </w:rPr>
        <w:t xml:space="preserve"> </w:t>
      </w:r>
      <w:r>
        <w:t>longer-term</w:t>
      </w:r>
      <w:r>
        <w:rPr>
          <w:spacing w:val="-5"/>
        </w:rPr>
        <w:t xml:space="preserve"> </w:t>
      </w:r>
      <w:r>
        <w:t>social</w:t>
      </w:r>
      <w:r>
        <w:rPr>
          <w:spacing w:val="-7"/>
        </w:rPr>
        <w:t xml:space="preserve"> </w:t>
      </w:r>
      <w:r>
        <w:t>recovery</w:t>
      </w:r>
      <w:r>
        <w:rPr>
          <w:spacing w:val="-7"/>
        </w:rPr>
        <w:t xml:space="preserve"> </w:t>
      </w:r>
      <w:r>
        <w:t xml:space="preserve">is </w:t>
      </w:r>
      <w:r>
        <w:rPr>
          <w:spacing w:val="-2"/>
        </w:rPr>
        <w:t>needed</w:t>
      </w:r>
    </w:p>
    <w:p w14:paraId="0ABD14CD" w14:textId="77777777" w:rsidR="00687C6F" w:rsidRDefault="00687C6F">
      <w:pPr>
        <w:pStyle w:val="BodyText"/>
        <w:spacing w:before="9"/>
        <w:rPr>
          <w:b/>
          <w:sz w:val="20"/>
        </w:rPr>
      </w:pPr>
    </w:p>
    <w:p w14:paraId="12D3B13A" w14:textId="77777777" w:rsidR="00687C6F" w:rsidRDefault="00A71821">
      <w:pPr>
        <w:pStyle w:val="ListParagraph"/>
        <w:numPr>
          <w:ilvl w:val="0"/>
          <w:numId w:val="4"/>
        </w:numPr>
        <w:tabs>
          <w:tab w:val="left" w:pos="841"/>
          <w:tab w:val="left" w:pos="842"/>
        </w:tabs>
        <w:spacing w:before="1"/>
        <w:ind w:left="841" w:right="1048"/>
        <w:rPr>
          <w:sz w:val="24"/>
        </w:rPr>
      </w:pPr>
      <w:r>
        <w:rPr>
          <w:sz w:val="24"/>
        </w:rPr>
        <w:t>Lessons learned following the Canterbury earthquakes, the COVID-19 pandemic</w:t>
      </w:r>
      <w:r>
        <w:rPr>
          <w:spacing w:val="-3"/>
          <w:sz w:val="24"/>
        </w:rPr>
        <w:t xml:space="preserve"> </w:t>
      </w:r>
      <w:r>
        <w:rPr>
          <w:sz w:val="24"/>
        </w:rPr>
        <w:t>and</w:t>
      </w:r>
      <w:r>
        <w:rPr>
          <w:spacing w:val="-1"/>
          <w:sz w:val="24"/>
        </w:rPr>
        <w:t xml:space="preserve"> </w:t>
      </w:r>
      <w:r>
        <w:rPr>
          <w:sz w:val="24"/>
        </w:rPr>
        <w:t>the</w:t>
      </w:r>
      <w:r>
        <w:rPr>
          <w:spacing w:val="-1"/>
          <w:sz w:val="24"/>
        </w:rPr>
        <w:t xml:space="preserve"> </w:t>
      </w:r>
      <w:r>
        <w:rPr>
          <w:sz w:val="24"/>
        </w:rPr>
        <w:t>Buller</w:t>
      </w:r>
      <w:r>
        <w:rPr>
          <w:spacing w:val="-3"/>
          <w:sz w:val="24"/>
        </w:rPr>
        <w:t xml:space="preserve"> </w:t>
      </w:r>
      <w:r>
        <w:rPr>
          <w:sz w:val="24"/>
        </w:rPr>
        <w:t>floods</w:t>
      </w:r>
      <w:r>
        <w:rPr>
          <w:spacing w:val="-1"/>
          <w:sz w:val="24"/>
        </w:rPr>
        <w:t xml:space="preserve"> </w:t>
      </w:r>
      <w:r>
        <w:rPr>
          <w:sz w:val="24"/>
        </w:rPr>
        <w:t>emphasise</w:t>
      </w:r>
      <w:r>
        <w:rPr>
          <w:spacing w:val="-3"/>
          <w:sz w:val="24"/>
        </w:rPr>
        <w:t xml:space="preserve"> </w:t>
      </w:r>
      <w:r>
        <w:rPr>
          <w:sz w:val="24"/>
        </w:rPr>
        <w:t>the</w:t>
      </w:r>
      <w:r>
        <w:rPr>
          <w:spacing w:val="-3"/>
          <w:sz w:val="24"/>
        </w:rPr>
        <w:t xml:space="preserve"> </w:t>
      </w:r>
      <w:r>
        <w:rPr>
          <w:sz w:val="24"/>
        </w:rPr>
        <w:t>importance</w:t>
      </w:r>
      <w:r>
        <w:rPr>
          <w:spacing w:val="-1"/>
          <w:sz w:val="24"/>
        </w:rPr>
        <w:t xml:space="preserve"> </w:t>
      </w:r>
      <w:r>
        <w:rPr>
          <w:sz w:val="24"/>
        </w:rPr>
        <w:t>of</w:t>
      </w:r>
      <w:r>
        <w:rPr>
          <w:spacing w:val="-4"/>
          <w:sz w:val="24"/>
        </w:rPr>
        <w:t xml:space="preserve"> </w:t>
      </w:r>
      <w:r>
        <w:rPr>
          <w:sz w:val="24"/>
        </w:rPr>
        <w:t>work</w:t>
      </w:r>
      <w:r>
        <w:rPr>
          <w:spacing w:val="-1"/>
          <w:sz w:val="24"/>
        </w:rPr>
        <w:t xml:space="preserve"> </w:t>
      </w:r>
      <w:r>
        <w:rPr>
          <w:sz w:val="24"/>
        </w:rPr>
        <w:t>focused</w:t>
      </w:r>
      <w:r>
        <w:rPr>
          <w:spacing w:val="-3"/>
          <w:sz w:val="24"/>
        </w:rPr>
        <w:t xml:space="preserve"> </w:t>
      </w:r>
      <w:r>
        <w:rPr>
          <w:sz w:val="24"/>
        </w:rPr>
        <w:t>on long-term recovery from large-scale disasters. Research suggests that it can take between five and ten years for communities to fully recover from a disaster, and that the full extent of impacts experienced as a result of a disaster</w:t>
      </w:r>
      <w:r>
        <w:rPr>
          <w:spacing w:val="-3"/>
          <w:sz w:val="24"/>
        </w:rPr>
        <w:t xml:space="preserve"> </w:t>
      </w:r>
      <w:r>
        <w:rPr>
          <w:sz w:val="24"/>
        </w:rPr>
        <w:t>may</w:t>
      </w:r>
      <w:r>
        <w:rPr>
          <w:spacing w:val="-5"/>
          <w:sz w:val="24"/>
        </w:rPr>
        <w:t xml:space="preserve"> </w:t>
      </w:r>
      <w:r>
        <w:rPr>
          <w:sz w:val="24"/>
        </w:rPr>
        <w:t>not</w:t>
      </w:r>
      <w:r>
        <w:rPr>
          <w:spacing w:val="-4"/>
          <w:sz w:val="24"/>
        </w:rPr>
        <w:t xml:space="preserve"> </w:t>
      </w:r>
      <w:r>
        <w:rPr>
          <w:sz w:val="24"/>
        </w:rPr>
        <w:t>be</w:t>
      </w:r>
      <w:r>
        <w:rPr>
          <w:spacing w:val="-5"/>
          <w:sz w:val="24"/>
        </w:rPr>
        <w:t xml:space="preserve"> </w:t>
      </w:r>
      <w:r>
        <w:rPr>
          <w:sz w:val="24"/>
        </w:rPr>
        <w:t>realised</w:t>
      </w:r>
      <w:r>
        <w:rPr>
          <w:spacing w:val="-3"/>
          <w:sz w:val="24"/>
        </w:rPr>
        <w:t xml:space="preserve"> </w:t>
      </w:r>
      <w:r>
        <w:rPr>
          <w:sz w:val="24"/>
        </w:rPr>
        <w:t>until</w:t>
      </w:r>
      <w:r>
        <w:rPr>
          <w:spacing w:val="-5"/>
          <w:sz w:val="24"/>
        </w:rPr>
        <w:t xml:space="preserve"> </w:t>
      </w:r>
      <w:r>
        <w:rPr>
          <w:sz w:val="24"/>
        </w:rPr>
        <w:t>a</w:t>
      </w:r>
      <w:r>
        <w:rPr>
          <w:spacing w:val="-5"/>
          <w:sz w:val="24"/>
        </w:rPr>
        <w:t xml:space="preserve"> </w:t>
      </w:r>
      <w:r>
        <w:rPr>
          <w:sz w:val="24"/>
        </w:rPr>
        <w:t>later</w:t>
      </w:r>
      <w:r>
        <w:rPr>
          <w:spacing w:val="-5"/>
          <w:sz w:val="24"/>
        </w:rPr>
        <w:t xml:space="preserve"> </w:t>
      </w:r>
      <w:r>
        <w:rPr>
          <w:sz w:val="24"/>
        </w:rPr>
        <w:t>stage.</w:t>
      </w:r>
      <w:r>
        <w:rPr>
          <w:spacing w:val="-6"/>
          <w:sz w:val="24"/>
        </w:rPr>
        <w:t xml:space="preserve"> </w:t>
      </w:r>
      <w:r>
        <w:rPr>
          <w:sz w:val="24"/>
        </w:rPr>
        <w:t>Learnings</w:t>
      </w:r>
      <w:r>
        <w:rPr>
          <w:spacing w:val="-3"/>
          <w:sz w:val="24"/>
        </w:rPr>
        <w:t xml:space="preserve"> </w:t>
      </w:r>
      <w:r>
        <w:rPr>
          <w:sz w:val="24"/>
        </w:rPr>
        <w:t>from</w:t>
      </w:r>
      <w:r>
        <w:rPr>
          <w:spacing w:val="-5"/>
          <w:sz w:val="24"/>
        </w:rPr>
        <w:t xml:space="preserve"> </w:t>
      </w:r>
      <w:r>
        <w:rPr>
          <w:sz w:val="24"/>
        </w:rPr>
        <w:t>the</w:t>
      </w:r>
      <w:r>
        <w:rPr>
          <w:spacing w:val="-5"/>
          <w:sz w:val="24"/>
        </w:rPr>
        <w:t xml:space="preserve"> </w:t>
      </w:r>
      <w:r>
        <w:rPr>
          <w:sz w:val="24"/>
        </w:rPr>
        <w:t>Canterbury earthquakes stress the need for consideration of the fact that people’s ability to think beyond the immediate response phase of a di</w:t>
      </w:r>
      <w:bookmarkStart w:id="7" w:name="_bookmark0"/>
      <w:bookmarkEnd w:id="7"/>
      <w:r>
        <w:rPr>
          <w:sz w:val="24"/>
        </w:rPr>
        <w:t>saster might be compromised by the immediate impact of that disaster</w:t>
      </w:r>
      <w:hyperlink w:anchor="_bookmark1" w:history="1">
        <w:r>
          <w:rPr>
            <w:sz w:val="24"/>
            <w:vertAlign w:val="superscript"/>
          </w:rPr>
          <w:t>1</w:t>
        </w:r>
      </w:hyperlink>
      <w:r>
        <w:rPr>
          <w:sz w:val="24"/>
        </w:rPr>
        <w:t>.</w:t>
      </w:r>
    </w:p>
    <w:p w14:paraId="5E42ACC0" w14:textId="77777777" w:rsidR="00687C6F" w:rsidRDefault="00687C6F">
      <w:pPr>
        <w:pStyle w:val="BodyText"/>
        <w:rPr>
          <w:sz w:val="20"/>
        </w:rPr>
      </w:pPr>
    </w:p>
    <w:p w14:paraId="3EEA21CF" w14:textId="77777777" w:rsidR="00687C6F" w:rsidRDefault="00A71821">
      <w:pPr>
        <w:pStyle w:val="ListParagraph"/>
        <w:numPr>
          <w:ilvl w:val="0"/>
          <w:numId w:val="4"/>
        </w:numPr>
        <w:tabs>
          <w:tab w:val="left" w:pos="841"/>
          <w:tab w:val="left" w:pos="842"/>
        </w:tabs>
        <w:ind w:left="841" w:right="1180"/>
        <w:rPr>
          <w:sz w:val="24"/>
        </w:rPr>
      </w:pPr>
      <w:r>
        <w:rPr>
          <w:sz w:val="24"/>
        </w:rPr>
        <w:t>Decisions taken around how communities are physically rebuilt following natural disasters (including adverse weather events, earthquake events, volcanic events, industrial events or climate change-related events) – for example, in relation to red zoning housing, relocation, or rebuilding social or community</w:t>
      </w:r>
      <w:r>
        <w:rPr>
          <w:spacing w:val="-3"/>
          <w:sz w:val="24"/>
        </w:rPr>
        <w:t xml:space="preserve"> </w:t>
      </w:r>
      <w:r>
        <w:rPr>
          <w:sz w:val="24"/>
        </w:rPr>
        <w:t>infrastructure</w:t>
      </w:r>
      <w:r>
        <w:rPr>
          <w:spacing w:val="-3"/>
          <w:sz w:val="24"/>
        </w:rPr>
        <w:t xml:space="preserve"> </w:t>
      </w:r>
      <w:r>
        <w:rPr>
          <w:sz w:val="24"/>
        </w:rPr>
        <w:t>–</w:t>
      </w:r>
      <w:r>
        <w:rPr>
          <w:spacing w:val="-5"/>
          <w:sz w:val="24"/>
        </w:rPr>
        <w:t xml:space="preserve"> </w:t>
      </w:r>
      <w:r>
        <w:rPr>
          <w:sz w:val="24"/>
        </w:rPr>
        <w:t>will</w:t>
      </w:r>
      <w:r>
        <w:rPr>
          <w:spacing w:val="-3"/>
          <w:sz w:val="24"/>
        </w:rPr>
        <w:t xml:space="preserve"> </w:t>
      </w:r>
      <w:r>
        <w:rPr>
          <w:sz w:val="24"/>
        </w:rPr>
        <w:t>have</w:t>
      </w:r>
      <w:r>
        <w:rPr>
          <w:spacing w:val="-5"/>
          <w:sz w:val="24"/>
        </w:rPr>
        <w:t xml:space="preserve"> </w:t>
      </w:r>
      <w:r>
        <w:rPr>
          <w:sz w:val="24"/>
        </w:rPr>
        <w:t>an</w:t>
      </w:r>
      <w:r>
        <w:rPr>
          <w:spacing w:val="-5"/>
          <w:sz w:val="24"/>
        </w:rPr>
        <w:t xml:space="preserve"> </w:t>
      </w:r>
      <w:r>
        <w:rPr>
          <w:sz w:val="24"/>
        </w:rPr>
        <w:t>inevitable</w:t>
      </w:r>
      <w:r>
        <w:rPr>
          <w:spacing w:val="-3"/>
          <w:sz w:val="24"/>
        </w:rPr>
        <w:t xml:space="preserve"> </w:t>
      </w:r>
      <w:r>
        <w:rPr>
          <w:sz w:val="24"/>
        </w:rPr>
        <w:t>impact</w:t>
      </w:r>
      <w:r>
        <w:rPr>
          <w:spacing w:val="-6"/>
          <w:sz w:val="24"/>
        </w:rPr>
        <w:t xml:space="preserve"> </w:t>
      </w:r>
      <w:r>
        <w:rPr>
          <w:sz w:val="24"/>
        </w:rPr>
        <w:t>on</w:t>
      </w:r>
      <w:r>
        <w:rPr>
          <w:spacing w:val="-5"/>
          <w:sz w:val="24"/>
        </w:rPr>
        <w:t xml:space="preserve"> </w:t>
      </w:r>
      <w:r>
        <w:rPr>
          <w:sz w:val="24"/>
        </w:rPr>
        <w:t>social</w:t>
      </w:r>
      <w:r>
        <w:rPr>
          <w:spacing w:val="-5"/>
          <w:sz w:val="24"/>
        </w:rPr>
        <w:t xml:space="preserve"> </w:t>
      </w:r>
      <w:r>
        <w:rPr>
          <w:sz w:val="24"/>
        </w:rPr>
        <w:t>wellbeing. For example, if</w:t>
      </w:r>
      <w:r>
        <w:rPr>
          <w:spacing w:val="-2"/>
          <w:sz w:val="24"/>
        </w:rPr>
        <w:t xml:space="preserve"> </w:t>
      </w:r>
      <w:r>
        <w:rPr>
          <w:sz w:val="24"/>
        </w:rPr>
        <w:t>whānau</w:t>
      </w:r>
      <w:r>
        <w:rPr>
          <w:spacing w:val="-1"/>
          <w:sz w:val="24"/>
        </w:rPr>
        <w:t xml:space="preserve"> </w:t>
      </w:r>
      <w:r>
        <w:rPr>
          <w:sz w:val="24"/>
        </w:rPr>
        <w:t>or</w:t>
      </w:r>
      <w:r>
        <w:rPr>
          <w:spacing w:val="-1"/>
          <w:sz w:val="24"/>
        </w:rPr>
        <w:t xml:space="preserve"> </w:t>
      </w:r>
      <w:r>
        <w:rPr>
          <w:sz w:val="24"/>
        </w:rPr>
        <w:t>communities</w:t>
      </w:r>
      <w:r>
        <w:rPr>
          <w:spacing w:val="-1"/>
          <w:sz w:val="24"/>
        </w:rPr>
        <w:t xml:space="preserve"> </w:t>
      </w:r>
      <w:r>
        <w:rPr>
          <w:sz w:val="24"/>
        </w:rPr>
        <w:t>are</w:t>
      </w:r>
      <w:r>
        <w:rPr>
          <w:spacing w:val="-1"/>
          <w:sz w:val="24"/>
        </w:rPr>
        <w:t xml:space="preserve"> </w:t>
      </w:r>
      <w:r>
        <w:rPr>
          <w:sz w:val="24"/>
        </w:rPr>
        <w:t>required to</w:t>
      </w:r>
      <w:r>
        <w:rPr>
          <w:spacing w:val="-1"/>
          <w:sz w:val="24"/>
        </w:rPr>
        <w:t xml:space="preserve"> </w:t>
      </w:r>
      <w:r>
        <w:rPr>
          <w:sz w:val="24"/>
        </w:rPr>
        <w:t>move</w:t>
      </w:r>
      <w:r>
        <w:rPr>
          <w:spacing w:val="-1"/>
          <w:sz w:val="24"/>
        </w:rPr>
        <w:t xml:space="preserve"> </w:t>
      </w:r>
      <w:r>
        <w:rPr>
          <w:sz w:val="24"/>
        </w:rPr>
        <w:t>because</w:t>
      </w:r>
      <w:r>
        <w:rPr>
          <w:spacing w:val="-1"/>
          <w:sz w:val="24"/>
        </w:rPr>
        <w:t xml:space="preserve"> </w:t>
      </w:r>
      <w:r>
        <w:rPr>
          <w:sz w:val="24"/>
        </w:rPr>
        <w:t>of the extreme weather events, there is a risk of long-term social impacts arising</w:t>
      </w:r>
    </w:p>
    <w:p w14:paraId="371FD6CB" w14:textId="41249B18" w:rsidR="00687C6F" w:rsidRDefault="005958ED">
      <w:pPr>
        <w:pStyle w:val="BodyText"/>
        <w:spacing w:before="7"/>
        <w:rPr>
          <w:sz w:val="14"/>
        </w:rPr>
      </w:pPr>
      <w:r>
        <w:rPr>
          <w:noProof/>
        </w:rPr>
        <mc:AlternateContent>
          <mc:Choice Requires="wps">
            <w:drawing>
              <wp:anchor distT="0" distB="0" distL="0" distR="0" simplePos="0" relativeHeight="487587840" behindDoc="1" locked="0" layoutInCell="1" allowOverlap="1" wp14:anchorId="488B36E5" wp14:editId="2B4996A2">
                <wp:simplePos x="0" y="0"/>
                <wp:positionH relativeFrom="page">
                  <wp:posOffset>914400</wp:posOffset>
                </wp:positionH>
                <wp:positionV relativeFrom="paragraph">
                  <wp:posOffset>121920</wp:posOffset>
                </wp:positionV>
                <wp:extent cx="1432560" cy="6350"/>
                <wp:effectExtent l="0" t="0" r="0" b="0"/>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7E196" id="docshape5" o:spid="_x0000_s1026" style="position:absolute;margin-left:1in;margin-top:9.6pt;width:112.8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as5QEAALMDAAAOAAAAZHJzL2Uyb0RvYy54bWysU9uO0zAQfUfiHyy/0zTdtk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X8ZrZY&#10;8kQU55Y3izyJAqrnWk8hftA4iLSpJfEgMzbsH0NMXKB6vpK5ozXNg7E2B9RtN5bEHtLQ85fps8Tr&#10;a9alyw5T2QkxnWSRSVeyUKi22BxZI+HJOex03vRIv6QY2TW1DD93QFoK+9Fxn96X83myWQ7mi7cz&#10;Dug6s73OgFMMVcsoxWm7iSdr7jyZrueXyiza4R33tjVZ+AurM1l2Ru7H2cXJetdxvvXyr61/AwAA&#10;//8DAFBLAwQUAAYACAAAACEAaaaVFt8AAAAJAQAADwAAAGRycy9kb3ducmV2LnhtbEyPwU7DMBBE&#10;70j8g7VI3KhNCFET4lQUiSMSLRzozUmWJGq8DrbbBr6e5VRuO9rRzJtyNdtRHNGHwZGG24UCgdS4&#10;dqBOw/vb880SRIiGWjM6Qg3fGGBVXV6UpmjdiTZ43MZOcAiFwmjoY5wKKUPTozVh4SYk/n06b01k&#10;6TvZenPicDvKRKlMWjMQN/Rmwqcem/32YDWs8+X66zWll59NvcPdR72/T7zS+vpqfnwAEXGOZzP8&#10;4TM6VMxUuwO1QYys05S3RD7yBAQb7rI8A1FrSFQCsirl/wXVLwAAAP//AwBQSwECLQAUAAYACAAA&#10;ACEAtoM4kv4AAADhAQAAEwAAAAAAAAAAAAAAAAAAAAAAW0NvbnRlbnRfVHlwZXNdLnhtbFBLAQIt&#10;ABQABgAIAAAAIQA4/SH/1gAAAJQBAAALAAAAAAAAAAAAAAAAAC8BAABfcmVscy8ucmVsc1BLAQIt&#10;ABQABgAIAAAAIQAgKYas5QEAALMDAAAOAAAAAAAAAAAAAAAAAC4CAABkcnMvZTJvRG9jLnhtbFBL&#10;AQItABQABgAIAAAAIQBpppUW3wAAAAkBAAAPAAAAAAAAAAAAAAAAAD8EAABkcnMvZG93bnJldi54&#10;bWxQSwUGAAAAAAQABADzAAAASwUAAAAA&#10;" fillcolor="black" stroked="f">
                <w10:wrap type="topAndBottom" anchorx="page"/>
              </v:rect>
            </w:pict>
          </mc:Fallback>
        </mc:AlternateContent>
      </w:r>
    </w:p>
    <w:bookmarkStart w:id="8" w:name="_bookmark1"/>
    <w:bookmarkEnd w:id="8"/>
    <w:p w14:paraId="5B80065B" w14:textId="77777777" w:rsidR="00687C6F" w:rsidRDefault="00A71821">
      <w:pPr>
        <w:spacing w:before="57"/>
        <w:ind w:left="121" w:right="1064"/>
        <w:rPr>
          <w:sz w:val="20"/>
        </w:rPr>
      </w:pPr>
      <w:r>
        <w:fldChar w:fldCharType="begin"/>
      </w:r>
      <w:r>
        <w:instrText xml:space="preserve"> HYPERLINK \l "_bookmark0" </w:instrText>
      </w:r>
      <w:r>
        <w:fldChar w:fldCharType="separate"/>
      </w:r>
      <w:r>
        <w:rPr>
          <w:rFonts w:ascii="Times New Roman"/>
          <w:sz w:val="20"/>
          <w:vertAlign w:val="superscript"/>
        </w:rPr>
        <w:t>1</w:t>
      </w:r>
      <w:r>
        <w:rPr>
          <w:rFonts w:ascii="Times New Roman"/>
          <w:sz w:val="20"/>
          <w:vertAlign w:val="superscript"/>
        </w:rPr>
        <w:fldChar w:fldCharType="end"/>
      </w:r>
      <w:r>
        <w:rPr>
          <w:rFonts w:ascii="Times New Roman"/>
          <w:spacing w:val="-3"/>
          <w:sz w:val="20"/>
        </w:rPr>
        <w:t xml:space="preserve"> </w:t>
      </w:r>
      <w:r>
        <w:rPr>
          <w:sz w:val="20"/>
        </w:rPr>
        <w:t>Greater</w:t>
      </w:r>
      <w:r>
        <w:rPr>
          <w:spacing w:val="-5"/>
          <w:sz w:val="20"/>
        </w:rPr>
        <w:t xml:space="preserve"> </w:t>
      </w:r>
      <w:r>
        <w:rPr>
          <w:sz w:val="20"/>
        </w:rPr>
        <w:t>Christchurch</w:t>
      </w:r>
      <w:r>
        <w:rPr>
          <w:spacing w:val="-4"/>
          <w:sz w:val="20"/>
        </w:rPr>
        <w:t xml:space="preserve"> </w:t>
      </w:r>
      <w:r>
        <w:rPr>
          <w:sz w:val="20"/>
        </w:rPr>
        <w:t>Group,</w:t>
      </w:r>
      <w:r>
        <w:rPr>
          <w:spacing w:val="-6"/>
          <w:sz w:val="20"/>
        </w:rPr>
        <w:t xml:space="preserve"> </w:t>
      </w:r>
      <w:r>
        <w:rPr>
          <w:sz w:val="20"/>
        </w:rPr>
        <w:t>Department</w:t>
      </w:r>
      <w:r>
        <w:rPr>
          <w:spacing w:val="-6"/>
          <w:sz w:val="20"/>
        </w:rPr>
        <w:t xml:space="preserve"> </w:t>
      </w:r>
      <w:r>
        <w:rPr>
          <w:sz w:val="20"/>
        </w:rPr>
        <w:t>of</w:t>
      </w:r>
      <w:r>
        <w:rPr>
          <w:spacing w:val="-6"/>
          <w:sz w:val="20"/>
        </w:rPr>
        <w:t xml:space="preserve"> </w:t>
      </w:r>
      <w:r>
        <w:rPr>
          <w:sz w:val="20"/>
        </w:rPr>
        <w:t>the</w:t>
      </w:r>
      <w:r>
        <w:rPr>
          <w:spacing w:val="-4"/>
          <w:sz w:val="20"/>
        </w:rPr>
        <w:t xml:space="preserve"> </w:t>
      </w:r>
      <w:r>
        <w:rPr>
          <w:sz w:val="20"/>
        </w:rPr>
        <w:t>Prime</w:t>
      </w:r>
      <w:r>
        <w:rPr>
          <w:spacing w:val="-4"/>
          <w:sz w:val="20"/>
        </w:rPr>
        <w:t xml:space="preserve"> </w:t>
      </w:r>
      <w:r>
        <w:rPr>
          <w:sz w:val="20"/>
        </w:rPr>
        <w:t>Minister</w:t>
      </w:r>
      <w:r>
        <w:rPr>
          <w:spacing w:val="-5"/>
          <w:sz w:val="20"/>
        </w:rPr>
        <w:t xml:space="preserve"> </w:t>
      </w:r>
      <w:r>
        <w:rPr>
          <w:sz w:val="20"/>
        </w:rPr>
        <w:t>and</w:t>
      </w:r>
      <w:r>
        <w:rPr>
          <w:spacing w:val="-5"/>
          <w:sz w:val="20"/>
        </w:rPr>
        <w:t xml:space="preserve"> </w:t>
      </w:r>
      <w:r>
        <w:rPr>
          <w:sz w:val="20"/>
        </w:rPr>
        <w:t>Cabinet</w:t>
      </w:r>
      <w:r>
        <w:rPr>
          <w:spacing w:val="-4"/>
          <w:sz w:val="20"/>
        </w:rPr>
        <w:t xml:space="preserve"> </w:t>
      </w:r>
      <w:r>
        <w:rPr>
          <w:sz w:val="20"/>
        </w:rPr>
        <w:t>(2017).</w:t>
      </w:r>
      <w:r>
        <w:rPr>
          <w:spacing w:val="-4"/>
          <w:sz w:val="20"/>
        </w:rPr>
        <w:t xml:space="preserve"> </w:t>
      </w:r>
      <w:r>
        <w:rPr>
          <w:sz w:val="20"/>
        </w:rPr>
        <w:t>Whole</w:t>
      </w:r>
      <w:r>
        <w:rPr>
          <w:spacing w:val="-5"/>
          <w:sz w:val="20"/>
        </w:rPr>
        <w:t xml:space="preserve"> </w:t>
      </w:r>
      <w:r>
        <w:rPr>
          <w:sz w:val="20"/>
        </w:rPr>
        <w:t>of Government Report: Lessons from the Canterbury earthquake sequence.</w:t>
      </w:r>
    </w:p>
    <w:p w14:paraId="5980BE61" w14:textId="77777777" w:rsidR="00687C6F" w:rsidRDefault="00687C6F">
      <w:pPr>
        <w:rPr>
          <w:sz w:val="20"/>
        </w:rPr>
        <w:sectPr w:rsidR="00687C6F">
          <w:pgSz w:w="11910" w:h="16840"/>
          <w:pgMar w:top="1340" w:right="420" w:bottom="1180" w:left="1320" w:header="715" w:footer="983" w:gutter="0"/>
          <w:cols w:space="720"/>
        </w:sectPr>
      </w:pPr>
    </w:p>
    <w:p w14:paraId="3B14699A" w14:textId="77777777" w:rsidR="00687C6F" w:rsidRDefault="00A71821">
      <w:pPr>
        <w:pStyle w:val="BodyText"/>
        <w:spacing w:before="82"/>
        <w:ind w:left="841" w:right="1064"/>
      </w:pPr>
      <w:r>
        <w:lastRenderedPageBreak/>
        <w:t>from</w:t>
      </w:r>
      <w:r>
        <w:rPr>
          <w:spacing w:val="-4"/>
        </w:rPr>
        <w:t xml:space="preserve"> </w:t>
      </w:r>
      <w:r>
        <w:t>the</w:t>
      </w:r>
      <w:r>
        <w:rPr>
          <w:spacing w:val="-6"/>
        </w:rPr>
        <w:t xml:space="preserve"> </w:t>
      </w:r>
      <w:r>
        <w:t>dislocation,</w:t>
      </w:r>
      <w:r>
        <w:rPr>
          <w:spacing w:val="-5"/>
        </w:rPr>
        <w:t xml:space="preserve"> </w:t>
      </w:r>
      <w:r>
        <w:t>including</w:t>
      </w:r>
      <w:r>
        <w:rPr>
          <w:spacing w:val="-4"/>
        </w:rPr>
        <w:t xml:space="preserve"> </w:t>
      </w:r>
      <w:r>
        <w:t>further</w:t>
      </w:r>
      <w:r>
        <w:rPr>
          <w:spacing w:val="-6"/>
        </w:rPr>
        <w:t xml:space="preserve"> </w:t>
      </w:r>
      <w:r>
        <w:t>erosion</w:t>
      </w:r>
      <w:r>
        <w:rPr>
          <w:spacing w:val="-6"/>
        </w:rPr>
        <w:t xml:space="preserve"> </w:t>
      </w:r>
      <w:r>
        <w:t>of</w:t>
      </w:r>
      <w:r>
        <w:rPr>
          <w:spacing w:val="-7"/>
        </w:rPr>
        <w:t xml:space="preserve"> </w:t>
      </w:r>
      <w:r>
        <w:t>community</w:t>
      </w:r>
      <w:r>
        <w:rPr>
          <w:spacing w:val="-4"/>
        </w:rPr>
        <w:t xml:space="preserve"> </w:t>
      </w:r>
      <w:r>
        <w:t>networks</w:t>
      </w:r>
      <w:r>
        <w:rPr>
          <w:spacing w:val="-4"/>
        </w:rPr>
        <w:t xml:space="preserve"> </w:t>
      </w:r>
      <w:r>
        <w:t xml:space="preserve">and </w:t>
      </w:r>
      <w:r>
        <w:rPr>
          <w:spacing w:val="-2"/>
        </w:rPr>
        <w:t>resilience.</w:t>
      </w:r>
    </w:p>
    <w:p w14:paraId="19241509" w14:textId="77777777" w:rsidR="00687C6F" w:rsidRDefault="00687C6F">
      <w:pPr>
        <w:pStyle w:val="BodyText"/>
        <w:rPr>
          <w:sz w:val="20"/>
        </w:rPr>
      </w:pPr>
    </w:p>
    <w:p w14:paraId="1847B6D0" w14:textId="77777777" w:rsidR="00687C6F" w:rsidRDefault="00A71821">
      <w:pPr>
        <w:pStyle w:val="ListParagraph"/>
        <w:numPr>
          <w:ilvl w:val="0"/>
          <w:numId w:val="4"/>
        </w:numPr>
        <w:tabs>
          <w:tab w:val="left" w:pos="841"/>
          <w:tab w:val="left" w:pos="842"/>
        </w:tabs>
        <w:ind w:left="841" w:right="1153"/>
        <w:rPr>
          <w:sz w:val="24"/>
        </w:rPr>
      </w:pPr>
      <w:r>
        <w:rPr>
          <w:sz w:val="24"/>
        </w:rPr>
        <w:t>Many</w:t>
      </w:r>
      <w:r>
        <w:rPr>
          <w:spacing w:val="-4"/>
          <w:sz w:val="24"/>
        </w:rPr>
        <w:t xml:space="preserve"> </w:t>
      </w:r>
      <w:r>
        <w:rPr>
          <w:sz w:val="24"/>
        </w:rPr>
        <w:t>communities</w:t>
      </w:r>
      <w:r>
        <w:rPr>
          <w:spacing w:val="-4"/>
          <w:sz w:val="24"/>
        </w:rPr>
        <w:t xml:space="preserve"> </w:t>
      </w:r>
      <w:r>
        <w:rPr>
          <w:sz w:val="24"/>
        </w:rPr>
        <w:t>impacted</w:t>
      </w:r>
      <w:r>
        <w:rPr>
          <w:spacing w:val="-4"/>
          <w:sz w:val="24"/>
        </w:rPr>
        <w:t xml:space="preserve"> </w:t>
      </w:r>
      <w:r>
        <w:rPr>
          <w:sz w:val="24"/>
        </w:rPr>
        <w:t>by</w:t>
      </w:r>
      <w:r>
        <w:rPr>
          <w:spacing w:val="-2"/>
          <w:sz w:val="24"/>
        </w:rPr>
        <w:t xml:space="preserve"> </w:t>
      </w:r>
      <w:r>
        <w:rPr>
          <w:sz w:val="24"/>
        </w:rPr>
        <w:t>recent</w:t>
      </w:r>
      <w:r>
        <w:rPr>
          <w:spacing w:val="-5"/>
          <w:sz w:val="24"/>
        </w:rPr>
        <w:t xml:space="preserve"> </w:t>
      </w:r>
      <w:r>
        <w:rPr>
          <w:sz w:val="24"/>
        </w:rPr>
        <w:t>extreme</w:t>
      </w:r>
      <w:r>
        <w:rPr>
          <w:spacing w:val="-4"/>
          <w:sz w:val="24"/>
        </w:rPr>
        <w:t xml:space="preserve"> </w:t>
      </w:r>
      <w:r>
        <w:rPr>
          <w:sz w:val="24"/>
        </w:rPr>
        <w:t>weather</w:t>
      </w:r>
      <w:r>
        <w:rPr>
          <w:spacing w:val="-2"/>
          <w:sz w:val="24"/>
        </w:rPr>
        <w:t xml:space="preserve"> </w:t>
      </w:r>
      <w:r>
        <w:rPr>
          <w:sz w:val="24"/>
        </w:rPr>
        <w:t>events</w:t>
      </w:r>
      <w:r>
        <w:rPr>
          <w:spacing w:val="-2"/>
          <w:sz w:val="24"/>
        </w:rPr>
        <w:t xml:space="preserve"> </w:t>
      </w:r>
      <w:r>
        <w:rPr>
          <w:sz w:val="24"/>
        </w:rPr>
        <w:t>were</w:t>
      </w:r>
      <w:r>
        <w:rPr>
          <w:spacing w:val="-4"/>
          <w:sz w:val="24"/>
        </w:rPr>
        <w:t xml:space="preserve"> </w:t>
      </w:r>
      <w:r>
        <w:rPr>
          <w:sz w:val="24"/>
        </w:rPr>
        <w:t>already facing socio-economic challenges, compounded by the lingering impacts of COVID-19 and resulting inflationary pressures. Recent extreme weather events</w:t>
      </w:r>
      <w:r>
        <w:rPr>
          <w:spacing w:val="-6"/>
          <w:sz w:val="24"/>
        </w:rPr>
        <w:t xml:space="preserve"> </w:t>
      </w:r>
      <w:r>
        <w:rPr>
          <w:sz w:val="24"/>
        </w:rPr>
        <w:t>have</w:t>
      </w:r>
      <w:r>
        <w:rPr>
          <w:spacing w:val="-4"/>
          <w:sz w:val="24"/>
        </w:rPr>
        <w:t xml:space="preserve"> </w:t>
      </w:r>
      <w:r>
        <w:rPr>
          <w:sz w:val="24"/>
        </w:rPr>
        <w:t>placed</w:t>
      </w:r>
      <w:r>
        <w:rPr>
          <w:spacing w:val="-4"/>
          <w:sz w:val="24"/>
        </w:rPr>
        <w:t xml:space="preserve"> </w:t>
      </w:r>
      <w:r>
        <w:rPr>
          <w:sz w:val="24"/>
        </w:rPr>
        <w:t>additional</w:t>
      </w:r>
      <w:r>
        <w:rPr>
          <w:spacing w:val="-6"/>
          <w:sz w:val="24"/>
        </w:rPr>
        <w:t xml:space="preserve"> </w:t>
      </w:r>
      <w:r>
        <w:rPr>
          <w:sz w:val="24"/>
        </w:rPr>
        <w:t>stresses</w:t>
      </w:r>
      <w:r>
        <w:rPr>
          <w:spacing w:val="-6"/>
          <w:sz w:val="24"/>
        </w:rPr>
        <w:t xml:space="preserve"> </w:t>
      </w:r>
      <w:r>
        <w:rPr>
          <w:sz w:val="24"/>
        </w:rPr>
        <w:t>on</w:t>
      </w:r>
      <w:r>
        <w:rPr>
          <w:spacing w:val="-6"/>
          <w:sz w:val="24"/>
        </w:rPr>
        <w:t xml:space="preserve"> </w:t>
      </w:r>
      <w:r>
        <w:rPr>
          <w:sz w:val="24"/>
        </w:rPr>
        <w:t>disadvantaged</w:t>
      </w:r>
      <w:r>
        <w:rPr>
          <w:spacing w:val="-6"/>
          <w:sz w:val="24"/>
        </w:rPr>
        <w:t xml:space="preserve"> </w:t>
      </w:r>
      <w:r>
        <w:rPr>
          <w:sz w:val="24"/>
        </w:rPr>
        <w:t>communities</w:t>
      </w:r>
      <w:r>
        <w:rPr>
          <w:spacing w:val="-6"/>
          <w:sz w:val="24"/>
        </w:rPr>
        <w:t xml:space="preserve"> </w:t>
      </w:r>
      <w:r>
        <w:rPr>
          <w:sz w:val="24"/>
        </w:rPr>
        <w:t>which are likely to exacerbate social and economic inequalities, compounding the impact of rising debt levels, interest rates and increases in the cost of living, and increasing demand for financial and mental health support.</w:t>
      </w:r>
    </w:p>
    <w:p w14:paraId="123D1A6A" w14:textId="77777777" w:rsidR="00687C6F" w:rsidRDefault="00687C6F">
      <w:pPr>
        <w:pStyle w:val="BodyText"/>
        <w:rPr>
          <w:sz w:val="20"/>
        </w:rPr>
      </w:pPr>
    </w:p>
    <w:p w14:paraId="4D2B079C" w14:textId="77777777" w:rsidR="00687C6F" w:rsidRDefault="00A71821">
      <w:pPr>
        <w:pStyle w:val="ListParagraph"/>
        <w:numPr>
          <w:ilvl w:val="0"/>
          <w:numId w:val="4"/>
        </w:numPr>
        <w:tabs>
          <w:tab w:val="left" w:pos="841"/>
          <w:tab w:val="left" w:pos="842"/>
        </w:tabs>
        <w:ind w:left="841" w:right="1153"/>
        <w:rPr>
          <w:sz w:val="24"/>
        </w:rPr>
      </w:pPr>
      <w:r>
        <w:rPr>
          <w:sz w:val="24"/>
        </w:rPr>
        <w:t>Certain</w:t>
      </w:r>
      <w:r>
        <w:rPr>
          <w:spacing w:val="-3"/>
          <w:sz w:val="24"/>
        </w:rPr>
        <w:t xml:space="preserve"> </w:t>
      </w:r>
      <w:r>
        <w:rPr>
          <w:sz w:val="24"/>
        </w:rPr>
        <w:t>population</w:t>
      </w:r>
      <w:r>
        <w:rPr>
          <w:spacing w:val="-3"/>
          <w:sz w:val="24"/>
        </w:rPr>
        <w:t xml:space="preserve"> </w:t>
      </w:r>
      <w:r>
        <w:rPr>
          <w:sz w:val="24"/>
        </w:rPr>
        <w:t>groups</w:t>
      </w:r>
      <w:r>
        <w:rPr>
          <w:spacing w:val="-5"/>
          <w:sz w:val="24"/>
        </w:rPr>
        <w:t xml:space="preserve"> </w:t>
      </w:r>
      <w:r>
        <w:rPr>
          <w:sz w:val="24"/>
        </w:rPr>
        <w:t>may</w:t>
      </w:r>
      <w:r>
        <w:rPr>
          <w:spacing w:val="-5"/>
          <w:sz w:val="24"/>
        </w:rPr>
        <w:t xml:space="preserve"> </w:t>
      </w:r>
      <w:r>
        <w:rPr>
          <w:sz w:val="24"/>
        </w:rPr>
        <w:t>be</w:t>
      </w:r>
      <w:r>
        <w:rPr>
          <w:spacing w:val="-5"/>
          <w:sz w:val="24"/>
        </w:rPr>
        <w:t xml:space="preserve"> </w:t>
      </w:r>
      <w:r>
        <w:rPr>
          <w:sz w:val="24"/>
        </w:rPr>
        <w:t>more</w:t>
      </w:r>
      <w:r>
        <w:rPr>
          <w:spacing w:val="-5"/>
          <w:sz w:val="24"/>
        </w:rPr>
        <w:t xml:space="preserve"> </w:t>
      </w:r>
      <w:r>
        <w:rPr>
          <w:sz w:val="24"/>
        </w:rPr>
        <w:t>likely</w:t>
      </w:r>
      <w:r>
        <w:rPr>
          <w:spacing w:val="-5"/>
          <w:sz w:val="24"/>
        </w:rPr>
        <w:t xml:space="preserve"> </w:t>
      </w:r>
      <w:r>
        <w:rPr>
          <w:sz w:val="24"/>
        </w:rPr>
        <w:t>to</w:t>
      </w:r>
      <w:r>
        <w:rPr>
          <w:spacing w:val="-5"/>
          <w:sz w:val="24"/>
        </w:rPr>
        <w:t xml:space="preserve"> </w:t>
      </w:r>
      <w:r>
        <w:rPr>
          <w:sz w:val="24"/>
        </w:rPr>
        <w:t>struggle</w:t>
      </w:r>
      <w:r>
        <w:rPr>
          <w:spacing w:val="-3"/>
          <w:sz w:val="24"/>
        </w:rPr>
        <w:t xml:space="preserve"> </w:t>
      </w:r>
      <w:r>
        <w:rPr>
          <w:sz w:val="24"/>
        </w:rPr>
        <w:t>following</w:t>
      </w:r>
      <w:r>
        <w:rPr>
          <w:spacing w:val="-5"/>
          <w:sz w:val="24"/>
        </w:rPr>
        <w:t xml:space="preserve"> </w:t>
      </w:r>
      <w:r>
        <w:rPr>
          <w:sz w:val="24"/>
        </w:rPr>
        <w:t>a</w:t>
      </w:r>
      <w:r>
        <w:rPr>
          <w:spacing w:val="-5"/>
          <w:sz w:val="24"/>
        </w:rPr>
        <w:t xml:space="preserve"> </w:t>
      </w:r>
      <w:r>
        <w:rPr>
          <w:sz w:val="24"/>
        </w:rPr>
        <w:t>disaster. For example, a wellbeing survey completed following the Buller floods highlighted that women, Māori, those in one-adult households, those renting and</w:t>
      </w:r>
      <w:r>
        <w:rPr>
          <w:spacing w:val="-5"/>
          <w:sz w:val="24"/>
        </w:rPr>
        <w:t xml:space="preserve"> </w:t>
      </w:r>
      <w:r>
        <w:rPr>
          <w:sz w:val="24"/>
        </w:rPr>
        <w:t>those</w:t>
      </w:r>
      <w:r>
        <w:rPr>
          <w:spacing w:val="-3"/>
          <w:sz w:val="24"/>
        </w:rPr>
        <w:t xml:space="preserve"> </w:t>
      </w:r>
      <w:r>
        <w:rPr>
          <w:sz w:val="24"/>
        </w:rPr>
        <w:t>living</w:t>
      </w:r>
      <w:r>
        <w:rPr>
          <w:spacing w:val="-3"/>
          <w:sz w:val="24"/>
        </w:rPr>
        <w:t xml:space="preserve"> </w:t>
      </w:r>
      <w:r>
        <w:rPr>
          <w:sz w:val="24"/>
        </w:rPr>
        <w:t>with</w:t>
      </w:r>
      <w:r>
        <w:rPr>
          <w:spacing w:val="-5"/>
          <w:sz w:val="24"/>
        </w:rPr>
        <w:t xml:space="preserve"> </w:t>
      </w:r>
      <w:r>
        <w:rPr>
          <w:sz w:val="24"/>
        </w:rPr>
        <w:t>more</w:t>
      </w:r>
      <w:r>
        <w:rPr>
          <w:spacing w:val="-5"/>
          <w:sz w:val="24"/>
        </w:rPr>
        <w:t xml:space="preserve"> </w:t>
      </w:r>
      <w:r>
        <w:rPr>
          <w:sz w:val="24"/>
        </w:rPr>
        <w:t>extended</w:t>
      </w:r>
      <w:r>
        <w:rPr>
          <w:spacing w:val="-5"/>
          <w:sz w:val="24"/>
        </w:rPr>
        <w:t xml:space="preserve"> </w:t>
      </w:r>
      <w:r>
        <w:rPr>
          <w:sz w:val="24"/>
        </w:rPr>
        <w:t>whānau</w:t>
      </w:r>
      <w:r>
        <w:rPr>
          <w:spacing w:val="-5"/>
          <w:sz w:val="24"/>
        </w:rPr>
        <w:t xml:space="preserve"> </w:t>
      </w:r>
      <w:r>
        <w:rPr>
          <w:sz w:val="24"/>
        </w:rPr>
        <w:t>or</w:t>
      </w:r>
      <w:r>
        <w:rPr>
          <w:spacing w:val="-5"/>
          <w:sz w:val="24"/>
        </w:rPr>
        <w:t xml:space="preserve"> </w:t>
      </w:r>
      <w:r>
        <w:rPr>
          <w:sz w:val="24"/>
        </w:rPr>
        <w:t>friends</w:t>
      </w:r>
      <w:r>
        <w:rPr>
          <w:spacing w:val="-3"/>
          <w:sz w:val="24"/>
        </w:rPr>
        <w:t xml:space="preserve"> </w:t>
      </w:r>
      <w:r>
        <w:rPr>
          <w:sz w:val="24"/>
        </w:rPr>
        <w:t>were</w:t>
      </w:r>
      <w:r>
        <w:rPr>
          <w:spacing w:val="-5"/>
          <w:sz w:val="24"/>
        </w:rPr>
        <w:t xml:space="preserve"> </w:t>
      </w:r>
      <w:r>
        <w:rPr>
          <w:sz w:val="24"/>
        </w:rPr>
        <w:t>among</w:t>
      </w:r>
      <w:r>
        <w:rPr>
          <w:spacing w:val="-3"/>
          <w:sz w:val="24"/>
        </w:rPr>
        <w:t xml:space="preserve"> </w:t>
      </w:r>
      <w:r>
        <w:rPr>
          <w:sz w:val="24"/>
        </w:rPr>
        <w:t>the</w:t>
      </w:r>
      <w:r>
        <w:rPr>
          <w:spacing w:val="-3"/>
          <w:sz w:val="24"/>
        </w:rPr>
        <w:t xml:space="preserve"> </w:t>
      </w:r>
      <w:r>
        <w:rPr>
          <w:sz w:val="24"/>
        </w:rPr>
        <w:t>most likely to be struggling. Challenges may be compounded for people who belong to more than one of these groups.</w:t>
      </w:r>
    </w:p>
    <w:p w14:paraId="06CFC0DF" w14:textId="77777777" w:rsidR="00687C6F" w:rsidRDefault="00687C6F">
      <w:pPr>
        <w:pStyle w:val="BodyText"/>
        <w:rPr>
          <w:sz w:val="20"/>
        </w:rPr>
      </w:pPr>
    </w:p>
    <w:p w14:paraId="6B26CC47" w14:textId="77777777" w:rsidR="00687C6F" w:rsidRDefault="00A71821">
      <w:pPr>
        <w:pStyle w:val="ListParagraph"/>
        <w:numPr>
          <w:ilvl w:val="0"/>
          <w:numId w:val="4"/>
        </w:numPr>
        <w:tabs>
          <w:tab w:val="left" w:pos="841"/>
          <w:tab w:val="left" w:pos="842"/>
        </w:tabs>
        <w:ind w:left="841" w:right="1193"/>
      </w:pPr>
      <w:r>
        <w:rPr>
          <w:sz w:val="24"/>
        </w:rPr>
        <w:t>A continued focus on providing and improving access to community and government</w:t>
      </w:r>
      <w:r>
        <w:rPr>
          <w:spacing w:val="-6"/>
          <w:sz w:val="24"/>
        </w:rPr>
        <w:t xml:space="preserve"> </w:t>
      </w:r>
      <w:r>
        <w:rPr>
          <w:sz w:val="24"/>
        </w:rPr>
        <w:t>social</w:t>
      </w:r>
      <w:r>
        <w:rPr>
          <w:spacing w:val="-4"/>
          <w:sz w:val="24"/>
        </w:rPr>
        <w:t xml:space="preserve"> </w:t>
      </w:r>
      <w:r>
        <w:rPr>
          <w:sz w:val="24"/>
        </w:rPr>
        <w:t>sector</w:t>
      </w:r>
      <w:r>
        <w:rPr>
          <w:spacing w:val="-4"/>
          <w:sz w:val="24"/>
        </w:rPr>
        <w:t xml:space="preserve"> </w:t>
      </w:r>
      <w:r>
        <w:rPr>
          <w:sz w:val="24"/>
        </w:rPr>
        <w:t>supports</w:t>
      </w:r>
      <w:r>
        <w:rPr>
          <w:spacing w:val="-6"/>
          <w:sz w:val="24"/>
        </w:rPr>
        <w:t xml:space="preserve"> </w:t>
      </w:r>
      <w:r>
        <w:rPr>
          <w:sz w:val="24"/>
        </w:rPr>
        <w:t>is</w:t>
      </w:r>
      <w:r>
        <w:rPr>
          <w:spacing w:val="-6"/>
          <w:sz w:val="24"/>
        </w:rPr>
        <w:t xml:space="preserve"> </w:t>
      </w:r>
      <w:r>
        <w:rPr>
          <w:sz w:val="24"/>
        </w:rPr>
        <w:t>critical</w:t>
      </w:r>
      <w:r>
        <w:rPr>
          <w:spacing w:val="-6"/>
          <w:sz w:val="24"/>
        </w:rPr>
        <w:t xml:space="preserve"> </w:t>
      </w:r>
      <w:r>
        <w:rPr>
          <w:sz w:val="24"/>
        </w:rPr>
        <w:t>to</w:t>
      </w:r>
      <w:r>
        <w:rPr>
          <w:spacing w:val="-6"/>
          <w:sz w:val="24"/>
        </w:rPr>
        <w:t xml:space="preserve"> </w:t>
      </w:r>
      <w:r>
        <w:rPr>
          <w:sz w:val="24"/>
        </w:rPr>
        <w:t>communities’</w:t>
      </w:r>
      <w:r>
        <w:rPr>
          <w:spacing w:val="-6"/>
          <w:sz w:val="24"/>
        </w:rPr>
        <w:t xml:space="preserve"> </w:t>
      </w:r>
      <w:r>
        <w:rPr>
          <w:sz w:val="24"/>
        </w:rPr>
        <w:t>recovery</w:t>
      </w:r>
      <w:r>
        <w:rPr>
          <w:spacing w:val="-4"/>
          <w:sz w:val="24"/>
        </w:rPr>
        <w:t xml:space="preserve"> </w:t>
      </w:r>
      <w:r>
        <w:rPr>
          <w:sz w:val="24"/>
        </w:rPr>
        <w:t>across all</w:t>
      </w:r>
      <w:r>
        <w:rPr>
          <w:spacing w:val="-1"/>
          <w:sz w:val="24"/>
        </w:rPr>
        <w:t xml:space="preserve"> </w:t>
      </w:r>
      <w:r>
        <w:rPr>
          <w:sz w:val="24"/>
        </w:rPr>
        <w:t>dimensions</w:t>
      </w:r>
      <w:r>
        <w:rPr>
          <w:spacing w:val="-3"/>
          <w:sz w:val="24"/>
        </w:rPr>
        <w:t xml:space="preserve"> </w:t>
      </w:r>
      <w:r>
        <w:rPr>
          <w:sz w:val="24"/>
        </w:rPr>
        <w:t>of</w:t>
      </w:r>
      <w:r>
        <w:rPr>
          <w:spacing w:val="-2"/>
          <w:sz w:val="24"/>
        </w:rPr>
        <w:t xml:space="preserve"> </w:t>
      </w:r>
      <w:r>
        <w:rPr>
          <w:sz w:val="24"/>
        </w:rPr>
        <w:t>wellbeing</w:t>
      </w:r>
      <w:r>
        <w:rPr>
          <w:spacing w:val="-3"/>
          <w:sz w:val="24"/>
        </w:rPr>
        <w:t xml:space="preserve"> </w:t>
      </w:r>
      <w:r>
        <w:rPr>
          <w:sz w:val="24"/>
        </w:rPr>
        <w:t>and</w:t>
      </w:r>
      <w:r>
        <w:rPr>
          <w:spacing w:val="-3"/>
          <w:sz w:val="24"/>
        </w:rPr>
        <w:t xml:space="preserve"> </w:t>
      </w:r>
      <w:r>
        <w:rPr>
          <w:sz w:val="24"/>
        </w:rPr>
        <w:t>will</w:t>
      </w:r>
      <w:r>
        <w:rPr>
          <w:spacing w:val="-3"/>
          <w:sz w:val="24"/>
        </w:rPr>
        <w:t xml:space="preserve"> </w:t>
      </w:r>
      <w:r>
        <w:rPr>
          <w:sz w:val="24"/>
        </w:rPr>
        <w:t>in</w:t>
      </w:r>
      <w:r>
        <w:rPr>
          <w:spacing w:val="-1"/>
          <w:sz w:val="24"/>
        </w:rPr>
        <w:t xml:space="preserve"> </w:t>
      </w:r>
      <w:r>
        <w:rPr>
          <w:sz w:val="24"/>
        </w:rPr>
        <w:t>turn</w:t>
      </w:r>
      <w:r>
        <w:rPr>
          <w:spacing w:val="-1"/>
          <w:sz w:val="24"/>
        </w:rPr>
        <w:t xml:space="preserve"> </w:t>
      </w:r>
      <w:r>
        <w:rPr>
          <w:sz w:val="24"/>
        </w:rPr>
        <w:t>support</w:t>
      </w:r>
      <w:r>
        <w:rPr>
          <w:spacing w:val="-4"/>
          <w:sz w:val="24"/>
        </w:rPr>
        <w:t xml:space="preserve"> </w:t>
      </w:r>
      <w:r>
        <w:rPr>
          <w:sz w:val="24"/>
        </w:rPr>
        <w:t>wider</w:t>
      </w:r>
      <w:r>
        <w:rPr>
          <w:spacing w:val="-1"/>
          <w:sz w:val="24"/>
        </w:rPr>
        <w:t xml:space="preserve"> </w:t>
      </w:r>
      <w:r>
        <w:rPr>
          <w:sz w:val="24"/>
        </w:rPr>
        <w:t>economic</w:t>
      </w:r>
      <w:r>
        <w:rPr>
          <w:spacing w:val="-1"/>
          <w:sz w:val="24"/>
        </w:rPr>
        <w:t xml:space="preserve"> </w:t>
      </w:r>
      <w:r>
        <w:rPr>
          <w:sz w:val="24"/>
        </w:rPr>
        <w:t>recovery. Decisions in relation to supports need to be made in a timely manner to reduce uncertainty around possibilities for rebuilding and thus minimise the risk of negative long-term social impacts on communities.</w:t>
      </w:r>
    </w:p>
    <w:p w14:paraId="4A77B282" w14:textId="77777777" w:rsidR="00687C6F" w:rsidRDefault="00687C6F">
      <w:pPr>
        <w:pStyle w:val="BodyText"/>
        <w:rPr>
          <w:sz w:val="20"/>
        </w:rPr>
      </w:pPr>
    </w:p>
    <w:p w14:paraId="6D0802A9" w14:textId="77777777" w:rsidR="00687C6F" w:rsidRDefault="00A71821">
      <w:pPr>
        <w:pStyle w:val="Heading1"/>
        <w:ind w:right="1171"/>
      </w:pPr>
      <w:bookmarkStart w:id="9" w:name="A_Social_Sector_Recovery_Plan_has_been_d"/>
      <w:bookmarkEnd w:id="9"/>
      <w:r>
        <w:t>A</w:t>
      </w:r>
      <w:r>
        <w:rPr>
          <w:spacing w:val="-5"/>
        </w:rPr>
        <w:t xml:space="preserve"> </w:t>
      </w:r>
      <w:r>
        <w:t>Social</w:t>
      </w:r>
      <w:r>
        <w:rPr>
          <w:spacing w:val="-4"/>
        </w:rPr>
        <w:t xml:space="preserve"> </w:t>
      </w:r>
      <w:r>
        <w:t>Sector</w:t>
      </w:r>
      <w:r>
        <w:rPr>
          <w:spacing w:val="-5"/>
        </w:rPr>
        <w:t xml:space="preserve"> </w:t>
      </w:r>
      <w:r>
        <w:t>Recovery</w:t>
      </w:r>
      <w:r>
        <w:rPr>
          <w:spacing w:val="-3"/>
        </w:rPr>
        <w:t xml:space="preserve"> </w:t>
      </w:r>
      <w:r>
        <w:t>Plan</w:t>
      </w:r>
      <w:r>
        <w:rPr>
          <w:spacing w:val="-6"/>
        </w:rPr>
        <w:t xml:space="preserve"> </w:t>
      </w:r>
      <w:r>
        <w:t>has</w:t>
      </w:r>
      <w:r>
        <w:rPr>
          <w:spacing w:val="-3"/>
        </w:rPr>
        <w:t xml:space="preserve"> </w:t>
      </w:r>
      <w:r>
        <w:t>been</w:t>
      </w:r>
      <w:r>
        <w:rPr>
          <w:spacing w:val="-4"/>
        </w:rPr>
        <w:t xml:space="preserve"> </w:t>
      </w:r>
      <w:r>
        <w:t>developed</w:t>
      </w:r>
      <w:r>
        <w:rPr>
          <w:spacing w:val="-4"/>
        </w:rPr>
        <w:t xml:space="preserve"> </w:t>
      </w:r>
      <w:r>
        <w:t>to</w:t>
      </w:r>
      <w:r>
        <w:rPr>
          <w:spacing w:val="-4"/>
        </w:rPr>
        <w:t xml:space="preserve"> </w:t>
      </w:r>
      <w:r>
        <w:t>respond</w:t>
      </w:r>
      <w:r>
        <w:rPr>
          <w:spacing w:val="-2"/>
        </w:rPr>
        <w:t xml:space="preserve"> </w:t>
      </w:r>
      <w:r>
        <w:t>to</w:t>
      </w:r>
      <w:r>
        <w:rPr>
          <w:spacing w:val="-6"/>
        </w:rPr>
        <w:t xml:space="preserve"> </w:t>
      </w:r>
      <w:r>
        <w:t>the</w:t>
      </w:r>
      <w:r>
        <w:rPr>
          <w:spacing w:val="-3"/>
        </w:rPr>
        <w:t xml:space="preserve"> </w:t>
      </w:r>
      <w:r>
        <w:t>need</w:t>
      </w:r>
      <w:r>
        <w:rPr>
          <w:spacing w:val="-6"/>
        </w:rPr>
        <w:t xml:space="preserve"> </w:t>
      </w:r>
      <w:r>
        <w:t>for longer-term support</w:t>
      </w:r>
    </w:p>
    <w:p w14:paraId="675AFAA3" w14:textId="77777777" w:rsidR="00687C6F" w:rsidRDefault="00687C6F">
      <w:pPr>
        <w:pStyle w:val="BodyText"/>
        <w:rPr>
          <w:b/>
          <w:sz w:val="20"/>
        </w:rPr>
      </w:pPr>
    </w:p>
    <w:p w14:paraId="284E3920" w14:textId="77777777" w:rsidR="00687C6F" w:rsidRDefault="00A71821">
      <w:pPr>
        <w:pStyle w:val="ListParagraph"/>
        <w:numPr>
          <w:ilvl w:val="0"/>
          <w:numId w:val="4"/>
        </w:numPr>
        <w:tabs>
          <w:tab w:val="left" w:pos="841"/>
          <w:tab w:val="left" w:pos="842"/>
        </w:tabs>
        <w:ind w:left="841" w:right="1380"/>
        <w:rPr>
          <w:sz w:val="24"/>
        </w:rPr>
      </w:pPr>
      <w:r>
        <w:rPr>
          <w:sz w:val="24"/>
        </w:rPr>
        <w:t>In recognition of the need for longer-term support for communities, the Government</w:t>
      </w:r>
      <w:r>
        <w:rPr>
          <w:spacing w:val="-4"/>
          <w:sz w:val="24"/>
        </w:rPr>
        <w:t xml:space="preserve"> </w:t>
      </w:r>
      <w:r>
        <w:rPr>
          <w:sz w:val="24"/>
        </w:rPr>
        <w:t>has</w:t>
      </w:r>
      <w:r>
        <w:rPr>
          <w:spacing w:val="-5"/>
          <w:sz w:val="24"/>
        </w:rPr>
        <w:t xml:space="preserve"> </w:t>
      </w:r>
      <w:r>
        <w:rPr>
          <w:sz w:val="24"/>
        </w:rPr>
        <w:t>developed</w:t>
      </w:r>
      <w:r>
        <w:rPr>
          <w:spacing w:val="-5"/>
          <w:sz w:val="24"/>
        </w:rPr>
        <w:t xml:space="preserve"> </w:t>
      </w:r>
      <w:r>
        <w:rPr>
          <w:sz w:val="24"/>
        </w:rPr>
        <w:t>a</w:t>
      </w:r>
      <w:r>
        <w:rPr>
          <w:spacing w:val="-5"/>
          <w:sz w:val="24"/>
        </w:rPr>
        <w:t xml:space="preserve"> </w:t>
      </w:r>
      <w:r>
        <w:rPr>
          <w:sz w:val="24"/>
        </w:rPr>
        <w:t>Social</w:t>
      </w:r>
      <w:r>
        <w:rPr>
          <w:spacing w:val="-5"/>
          <w:sz w:val="24"/>
        </w:rPr>
        <w:t xml:space="preserve"> </w:t>
      </w:r>
      <w:r>
        <w:rPr>
          <w:sz w:val="24"/>
        </w:rPr>
        <w:t>Sector</w:t>
      </w:r>
      <w:r>
        <w:rPr>
          <w:spacing w:val="-3"/>
          <w:sz w:val="24"/>
        </w:rPr>
        <w:t xml:space="preserve"> </w:t>
      </w:r>
      <w:r>
        <w:rPr>
          <w:sz w:val="24"/>
        </w:rPr>
        <w:t>Recovery</w:t>
      </w:r>
      <w:r>
        <w:rPr>
          <w:spacing w:val="-3"/>
          <w:sz w:val="24"/>
        </w:rPr>
        <w:t xml:space="preserve"> </w:t>
      </w:r>
      <w:r>
        <w:rPr>
          <w:sz w:val="24"/>
        </w:rPr>
        <w:t>Plan</w:t>
      </w:r>
      <w:r>
        <w:rPr>
          <w:spacing w:val="-5"/>
          <w:sz w:val="24"/>
        </w:rPr>
        <w:t xml:space="preserve"> </w:t>
      </w:r>
      <w:r>
        <w:rPr>
          <w:sz w:val="24"/>
        </w:rPr>
        <w:t>(the</w:t>
      </w:r>
      <w:r>
        <w:rPr>
          <w:spacing w:val="-5"/>
          <w:sz w:val="24"/>
        </w:rPr>
        <w:t xml:space="preserve"> </w:t>
      </w:r>
      <w:r>
        <w:rPr>
          <w:sz w:val="24"/>
        </w:rPr>
        <w:t>Plan).</w:t>
      </w:r>
      <w:r>
        <w:rPr>
          <w:spacing w:val="-6"/>
          <w:sz w:val="24"/>
        </w:rPr>
        <w:t xml:space="preserve"> </w:t>
      </w:r>
      <w:r>
        <w:rPr>
          <w:sz w:val="24"/>
        </w:rPr>
        <w:t xml:space="preserve">This Cabinet paper attaches the Plan at </w:t>
      </w:r>
      <w:r>
        <w:rPr>
          <w:b/>
          <w:sz w:val="24"/>
        </w:rPr>
        <w:t xml:space="preserve">Appendix B </w:t>
      </w:r>
      <w:r>
        <w:rPr>
          <w:sz w:val="24"/>
        </w:rPr>
        <w:t>for Cabinet endorsement.</w:t>
      </w:r>
    </w:p>
    <w:p w14:paraId="5BF24868" w14:textId="77777777" w:rsidR="00687C6F" w:rsidRDefault="00687C6F">
      <w:pPr>
        <w:pStyle w:val="BodyText"/>
        <w:rPr>
          <w:sz w:val="20"/>
        </w:rPr>
      </w:pPr>
    </w:p>
    <w:p w14:paraId="78D09811" w14:textId="77777777" w:rsidR="00687C6F" w:rsidRDefault="00A71821">
      <w:pPr>
        <w:pStyle w:val="ListParagraph"/>
        <w:numPr>
          <w:ilvl w:val="0"/>
          <w:numId w:val="4"/>
        </w:numPr>
        <w:tabs>
          <w:tab w:val="left" w:pos="841"/>
          <w:tab w:val="left" w:pos="842"/>
        </w:tabs>
        <w:spacing w:before="1"/>
        <w:ind w:hanging="721"/>
      </w:pPr>
      <w:r>
        <w:rPr>
          <w:sz w:val="24"/>
        </w:rPr>
        <w:t>The</w:t>
      </w:r>
      <w:r>
        <w:rPr>
          <w:spacing w:val="-5"/>
          <w:sz w:val="24"/>
        </w:rPr>
        <w:t xml:space="preserve"> </w:t>
      </w:r>
      <w:r>
        <w:rPr>
          <w:sz w:val="24"/>
        </w:rPr>
        <w:t>Plan</w:t>
      </w:r>
      <w:r>
        <w:rPr>
          <w:spacing w:val="-2"/>
          <w:sz w:val="24"/>
        </w:rPr>
        <w:t xml:space="preserve"> </w:t>
      </w:r>
      <w:r>
        <w:rPr>
          <w:sz w:val="24"/>
        </w:rPr>
        <w:t xml:space="preserve">aims </w:t>
      </w:r>
      <w:r>
        <w:rPr>
          <w:spacing w:val="-5"/>
          <w:sz w:val="24"/>
        </w:rPr>
        <w:t>to:</w:t>
      </w:r>
    </w:p>
    <w:p w14:paraId="7566BFA8" w14:textId="77777777" w:rsidR="00687C6F" w:rsidRDefault="00687C6F">
      <w:pPr>
        <w:pStyle w:val="BodyText"/>
        <w:spacing w:before="9"/>
        <w:rPr>
          <w:sz w:val="20"/>
        </w:rPr>
      </w:pPr>
    </w:p>
    <w:p w14:paraId="01D37710" w14:textId="77777777" w:rsidR="00687C6F" w:rsidRDefault="00A71821">
      <w:pPr>
        <w:pStyle w:val="ListParagraph"/>
        <w:numPr>
          <w:ilvl w:val="1"/>
          <w:numId w:val="4"/>
        </w:numPr>
        <w:tabs>
          <w:tab w:val="left" w:pos="1561"/>
          <w:tab w:val="left" w:pos="1562"/>
        </w:tabs>
        <w:spacing w:before="1"/>
        <w:ind w:right="1032"/>
      </w:pPr>
      <w:r>
        <w:rPr>
          <w:sz w:val="24"/>
        </w:rPr>
        <w:t>Minimise</w:t>
      </w:r>
      <w:r>
        <w:rPr>
          <w:spacing w:val="-8"/>
          <w:sz w:val="24"/>
        </w:rPr>
        <w:t xml:space="preserve"> </w:t>
      </w:r>
      <w:r>
        <w:rPr>
          <w:sz w:val="24"/>
        </w:rPr>
        <w:t>the</w:t>
      </w:r>
      <w:r>
        <w:rPr>
          <w:spacing w:val="-8"/>
          <w:sz w:val="24"/>
        </w:rPr>
        <w:t xml:space="preserve"> </w:t>
      </w:r>
      <w:r>
        <w:rPr>
          <w:sz w:val="24"/>
        </w:rPr>
        <w:t>negative</w:t>
      </w:r>
      <w:r>
        <w:rPr>
          <w:spacing w:val="-8"/>
          <w:sz w:val="24"/>
        </w:rPr>
        <w:t xml:space="preserve"> </w:t>
      </w:r>
      <w:r>
        <w:rPr>
          <w:sz w:val="24"/>
        </w:rPr>
        <w:t>psychosocial</w:t>
      </w:r>
      <w:r>
        <w:rPr>
          <w:spacing w:val="-6"/>
          <w:sz w:val="24"/>
        </w:rPr>
        <w:t xml:space="preserve"> </w:t>
      </w:r>
      <w:r>
        <w:rPr>
          <w:sz w:val="24"/>
        </w:rPr>
        <w:t>and</w:t>
      </w:r>
      <w:r>
        <w:rPr>
          <w:spacing w:val="-8"/>
          <w:sz w:val="24"/>
        </w:rPr>
        <w:t xml:space="preserve"> </w:t>
      </w:r>
      <w:r>
        <w:rPr>
          <w:sz w:val="24"/>
        </w:rPr>
        <w:t>socio-economic</w:t>
      </w:r>
      <w:r>
        <w:rPr>
          <w:spacing w:val="-6"/>
          <w:sz w:val="24"/>
        </w:rPr>
        <w:t xml:space="preserve"> </w:t>
      </w:r>
      <w:r>
        <w:rPr>
          <w:sz w:val="24"/>
        </w:rPr>
        <w:t>consequences of the early 2023 North Island extreme weather events on individuals, whānau and communities;</w:t>
      </w:r>
    </w:p>
    <w:p w14:paraId="288B4B00" w14:textId="77777777" w:rsidR="00687C6F" w:rsidRDefault="00687C6F">
      <w:pPr>
        <w:pStyle w:val="BodyText"/>
        <w:rPr>
          <w:sz w:val="20"/>
        </w:rPr>
      </w:pPr>
    </w:p>
    <w:p w14:paraId="02C8FC99" w14:textId="77777777" w:rsidR="00687C6F" w:rsidRDefault="00A71821">
      <w:pPr>
        <w:pStyle w:val="ListParagraph"/>
        <w:numPr>
          <w:ilvl w:val="1"/>
          <w:numId w:val="4"/>
        </w:numPr>
        <w:tabs>
          <w:tab w:val="left" w:pos="1561"/>
          <w:tab w:val="left" w:pos="1562"/>
        </w:tabs>
        <w:ind w:right="1820"/>
      </w:pPr>
      <w:r>
        <w:rPr>
          <w:sz w:val="24"/>
        </w:rPr>
        <w:t>Preserve</w:t>
      </w:r>
      <w:r>
        <w:rPr>
          <w:spacing w:val="-6"/>
          <w:sz w:val="24"/>
        </w:rPr>
        <w:t xml:space="preserve"> </w:t>
      </w:r>
      <w:r>
        <w:rPr>
          <w:sz w:val="24"/>
        </w:rPr>
        <w:t>and</w:t>
      </w:r>
      <w:r>
        <w:rPr>
          <w:spacing w:val="-6"/>
          <w:sz w:val="24"/>
        </w:rPr>
        <w:t xml:space="preserve"> </w:t>
      </w:r>
      <w:r>
        <w:rPr>
          <w:sz w:val="24"/>
        </w:rPr>
        <w:t>enhance</w:t>
      </w:r>
      <w:r>
        <w:rPr>
          <w:spacing w:val="-6"/>
          <w:sz w:val="24"/>
        </w:rPr>
        <w:t xml:space="preserve"> </w:t>
      </w:r>
      <w:r>
        <w:rPr>
          <w:sz w:val="24"/>
        </w:rPr>
        <w:t>the</w:t>
      </w:r>
      <w:r>
        <w:rPr>
          <w:spacing w:val="-6"/>
          <w:sz w:val="24"/>
        </w:rPr>
        <w:t xml:space="preserve"> </w:t>
      </w:r>
      <w:r>
        <w:rPr>
          <w:sz w:val="24"/>
        </w:rPr>
        <w:t>resilience</w:t>
      </w:r>
      <w:r>
        <w:rPr>
          <w:spacing w:val="-4"/>
          <w:sz w:val="24"/>
        </w:rPr>
        <w:t xml:space="preserve"> </w:t>
      </w:r>
      <w:r>
        <w:rPr>
          <w:sz w:val="24"/>
        </w:rPr>
        <w:t>of</w:t>
      </w:r>
      <w:r>
        <w:rPr>
          <w:spacing w:val="-7"/>
          <w:sz w:val="24"/>
        </w:rPr>
        <w:t xml:space="preserve"> </w:t>
      </w:r>
      <w:r>
        <w:rPr>
          <w:sz w:val="24"/>
        </w:rPr>
        <w:t>individuals,</w:t>
      </w:r>
      <w:r>
        <w:rPr>
          <w:spacing w:val="-7"/>
          <w:sz w:val="24"/>
        </w:rPr>
        <w:t xml:space="preserve"> </w:t>
      </w:r>
      <w:r>
        <w:rPr>
          <w:sz w:val="24"/>
        </w:rPr>
        <w:t>whānau</w:t>
      </w:r>
      <w:r>
        <w:rPr>
          <w:spacing w:val="-6"/>
          <w:sz w:val="24"/>
        </w:rPr>
        <w:t xml:space="preserve"> </w:t>
      </w:r>
      <w:r>
        <w:rPr>
          <w:sz w:val="24"/>
        </w:rPr>
        <w:t>and communities to respond to future events;</w:t>
      </w:r>
    </w:p>
    <w:p w14:paraId="738F2989" w14:textId="77777777" w:rsidR="00687C6F" w:rsidRDefault="00687C6F">
      <w:pPr>
        <w:pStyle w:val="BodyText"/>
        <w:rPr>
          <w:sz w:val="20"/>
        </w:rPr>
      </w:pPr>
    </w:p>
    <w:p w14:paraId="56395033" w14:textId="77777777" w:rsidR="00687C6F" w:rsidRDefault="00A71821">
      <w:pPr>
        <w:pStyle w:val="ListParagraph"/>
        <w:numPr>
          <w:ilvl w:val="1"/>
          <w:numId w:val="4"/>
        </w:numPr>
        <w:tabs>
          <w:tab w:val="left" w:pos="1561"/>
          <w:tab w:val="left" w:pos="1562"/>
        </w:tabs>
        <w:ind w:right="1633"/>
      </w:pPr>
      <w:r>
        <w:rPr>
          <w:sz w:val="24"/>
        </w:rPr>
        <w:t>Acknowledge</w:t>
      </w:r>
      <w:r>
        <w:rPr>
          <w:spacing w:val="-7"/>
          <w:sz w:val="24"/>
        </w:rPr>
        <w:t xml:space="preserve"> </w:t>
      </w:r>
      <w:r>
        <w:rPr>
          <w:sz w:val="24"/>
        </w:rPr>
        <w:t>Treaty</w:t>
      </w:r>
      <w:r>
        <w:rPr>
          <w:spacing w:val="-5"/>
          <w:sz w:val="24"/>
        </w:rPr>
        <w:t xml:space="preserve"> </w:t>
      </w:r>
      <w:r>
        <w:rPr>
          <w:sz w:val="24"/>
        </w:rPr>
        <w:t>partnerships</w:t>
      </w:r>
      <w:r>
        <w:rPr>
          <w:spacing w:val="-5"/>
          <w:sz w:val="24"/>
        </w:rPr>
        <w:t xml:space="preserve"> </w:t>
      </w:r>
      <w:r>
        <w:rPr>
          <w:sz w:val="24"/>
        </w:rPr>
        <w:t>and</w:t>
      </w:r>
      <w:r>
        <w:rPr>
          <w:spacing w:val="-7"/>
          <w:sz w:val="24"/>
        </w:rPr>
        <w:t xml:space="preserve"> </w:t>
      </w:r>
      <w:r>
        <w:rPr>
          <w:sz w:val="24"/>
        </w:rPr>
        <w:t>support</w:t>
      </w:r>
      <w:r>
        <w:rPr>
          <w:spacing w:val="-6"/>
          <w:sz w:val="24"/>
        </w:rPr>
        <w:t xml:space="preserve"> </w:t>
      </w:r>
      <w:r>
        <w:rPr>
          <w:sz w:val="24"/>
        </w:rPr>
        <w:t>iwi-led</w:t>
      </w:r>
      <w:r>
        <w:rPr>
          <w:spacing w:val="-5"/>
          <w:sz w:val="24"/>
        </w:rPr>
        <w:t xml:space="preserve"> </w:t>
      </w:r>
      <w:r>
        <w:rPr>
          <w:sz w:val="24"/>
        </w:rPr>
        <w:t>recovery</w:t>
      </w:r>
      <w:r>
        <w:rPr>
          <w:spacing w:val="-7"/>
          <w:sz w:val="24"/>
        </w:rPr>
        <w:t xml:space="preserve"> </w:t>
      </w:r>
      <w:r>
        <w:rPr>
          <w:sz w:val="24"/>
        </w:rPr>
        <w:t>for whānau and hapū within their rohe.</w:t>
      </w:r>
    </w:p>
    <w:p w14:paraId="6FC6A6CA" w14:textId="77777777" w:rsidR="00687C6F" w:rsidRDefault="00687C6F">
      <w:pPr>
        <w:pStyle w:val="BodyText"/>
        <w:rPr>
          <w:sz w:val="20"/>
        </w:rPr>
      </w:pPr>
    </w:p>
    <w:p w14:paraId="32F993A9" w14:textId="77777777" w:rsidR="00687C6F" w:rsidRDefault="00A71821">
      <w:pPr>
        <w:pStyle w:val="ListParagraph"/>
        <w:numPr>
          <w:ilvl w:val="0"/>
          <w:numId w:val="4"/>
        </w:numPr>
        <w:tabs>
          <w:tab w:val="left" w:pos="841"/>
          <w:tab w:val="left" w:pos="842"/>
        </w:tabs>
        <w:ind w:left="841" w:right="1168"/>
        <w:rPr>
          <w:sz w:val="24"/>
        </w:rPr>
      </w:pPr>
      <w:r>
        <w:rPr>
          <w:sz w:val="24"/>
        </w:rPr>
        <w:t>The Plan responds to North Island extreme weather events that happened between January and February 2023, acknowledging that there may be subsequent events that while excluded from this plan could reflect the same principles.</w:t>
      </w:r>
      <w:r>
        <w:rPr>
          <w:spacing w:val="-4"/>
          <w:sz w:val="24"/>
        </w:rPr>
        <w:t xml:space="preserve"> </w:t>
      </w:r>
      <w:r>
        <w:rPr>
          <w:sz w:val="24"/>
        </w:rPr>
        <w:t>The</w:t>
      </w:r>
      <w:r>
        <w:rPr>
          <w:spacing w:val="-5"/>
          <w:sz w:val="24"/>
        </w:rPr>
        <w:t xml:space="preserve"> </w:t>
      </w:r>
      <w:r>
        <w:rPr>
          <w:sz w:val="24"/>
        </w:rPr>
        <w:t>Plan</w:t>
      </w:r>
      <w:r>
        <w:rPr>
          <w:spacing w:val="-3"/>
          <w:sz w:val="24"/>
        </w:rPr>
        <w:t xml:space="preserve"> </w:t>
      </w:r>
      <w:r>
        <w:rPr>
          <w:sz w:val="24"/>
        </w:rPr>
        <w:t>covers</w:t>
      </w:r>
      <w:r>
        <w:rPr>
          <w:spacing w:val="-5"/>
          <w:sz w:val="24"/>
        </w:rPr>
        <w:t xml:space="preserve"> </w:t>
      </w:r>
      <w:r>
        <w:rPr>
          <w:sz w:val="24"/>
        </w:rPr>
        <w:t>actions</w:t>
      </w:r>
      <w:r>
        <w:rPr>
          <w:spacing w:val="-5"/>
          <w:sz w:val="24"/>
        </w:rPr>
        <w:t xml:space="preserve"> </w:t>
      </w:r>
      <w:r>
        <w:rPr>
          <w:sz w:val="24"/>
        </w:rPr>
        <w:t>for</w:t>
      </w:r>
      <w:r>
        <w:rPr>
          <w:spacing w:val="-5"/>
          <w:sz w:val="24"/>
        </w:rPr>
        <w:t xml:space="preserve"> </w:t>
      </w:r>
      <w:r>
        <w:rPr>
          <w:sz w:val="24"/>
        </w:rPr>
        <w:t>the</w:t>
      </w:r>
      <w:r>
        <w:rPr>
          <w:spacing w:val="-3"/>
          <w:sz w:val="24"/>
        </w:rPr>
        <w:t xml:space="preserve"> </w:t>
      </w:r>
      <w:r>
        <w:rPr>
          <w:sz w:val="24"/>
        </w:rPr>
        <w:t>next</w:t>
      </w:r>
      <w:r>
        <w:rPr>
          <w:spacing w:val="-4"/>
          <w:sz w:val="24"/>
        </w:rPr>
        <w:t xml:space="preserve"> </w:t>
      </w:r>
      <w:r>
        <w:rPr>
          <w:sz w:val="24"/>
        </w:rPr>
        <w:t>two</w:t>
      </w:r>
      <w:r>
        <w:rPr>
          <w:spacing w:val="-5"/>
          <w:sz w:val="24"/>
        </w:rPr>
        <w:t xml:space="preserve"> </w:t>
      </w:r>
      <w:r>
        <w:rPr>
          <w:sz w:val="24"/>
        </w:rPr>
        <w:t>years</w:t>
      </w:r>
      <w:r>
        <w:rPr>
          <w:spacing w:val="-3"/>
          <w:sz w:val="24"/>
        </w:rPr>
        <w:t xml:space="preserve"> </w:t>
      </w:r>
      <w:r>
        <w:rPr>
          <w:sz w:val="24"/>
        </w:rPr>
        <w:t>but</w:t>
      </w:r>
      <w:r>
        <w:rPr>
          <w:spacing w:val="-4"/>
          <w:sz w:val="24"/>
        </w:rPr>
        <w:t xml:space="preserve"> </w:t>
      </w:r>
      <w:r>
        <w:rPr>
          <w:sz w:val="24"/>
        </w:rPr>
        <w:t>recognises</w:t>
      </w:r>
      <w:r>
        <w:rPr>
          <w:spacing w:val="-3"/>
          <w:sz w:val="24"/>
        </w:rPr>
        <w:t xml:space="preserve"> </w:t>
      </w:r>
      <w:r>
        <w:rPr>
          <w:sz w:val="24"/>
        </w:rPr>
        <w:t>that recovery may take longer than this.</w:t>
      </w:r>
    </w:p>
    <w:p w14:paraId="2BA29309" w14:textId="77777777" w:rsidR="00687C6F" w:rsidRDefault="00687C6F">
      <w:pPr>
        <w:pStyle w:val="BodyText"/>
        <w:rPr>
          <w:sz w:val="20"/>
        </w:rPr>
      </w:pPr>
    </w:p>
    <w:p w14:paraId="16EF958A" w14:textId="77777777" w:rsidR="00687C6F" w:rsidRDefault="00A71821">
      <w:pPr>
        <w:pStyle w:val="ListParagraph"/>
        <w:numPr>
          <w:ilvl w:val="0"/>
          <w:numId w:val="4"/>
        </w:numPr>
        <w:tabs>
          <w:tab w:val="left" w:pos="841"/>
          <w:tab w:val="left" w:pos="842"/>
        </w:tabs>
        <w:ind w:left="841" w:right="1500"/>
        <w:rPr>
          <w:sz w:val="24"/>
        </w:rPr>
      </w:pPr>
      <w:r>
        <w:rPr>
          <w:sz w:val="24"/>
        </w:rPr>
        <w:t>Noting that social dimensions of need are highly interconnected with environmental</w:t>
      </w:r>
      <w:r>
        <w:rPr>
          <w:spacing w:val="-5"/>
          <w:sz w:val="24"/>
        </w:rPr>
        <w:t xml:space="preserve"> </w:t>
      </w:r>
      <w:r>
        <w:rPr>
          <w:sz w:val="24"/>
        </w:rPr>
        <w:t>and</w:t>
      </w:r>
      <w:r>
        <w:rPr>
          <w:spacing w:val="-7"/>
          <w:sz w:val="24"/>
        </w:rPr>
        <w:t xml:space="preserve"> </w:t>
      </w:r>
      <w:r>
        <w:rPr>
          <w:sz w:val="24"/>
        </w:rPr>
        <w:t>economic</w:t>
      </w:r>
      <w:r>
        <w:rPr>
          <w:spacing w:val="-7"/>
          <w:sz w:val="24"/>
        </w:rPr>
        <w:t xml:space="preserve"> </w:t>
      </w:r>
      <w:r>
        <w:rPr>
          <w:sz w:val="24"/>
        </w:rPr>
        <w:t>recovery,</w:t>
      </w:r>
      <w:r>
        <w:rPr>
          <w:spacing w:val="-6"/>
          <w:sz w:val="24"/>
        </w:rPr>
        <w:t xml:space="preserve"> </w:t>
      </w:r>
      <w:r>
        <w:rPr>
          <w:sz w:val="24"/>
        </w:rPr>
        <w:t>the</w:t>
      </w:r>
      <w:r>
        <w:rPr>
          <w:spacing w:val="-7"/>
          <w:sz w:val="24"/>
        </w:rPr>
        <w:t xml:space="preserve"> </w:t>
      </w:r>
      <w:r>
        <w:rPr>
          <w:sz w:val="24"/>
        </w:rPr>
        <w:t>Plan</w:t>
      </w:r>
      <w:r>
        <w:rPr>
          <w:spacing w:val="-5"/>
          <w:sz w:val="24"/>
        </w:rPr>
        <w:t xml:space="preserve"> </w:t>
      </w:r>
      <w:r>
        <w:rPr>
          <w:sz w:val="24"/>
        </w:rPr>
        <w:t>incorporates</w:t>
      </w:r>
      <w:r>
        <w:rPr>
          <w:spacing w:val="-5"/>
          <w:sz w:val="24"/>
        </w:rPr>
        <w:t xml:space="preserve"> </w:t>
      </w:r>
      <w:r>
        <w:rPr>
          <w:sz w:val="24"/>
        </w:rPr>
        <w:t>actions</w:t>
      </w:r>
      <w:r>
        <w:rPr>
          <w:spacing w:val="-7"/>
          <w:sz w:val="24"/>
        </w:rPr>
        <w:t xml:space="preserve"> </w:t>
      </w:r>
      <w:r>
        <w:rPr>
          <w:sz w:val="24"/>
        </w:rPr>
        <w:t>from</w:t>
      </w:r>
    </w:p>
    <w:p w14:paraId="00489DBD" w14:textId="77777777" w:rsidR="00687C6F" w:rsidRDefault="00687C6F">
      <w:pPr>
        <w:rPr>
          <w:sz w:val="24"/>
        </w:rPr>
        <w:sectPr w:rsidR="00687C6F">
          <w:pgSz w:w="11910" w:h="16840"/>
          <w:pgMar w:top="1340" w:right="420" w:bottom="1180" w:left="1320" w:header="715" w:footer="983" w:gutter="0"/>
          <w:cols w:space="720"/>
        </w:sectPr>
      </w:pPr>
    </w:p>
    <w:p w14:paraId="7CD7FD86" w14:textId="77777777" w:rsidR="00687C6F" w:rsidRDefault="00A71821">
      <w:pPr>
        <w:pStyle w:val="BodyText"/>
        <w:spacing w:before="82"/>
        <w:ind w:left="841" w:right="1064"/>
      </w:pPr>
      <w:r>
        <w:lastRenderedPageBreak/>
        <w:t>across the social sector, including cultural, psychological, social, economic and</w:t>
      </w:r>
      <w:r>
        <w:rPr>
          <w:spacing w:val="-6"/>
        </w:rPr>
        <w:t xml:space="preserve"> </w:t>
      </w:r>
      <w:r>
        <w:t>physical</w:t>
      </w:r>
      <w:r>
        <w:rPr>
          <w:spacing w:val="-5"/>
        </w:rPr>
        <w:t xml:space="preserve"> </w:t>
      </w:r>
      <w:r>
        <w:t>(including</w:t>
      </w:r>
      <w:r>
        <w:rPr>
          <w:spacing w:val="-6"/>
        </w:rPr>
        <w:t xml:space="preserve"> </w:t>
      </w:r>
      <w:r>
        <w:t>housing</w:t>
      </w:r>
      <w:r>
        <w:rPr>
          <w:spacing w:val="-5"/>
        </w:rPr>
        <w:t xml:space="preserve"> </w:t>
      </w:r>
      <w:r>
        <w:t>and</w:t>
      </w:r>
      <w:r>
        <w:rPr>
          <w:spacing w:val="-6"/>
        </w:rPr>
        <w:t xml:space="preserve"> </w:t>
      </w:r>
      <w:r>
        <w:t>infrastructure)</w:t>
      </w:r>
      <w:r>
        <w:rPr>
          <w:spacing w:val="-6"/>
        </w:rPr>
        <w:t xml:space="preserve"> </w:t>
      </w:r>
      <w:r>
        <w:t>dimensions</w:t>
      </w:r>
      <w:r>
        <w:rPr>
          <w:spacing w:val="-6"/>
        </w:rPr>
        <w:t xml:space="preserve"> </w:t>
      </w:r>
      <w:r>
        <w:t>of</w:t>
      </w:r>
      <w:r>
        <w:rPr>
          <w:spacing w:val="-5"/>
        </w:rPr>
        <w:t xml:space="preserve"> </w:t>
      </w:r>
      <w:r>
        <w:t>wellbeing.</w:t>
      </w:r>
    </w:p>
    <w:p w14:paraId="052601C9" w14:textId="77777777" w:rsidR="00687C6F" w:rsidRDefault="00687C6F">
      <w:pPr>
        <w:pStyle w:val="BodyText"/>
        <w:rPr>
          <w:sz w:val="20"/>
        </w:rPr>
      </w:pPr>
    </w:p>
    <w:p w14:paraId="1E1F2083" w14:textId="77777777" w:rsidR="00687C6F" w:rsidRDefault="00A71821">
      <w:pPr>
        <w:ind w:left="121" w:right="1064"/>
        <w:rPr>
          <w:i/>
          <w:sz w:val="24"/>
        </w:rPr>
      </w:pPr>
      <w:bookmarkStart w:id="10" w:name="The_Government_has_allocated_$30_million"/>
      <w:bookmarkEnd w:id="10"/>
      <w:r>
        <w:rPr>
          <w:i/>
          <w:sz w:val="24"/>
        </w:rPr>
        <w:t>The</w:t>
      </w:r>
      <w:r>
        <w:rPr>
          <w:i/>
          <w:spacing w:val="-5"/>
          <w:sz w:val="24"/>
        </w:rPr>
        <w:t xml:space="preserve"> </w:t>
      </w:r>
      <w:r>
        <w:rPr>
          <w:i/>
          <w:sz w:val="24"/>
        </w:rPr>
        <w:t>Government</w:t>
      </w:r>
      <w:r>
        <w:rPr>
          <w:i/>
          <w:spacing w:val="-6"/>
          <w:sz w:val="24"/>
        </w:rPr>
        <w:t xml:space="preserve"> </w:t>
      </w:r>
      <w:r>
        <w:rPr>
          <w:i/>
          <w:sz w:val="24"/>
        </w:rPr>
        <w:t>has</w:t>
      </w:r>
      <w:r>
        <w:rPr>
          <w:i/>
          <w:spacing w:val="-5"/>
          <w:sz w:val="24"/>
        </w:rPr>
        <w:t xml:space="preserve"> </w:t>
      </w:r>
      <w:r>
        <w:rPr>
          <w:i/>
          <w:sz w:val="24"/>
        </w:rPr>
        <w:t>allocated</w:t>
      </w:r>
      <w:r>
        <w:rPr>
          <w:i/>
          <w:spacing w:val="-3"/>
          <w:sz w:val="24"/>
        </w:rPr>
        <w:t xml:space="preserve"> </w:t>
      </w:r>
      <w:r>
        <w:rPr>
          <w:i/>
          <w:sz w:val="24"/>
        </w:rPr>
        <w:t>$30</w:t>
      </w:r>
      <w:r>
        <w:rPr>
          <w:i/>
          <w:spacing w:val="-5"/>
          <w:sz w:val="24"/>
        </w:rPr>
        <w:t xml:space="preserve"> </w:t>
      </w:r>
      <w:r>
        <w:rPr>
          <w:i/>
          <w:sz w:val="24"/>
        </w:rPr>
        <w:t>million</w:t>
      </w:r>
      <w:r>
        <w:rPr>
          <w:i/>
          <w:spacing w:val="-5"/>
          <w:sz w:val="24"/>
        </w:rPr>
        <w:t xml:space="preserve"> </w:t>
      </w:r>
      <w:r>
        <w:rPr>
          <w:i/>
          <w:sz w:val="24"/>
        </w:rPr>
        <w:t>to</w:t>
      </w:r>
      <w:r>
        <w:rPr>
          <w:i/>
          <w:spacing w:val="-5"/>
          <w:sz w:val="24"/>
        </w:rPr>
        <w:t xml:space="preserve"> </w:t>
      </w:r>
      <w:r>
        <w:rPr>
          <w:i/>
          <w:sz w:val="24"/>
        </w:rPr>
        <w:t>a</w:t>
      </w:r>
      <w:r>
        <w:rPr>
          <w:i/>
          <w:spacing w:val="-5"/>
          <w:sz w:val="24"/>
        </w:rPr>
        <w:t xml:space="preserve"> </w:t>
      </w:r>
      <w:r>
        <w:rPr>
          <w:i/>
          <w:sz w:val="24"/>
        </w:rPr>
        <w:t>tagged</w:t>
      </w:r>
      <w:r>
        <w:rPr>
          <w:i/>
          <w:spacing w:val="-3"/>
          <w:sz w:val="24"/>
        </w:rPr>
        <w:t xml:space="preserve"> </w:t>
      </w:r>
      <w:r>
        <w:rPr>
          <w:i/>
          <w:sz w:val="24"/>
        </w:rPr>
        <w:t>contingency</w:t>
      </w:r>
      <w:r>
        <w:rPr>
          <w:i/>
          <w:spacing w:val="-3"/>
          <w:sz w:val="24"/>
        </w:rPr>
        <w:t xml:space="preserve"> </w:t>
      </w:r>
      <w:r>
        <w:rPr>
          <w:i/>
          <w:sz w:val="24"/>
        </w:rPr>
        <w:t>to</w:t>
      </w:r>
      <w:r>
        <w:rPr>
          <w:i/>
          <w:spacing w:val="-5"/>
          <w:sz w:val="24"/>
        </w:rPr>
        <w:t xml:space="preserve"> </w:t>
      </w:r>
      <w:r>
        <w:rPr>
          <w:i/>
          <w:sz w:val="24"/>
        </w:rPr>
        <w:t>support implementation of the Plan</w:t>
      </w:r>
    </w:p>
    <w:p w14:paraId="2B2F06AD" w14:textId="77777777" w:rsidR="00687C6F" w:rsidRDefault="00687C6F">
      <w:pPr>
        <w:pStyle w:val="BodyText"/>
        <w:rPr>
          <w:i/>
          <w:sz w:val="20"/>
        </w:rPr>
      </w:pPr>
    </w:p>
    <w:p w14:paraId="461FE075" w14:textId="77777777" w:rsidR="00687C6F" w:rsidRDefault="00A71821">
      <w:pPr>
        <w:pStyle w:val="ListParagraph"/>
        <w:numPr>
          <w:ilvl w:val="0"/>
          <w:numId w:val="4"/>
        </w:numPr>
        <w:tabs>
          <w:tab w:val="left" w:pos="841"/>
          <w:tab w:val="left" w:pos="842"/>
        </w:tabs>
        <w:ind w:left="841" w:right="1301"/>
      </w:pPr>
      <w:r>
        <w:rPr>
          <w:sz w:val="24"/>
        </w:rPr>
        <w:t>The</w:t>
      </w:r>
      <w:r>
        <w:rPr>
          <w:spacing w:val="-5"/>
          <w:sz w:val="24"/>
        </w:rPr>
        <w:t xml:space="preserve"> </w:t>
      </w:r>
      <w:r>
        <w:rPr>
          <w:sz w:val="24"/>
        </w:rPr>
        <w:t>NIWE</w:t>
      </w:r>
      <w:r>
        <w:rPr>
          <w:spacing w:val="-3"/>
          <w:sz w:val="24"/>
        </w:rPr>
        <w:t xml:space="preserve"> </w:t>
      </w:r>
      <w:r>
        <w:rPr>
          <w:sz w:val="24"/>
        </w:rPr>
        <w:t>Budget</w:t>
      </w:r>
      <w:r>
        <w:rPr>
          <w:spacing w:val="-4"/>
          <w:sz w:val="24"/>
        </w:rPr>
        <w:t xml:space="preserve"> </w:t>
      </w:r>
      <w:r>
        <w:rPr>
          <w:sz w:val="24"/>
        </w:rPr>
        <w:t>Package</w:t>
      </w:r>
      <w:r>
        <w:rPr>
          <w:spacing w:val="-5"/>
          <w:sz w:val="24"/>
        </w:rPr>
        <w:t xml:space="preserve"> </w:t>
      </w:r>
      <w:r>
        <w:rPr>
          <w:sz w:val="24"/>
        </w:rPr>
        <w:t>secured</w:t>
      </w:r>
      <w:r>
        <w:rPr>
          <w:spacing w:val="-5"/>
          <w:sz w:val="24"/>
        </w:rPr>
        <w:t xml:space="preserve"> </w:t>
      </w:r>
      <w:r>
        <w:rPr>
          <w:sz w:val="24"/>
        </w:rPr>
        <w:t>a</w:t>
      </w:r>
      <w:r>
        <w:rPr>
          <w:spacing w:val="-5"/>
          <w:sz w:val="24"/>
        </w:rPr>
        <w:t xml:space="preserve"> </w:t>
      </w:r>
      <w:r>
        <w:rPr>
          <w:sz w:val="24"/>
        </w:rPr>
        <w:t>tagged</w:t>
      </w:r>
      <w:r>
        <w:rPr>
          <w:spacing w:val="-5"/>
          <w:sz w:val="24"/>
        </w:rPr>
        <w:t xml:space="preserve"> </w:t>
      </w:r>
      <w:r>
        <w:rPr>
          <w:sz w:val="24"/>
        </w:rPr>
        <w:t>contingency</w:t>
      </w:r>
      <w:r>
        <w:rPr>
          <w:spacing w:val="-3"/>
          <w:sz w:val="24"/>
        </w:rPr>
        <w:t xml:space="preserve"> </w:t>
      </w:r>
      <w:r>
        <w:rPr>
          <w:sz w:val="24"/>
        </w:rPr>
        <w:t>of</w:t>
      </w:r>
      <w:r>
        <w:rPr>
          <w:spacing w:val="-6"/>
          <w:sz w:val="24"/>
        </w:rPr>
        <w:t xml:space="preserve"> </w:t>
      </w:r>
      <w:r>
        <w:rPr>
          <w:sz w:val="24"/>
        </w:rPr>
        <w:t>$30</w:t>
      </w:r>
      <w:r>
        <w:rPr>
          <w:spacing w:val="-3"/>
          <w:sz w:val="24"/>
        </w:rPr>
        <w:t xml:space="preserve"> </w:t>
      </w:r>
      <w:r>
        <w:rPr>
          <w:sz w:val="24"/>
        </w:rPr>
        <w:t>million</w:t>
      </w:r>
      <w:r>
        <w:rPr>
          <w:spacing w:val="-5"/>
          <w:sz w:val="24"/>
        </w:rPr>
        <w:t xml:space="preserve"> </w:t>
      </w:r>
      <w:r>
        <w:rPr>
          <w:sz w:val="24"/>
        </w:rPr>
        <w:t xml:space="preserve">for initiatives to implement the Plan and support communities, households and whānau in regions affected by the recent North Island extreme weather </w:t>
      </w:r>
      <w:r>
        <w:rPr>
          <w:spacing w:val="-2"/>
          <w:sz w:val="24"/>
        </w:rPr>
        <w:t>events.</w:t>
      </w:r>
    </w:p>
    <w:p w14:paraId="4FF2B887" w14:textId="77777777" w:rsidR="00687C6F" w:rsidRDefault="00687C6F">
      <w:pPr>
        <w:pStyle w:val="BodyText"/>
        <w:rPr>
          <w:sz w:val="20"/>
        </w:rPr>
      </w:pPr>
    </w:p>
    <w:p w14:paraId="2D9DEC95" w14:textId="77777777" w:rsidR="00687C6F" w:rsidRDefault="00A71821">
      <w:pPr>
        <w:pStyle w:val="ListParagraph"/>
        <w:numPr>
          <w:ilvl w:val="0"/>
          <w:numId w:val="4"/>
        </w:numPr>
        <w:tabs>
          <w:tab w:val="left" w:pos="841"/>
          <w:tab w:val="left" w:pos="842"/>
        </w:tabs>
        <w:ind w:left="841" w:right="1447"/>
      </w:pPr>
      <w:r>
        <w:rPr>
          <w:sz w:val="24"/>
        </w:rPr>
        <w:t>This</w:t>
      </w:r>
      <w:r>
        <w:rPr>
          <w:spacing w:val="-5"/>
          <w:sz w:val="24"/>
        </w:rPr>
        <w:t xml:space="preserve"> </w:t>
      </w:r>
      <w:r>
        <w:rPr>
          <w:sz w:val="24"/>
        </w:rPr>
        <w:t>support</w:t>
      </w:r>
      <w:r>
        <w:rPr>
          <w:spacing w:val="-4"/>
          <w:sz w:val="24"/>
        </w:rPr>
        <w:t xml:space="preserve"> </w:t>
      </w:r>
      <w:r>
        <w:rPr>
          <w:sz w:val="24"/>
        </w:rPr>
        <w:t>will</w:t>
      </w:r>
      <w:r>
        <w:rPr>
          <w:spacing w:val="-5"/>
          <w:sz w:val="24"/>
        </w:rPr>
        <w:t xml:space="preserve"> </w:t>
      </w:r>
      <w:r>
        <w:rPr>
          <w:sz w:val="24"/>
        </w:rPr>
        <w:t>sit</w:t>
      </w:r>
      <w:r>
        <w:rPr>
          <w:spacing w:val="-6"/>
          <w:sz w:val="24"/>
        </w:rPr>
        <w:t xml:space="preserve"> </w:t>
      </w:r>
      <w:r>
        <w:rPr>
          <w:sz w:val="24"/>
        </w:rPr>
        <w:t>alongside</w:t>
      </w:r>
      <w:r>
        <w:rPr>
          <w:spacing w:val="-3"/>
          <w:sz w:val="24"/>
        </w:rPr>
        <w:t xml:space="preserve"> </w:t>
      </w:r>
      <w:r>
        <w:rPr>
          <w:sz w:val="24"/>
        </w:rPr>
        <w:t>funding</w:t>
      </w:r>
      <w:r>
        <w:rPr>
          <w:spacing w:val="-3"/>
          <w:sz w:val="24"/>
        </w:rPr>
        <w:t xml:space="preserve"> </w:t>
      </w:r>
      <w:r>
        <w:rPr>
          <w:sz w:val="24"/>
        </w:rPr>
        <w:t>available</w:t>
      </w:r>
      <w:r>
        <w:rPr>
          <w:spacing w:val="-3"/>
          <w:sz w:val="24"/>
        </w:rPr>
        <w:t xml:space="preserve"> </w:t>
      </w:r>
      <w:r>
        <w:rPr>
          <w:sz w:val="24"/>
        </w:rPr>
        <w:t>for</w:t>
      </w:r>
      <w:r>
        <w:rPr>
          <w:spacing w:val="-5"/>
          <w:sz w:val="24"/>
        </w:rPr>
        <w:t xml:space="preserve"> </w:t>
      </w:r>
      <w:r>
        <w:rPr>
          <w:sz w:val="24"/>
        </w:rPr>
        <w:t>social</w:t>
      </w:r>
      <w:r>
        <w:rPr>
          <w:spacing w:val="-5"/>
          <w:sz w:val="24"/>
        </w:rPr>
        <w:t xml:space="preserve"> </w:t>
      </w:r>
      <w:r>
        <w:rPr>
          <w:sz w:val="24"/>
        </w:rPr>
        <w:t>recovery</w:t>
      </w:r>
      <w:r>
        <w:rPr>
          <w:spacing w:val="-5"/>
          <w:sz w:val="24"/>
        </w:rPr>
        <w:t xml:space="preserve"> </w:t>
      </w:r>
      <w:r>
        <w:rPr>
          <w:sz w:val="24"/>
        </w:rPr>
        <w:t>through other NIWE Budget Package initiatives, Budget 2023 investments and existing or reprioritised allocations.</w:t>
      </w:r>
    </w:p>
    <w:p w14:paraId="1E89EC4B" w14:textId="77777777" w:rsidR="00687C6F" w:rsidRDefault="00687C6F">
      <w:pPr>
        <w:pStyle w:val="BodyText"/>
        <w:rPr>
          <w:sz w:val="20"/>
        </w:rPr>
      </w:pPr>
    </w:p>
    <w:p w14:paraId="2C3ABCC2" w14:textId="77777777" w:rsidR="00687C6F" w:rsidRDefault="00A71821">
      <w:pPr>
        <w:pStyle w:val="Heading1"/>
      </w:pPr>
      <w:bookmarkStart w:id="11" w:name="The_Plan_facilitates_a_coordinated_cross"/>
      <w:bookmarkEnd w:id="11"/>
      <w:r>
        <w:t>The</w:t>
      </w:r>
      <w:r>
        <w:rPr>
          <w:spacing w:val="-4"/>
        </w:rPr>
        <w:t xml:space="preserve"> </w:t>
      </w:r>
      <w:r>
        <w:t>Plan</w:t>
      </w:r>
      <w:r>
        <w:rPr>
          <w:spacing w:val="-3"/>
        </w:rPr>
        <w:t xml:space="preserve"> </w:t>
      </w:r>
      <w:r>
        <w:t>facilitates</w:t>
      </w:r>
      <w:r>
        <w:rPr>
          <w:spacing w:val="-2"/>
        </w:rPr>
        <w:t xml:space="preserve"> </w:t>
      </w:r>
      <w:r>
        <w:t>a</w:t>
      </w:r>
      <w:r>
        <w:rPr>
          <w:spacing w:val="-4"/>
        </w:rPr>
        <w:t xml:space="preserve"> </w:t>
      </w:r>
      <w:r>
        <w:t>coordinated</w:t>
      </w:r>
      <w:r>
        <w:rPr>
          <w:spacing w:val="-2"/>
        </w:rPr>
        <w:t xml:space="preserve"> </w:t>
      </w:r>
      <w:r>
        <w:t>cross-agency</w:t>
      </w:r>
      <w:r>
        <w:rPr>
          <w:spacing w:val="-4"/>
        </w:rPr>
        <w:t xml:space="preserve"> </w:t>
      </w:r>
      <w:r>
        <w:t>response</w:t>
      </w:r>
      <w:r>
        <w:rPr>
          <w:spacing w:val="-4"/>
        </w:rPr>
        <w:t xml:space="preserve"> </w:t>
      </w:r>
      <w:r>
        <w:t>to</w:t>
      </w:r>
      <w:r>
        <w:rPr>
          <w:spacing w:val="-3"/>
        </w:rPr>
        <w:t xml:space="preserve"> </w:t>
      </w:r>
      <w:r>
        <w:t>social</w:t>
      </w:r>
      <w:r>
        <w:rPr>
          <w:spacing w:val="-2"/>
        </w:rPr>
        <w:t xml:space="preserve"> recovery</w:t>
      </w:r>
    </w:p>
    <w:p w14:paraId="64682B34" w14:textId="77777777" w:rsidR="00687C6F" w:rsidRDefault="00687C6F">
      <w:pPr>
        <w:pStyle w:val="BodyText"/>
        <w:rPr>
          <w:b/>
          <w:sz w:val="20"/>
        </w:rPr>
      </w:pPr>
    </w:p>
    <w:p w14:paraId="0B4E43BC" w14:textId="77777777" w:rsidR="00687C6F" w:rsidRDefault="00A71821">
      <w:pPr>
        <w:pStyle w:val="ListParagraph"/>
        <w:numPr>
          <w:ilvl w:val="0"/>
          <w:numId w:val="4"/>
        </w:numPr>
        <w:tabs>
          <w:tab w:val="left" w:pos="841"/>
          <w:tab w:val="left" w:pos="842"/>
        </w:tabs>
        <w:ind w:left="841" w:right="1181"/>
      </w:pPr>
      <w:r>
        <w:rPr>
          <w:sz w:val="24"/>
        </w:rPr>
        <w:t>The</w:t>
      </w:r>
      <w:r>
        <w:rPr>
          <w:spacing w:val="-5"/>
          <w:sz w:val="24"/>
        </w:rPr>
        <w:t xml:space="preserve"> </w:t>
      </w:r>
      <w:r>
        <w:rPr>
          <w:sz w:val="24"/>
        </w:rPr>
        <w:t>Plan</w:t>
      </w:r>
      <w:r>
        <w:rPr>
          <w:spacing w:val="-5"/>
          <w:sz w:val="24"/>
        </w:rPr>
        <w:t xml:space="preserve"> </w:t>
      </w:r>
      <w:r>
        <w:rPr>
          <w:sz w:val="24"/>
        </w:rPr>
        <w:t>guides</w:t>
      </w:r>
      <w:r>
        <w:rPr>
          <w:spacing w:val="-5"/>
          <w:sz w:val="24"/>
        </w:rPr>
        <w:t xml:space="preserve"> </w:t>
      </w:r>
      <w:r>
        <w:rPr>
          <w:sz w:val="24"/>
        </w:rPr>
        <w:t>a</w:t>
      </w:r>
      <w:r>
        <w:rPr>
          <w:spacing w:val="-5"/>
          <w:sz w:val="24"/>
        </w:rPr>
        <w:t xml:space="preserve"> </w:t>
      </w:r>
      <w:r>
        <w:rPr>
          <w:sz w:val="24"/>
        </w:rPr>
        <w:t>coordinated</w:t>
      </w:r>
      <w:r>
        <w:rPr>
          <w:spacing w:val="-3"/>
          <w:sz w:val="24"/>
        </w:rPr>
        <w:t xml:space="preserve"> </w:t>
      </w:r>
      <w:r>
        <w:rPr>
          <w:sz w:val="24"/>
        </w:rPr>
        <w:t>approach</w:t>
      </w:r>
      <w:r>
        <w:rPr>
          <w:spacing w:val="-5"/>
          <w:sz w:val="24"/>
        </w:rPr>
        <w:t xml:space="preserve"> </w:t>
      </w:r>
      <w:r>
        <w:rPr>
          <w:sz w:val="24"/>
        </w:rPr>
        <w:t>to</w:t>
      </w:r>
      <w:r>
        <w:rPr>
          <w:spacing w:val="-3"/>
          <w:sz w:val="24"/>
        </w:rPr>
        <w:t xml:space="preserve"> </w:t>
      </w:r>
      <w:r>
        <w:rPr>
          <w:sz w:val="24"/>
        </w:rPr>
        <w:t>social</w:t>
      </w:r>
      <w:r>
        <w:rPr>
          <w:spacing w:val="-5"/>
          <w:sz w:val="24"/>
        </w:rPr>
        <w:t xml:space="preserve"> </w:t>
      </w:r>
      <w:r>
        <w:rPr>
          <w:sz w:val="24"/>
        </w:rPr>
        <w:t>recovery</w:t>
      </w:r>
      <w:r>
        <w:rPr>
          <w:spacing w:val="-3"/>
          <w:sz w:val="24"/>
        </w:rPr>
        <w:t xml:space="preserve"> </w:t>
      </w:r>
      <w:r>
        <w:rPr>
          <w:sz w:val="24"/>
        </w:rPr>
        <w:t>that</w:t>
      </w:r>
      <w:r>
        <w:rPr>
          <w:spacing w:val="-4"/>
          <w:sz w:val="24"/>
        </w:rPr>
        <w:t xml:space="preserve"> </w:t>
      </w:r>
      <w:r>
        <w:rPr>
          <w:sz w:val="24"/>
        </w:rPr>
        <w:t>is</w:t>
      </w:r>
      <w:r>
        <w:rPr>
          <w:spacing w:val="-5"/>
          <w:sz w:val="24"/>
        </w:rPr>
        <w:t xml:space="preserve"> </w:t>
      </w:r>
      <w:r>
        <w:rPr>
          <w:sz w:val="24"/>
        </w:rPr>
        <w:t>locally</w:t>
      </w:r>
      <w:r>
        <w:rPr>
          <w:spacing w:val="-5"/>
          <w:sz w:val="24"/>
        </w:rPr>
        <w:t xml:space="preserve"> </w:t>
      </w:r>
      <w:r>
        <w:rPr>
          <w:sz w:val="24"/>
        </w:rPr>
        <w:t>led, regionally enabled and nationally supported. Recognising current economic pressures, the Plan enables social sector agencies to maximise the effectiveness of social recovery activity through minimising the risk that activity is duplicated, ensuring that support is targeted to identified areas of need and making sure initiatives are delivered using a framework that builds on lessons learned from previous disaster responses.</w:t>
      </w:r>
    </w:p>
    <w:p w14:paraId="54892E9B" w14:textId="77777777" w:rsidR="00687C6F" w:rsidRDefault="00687C6F">
      <w:pPr>
        <w:pStyle w:val="BodyText"/>
        <w:rPr>
          <w:sz w:val="20"/>
        </w:rPr>
      </w:pPr>
    </w:p>
    <w:p w14:paraId="2DCDC9B3" w14:textId="77777777" w:rsidR="00687C6F" w:rsidRDefault="00A71821">
      <w:pPr>
        <w:pStyle w:val="ListParagraph"/>
        <w:numPr>
          <w:ilvl w:val="0"/>
          <w:numId w:val="4"/>
        </w:numPr>
        <w:tabs>
          <w:tab w:val="left" w:pos="841"/>
          <w:tab w:val="left" w:pos="842"/>
        </w:tabs>
        <w:ind w:left="841" w:right="1049"/>
        <w:rPr>
          <w:sz w:val="24"/>
        </w:rPr>
      </w:pPr>
      <w:r>
        <w:rPr>
          <w:sz w:val="24"/>
        </w:rPr>
        <w:t>Learnings from the response to COVID-19 and Canterbury earthquakes and the initial response to the North Island extreme weather events have highlighted</w:t>
      </w:r>
      <w:r>
        <w:rPr>
          <w:spacing w:val="-1"/>
          <w:sz w:val="24"/>
        </w:rPr>
        <w:t xml:space="preserve"> </w:t>
      </w:r>
      <w:r>
        <w:rPr>
          <w:sz w:val="24"/>
        </w:rPr>
        <w:t>the</w:t>
      </w:r>
      <w:r>
        <w:rPr>
          <w:spacing w:val="-1"/>
          <w:sz w:val="24"/>
        </w:rPr>
        <w:t xml:space="preserve"> </w:t>
      </w:r>
      <w:r>
        <w:rPr>
          <w:sz w:val="24"/>
        </w:rPr>
        <w:t>benefits of</w:t>
      </w:r>
      <w:r>
        <w:rPr>
          <w:spacing w:val="-2"/>
          <w:sz w:val="24"/>
        </w:rPr>
        <w:t xml:space="preserve"> </w:t>
      </w:r>
      <w:r>
        <w:rPr>
          <w:sz w:val="24"/>
        </w:rPr>
        <w:t>approaches</w:t>
      </w:r>
      <w:r>
        <w:rPr>
          <w:spacing w:val="-1"/>
          <w:sz w:val="24"/>
        </w:rPr>
        <w:t xml:space="preserve"> </w:t>
      </w:r>
      <w:r>
        <w:rPr>
          <w:sz w:val="24"/>
        </w:rPr>
        <w:t>which</w:t>
      </w:r>
      <w:r>
        <w:rPr>
          <w:spacing w:val="-1"/>
          <w:sz w:val="24"/>
        </w:rPr>
        <w:t xml:space="preserve"> </w:t>
      </w:r>
      <w:r>
        <w:rPr>
          <w:sz w:val="24"/>
        </w:rPr>
        <w:t>are</w:t>
      </w:r>
      <w:r>
        <w:rPr>
          <w:spacing w:val="-1"/>
          <w:sz w:val="24"/>
        </w:rPr>
        <w:t xml:space="preserve"> </w:t>
      </w:r>
      <w:r>
        <w:rPr>
          <w:sz w:val="24"/>
        </w:rPr>
        <w:t>locally</w:t>
      </w:r>
      <w:r>
        <w:rPr>
          <w:spacing w:val="-1"/>
          <w:sz w:val="24"/>
        </w:rPr>
        <w:t xml:space="preserve"> </w:t>
      </w:r>
      <w:r>
        <w:rPr>
          <w:sz w:val="24"/>
        </w:rPr>
        <w:t>led, coordinated, able to</w:t>
      </w:r>
      <w:r>
        <w:rPr>
          <w:spacing w:val="-3"/>
          <w:sz w:val="24"/>
        </w:rPr>
        <w:t xml:space="preserve"> </w:t>
      </w:r>
      <w:r>
        <w:rPr>
          <w:sz w:val="24"/>
        </w:rPr>
        <w:t>be</w:t>
      </w:r>
      <w:r>
        <w:rPr>
          <w:spacing w:val="-3"/>
          <w:sz w:val="24"/>
        </w:rPr>
        <w:t xml:space="preserve"> </w:t>
      </w:r>
      <w:r>
        <w:rPr>
          <w:sz w:val="24"/>
        </w:rPr>
        <w:t>flexible</w:t>
      </w:r>
      <w:r>
        <w:rPr>
          <w:spacing w:val="-5"/>
          <w:sz w:val="24"/>
        </w:rPr>
        <w:t xml:space="preserve"> </w:t>
      </w:r>
      <w:r>
        <w:rPr>
          <w:sz w:val="24"/>
        </w:rPr>
        <w:t>and</w:t>
      </w:r>
      <w:r>
        <w:rPr>
          <w:spacing w:val="-5"/>
          <w:sz w:val="24"/>
        </w:rPr>
        <w:t xml:space="preserve"> </w:t>
      </w:r>
      <w:r>
        <w:rPr>
          <w:sz w:val="24"/>
        </w:rPr>
        <w:t>innovative,</w:t>
      </w:r>
      <w:r>
        <w:rPr>
          <w:spacing w:val="-4"/>
          <w:sz w:val="24"/>
        </w:rPr>
        <w:t xml:space="preserve"> </w:t>
      </w:r>
      <w:r>
        <w:rPr>
          <w:sz w:val="24"/>
        </w:rPr>
        <w:t>based</w:t>
      </w:r>
      <w:r>
        <w:rPr>
          <w:spacing w:val="-5"/>
          <w:sz w:val="24"/>
        </w:rPr>
        <w:t xml:space="preserve"> </w:t>
      </w:r>
      <w:r>
        <w:rPr>
          <w:sz w:val="24"/>
        </w:rPr>
        <w:t>on</w:t>
      </w:r>
      <w:r>
        <w:rPr>
          <w:spacing w:val="-5"/>
          <w:sz w:val="24"/>
        </w:rPr>
        <w:t xml:space="preserve"> </w:t>
      </w:r>
      <w:r>
        <w:rPr>
          <w:sz w:val="24"/>
        </w:rPr>
        <w:t>trusting</w:t>
      </w:r>
      <w:r>
        <w:rPr>
          <w:spacing w:val="-5"/>
          <w:sz w:val="24"/>
        </w:rPr>
        <w:t xml:space="preserve"> </w:t>
      </w:r>
      <w:r>
        <w:rPr>
          <w:sz w:val="24"/>
        </w:rPr>
        <w:t>relationships</w:t>
      </w:r>
      <w:r>
        <w:rPr>
          <w:spacing w:val="-5"/>
          <w:sz w:val="24"/>
        </w:rPr>
        <w:t xml:space="preserve"> </w:t>
      </w:r>
      <w:r>
        <w:rPr>
          <w:sz w:val="24"/>
        </w:rPr>
        <w:t>(including</w:t>
      </w:r>
      <w:r>
        <w:rPr>
          <w:spacing w:val="-5"/>
          <w:sz w:val="24"/>
        </w:rPr>
        <w:t xml:space="preserve"> </w:t>
      </w:r>
      <w:r>
        <w:rPr>
          <w:sz w:val="24"/>
        </w:rPr>
        <w:t>with</w:t>
      </w:r>
      <w:r>
        <w:rPr>
          <w:spacing w:val="-5"/>
          <w:sz w:val="24"/>
        </w:rPr>
        <w:t xml:space="preserve"> </w:t>
      </w:r>
      <w:r>
        <w:rPr>
          <w:sz w:val="24"/>
        </w:rPr>
        <w:t>iwi and Māori), and recognise the need for long-term support. The provision of support should be evidence-based, recognising that disasters may impact different populations in different ways. The Plan is underpinned by the following set of working principles and assumptions:</w:t>
      </w:r>
    </w:p>
    <w:p w14:paraId="4ABFA641" w14:textId="77777777" w:rsidR="00687C6F" w:rsidRDefault="00687C6F">
      <w:pPr>
        <w:pStyle w:val="BodyText"/>
        <w:rPr>
          <w:sz w:val="20"/>
        </w:rPr>
      </w:pPr>
    </w:p>
    <w:p w14:paraId="3559D75E" w14:textId="77777777" w:rsidR="00687C6F" w:rsidRDefault="00A71821">
      <w:pPr>
        <w:pStyle w:val="ListParagraph"/>
        <w:numPr>
          <w:ilvl w:val="1"/>
          <w:numId w:val="4"/>
        </w:numPr>
        <w:tabs>
          <w:tab w:val="left" w:pos="1561"/>
          <w:tab w:val="left" w:pos="1562"/>
        </w:tabs>
        <w:spacing w:before="1"/>
        <w:ind w:right="1725"/>
        <w:rPr>
          <w:sz w:val="24"/>
        </w:rPr>
      </w:pPr>
      <w:r>
        <w:rPr>
          <w:sz w:val="24"/>
        </w:rPr>
        <w:t>Empower</w:t>
      </w:r>
      <w:r>
        <w:rPr>
          <w:spacing w:val="-5"/>
          <w:sz w:val="24"/>
        </w:rPr>
        <w:t xml:space="preserve"> </w:t>
      </w:r>
      <w:r>
        <w:rPr>
          <w:sz w:val="24"/>
        </w:rPr>
        <w:t>and</w:t>
      </w:r>
      <w:r>
        <w:rPr>
          <w:spacing w:val="-7"/>
          <w:sz w:val="24"/>
        </w:rPr>
        <w:t xml:space="preserve"> </w:t>
      </w:r>
      <w:r>
        <w:rPr>
          <w:sz w:val="24"/>
        </w:rPr>
        <w:t>support</w:t>
      </w:r>
      <w:r>
        <w:rPr>
          <w:spacing w:val="-6"/>
          <w:sz w:val="24"/>
        </w:rPr>
        <w:t xml:space="preserve"> </w:t>
      </w:r>
      <w:r>
        <w:rPr>
          <w:sz w:val="24"/>
        </w:rPr>
        <w:t>existing</w:t>
      </w:r>
      <w:r>
        <w:rPr>
          <w:spacing w:val="-7"/>
          <w:sz w:val="24"/>
        </w:rPr>
        <w:t xml:space="preserve"> </w:t>
      </w:r>
      <w:r>
        <w:rPr>
          <w:sz w:val="24"/>
        </w:rPr>
        <w:t>community,</w:t>
      </w:r>
      <w:r>
        <w:rPr>
          <w:spacing w:val="-6"/>
          <w:sz w:val="24"/>
        </w:rPr>
        <w:t xml:space="preserve"> </w:t>
      </w:r>
      <w:r>
        <w:rPr>
          <w:sz w:val="24"/>
        </w:rPr>
        <w:t>locally</w:t>
      </w:r>
      <w:r>
        <w:rPr>
          <w:spacing w:val="-5"/>
          <w:sz w:val="24"/>
        </w:rPr>
        <w:t xml:space="preserve"> </w:t>
      </w:r>
      <w:r>
        <w:rPr>
          <w:sz w:val="24"/>
        </w:rPr>
        <w:t>led</w:t>
      </w:r>
      <w:r>
        <w:rPr>
          <w:spacing w:val="-7"/>
          <w:sz w:val="24"/>
        </w:rPr>
        <w:t xml:space="preserve"> </w:t>
      </w:r>
      <w:r>
        <w:rPr>
          <w:sz w:val="24"/>
        </w:rPr>
        <w:t>responses, plans, structures and leaders;</w:t>
      </w:r>
    </w:p>
    <w:p w14:paraId="52A7FD20" w14:textId="77777777" w:rsidR="00687C6F" w:rsidRDefault="00687C6F">
      <w:pPr>
        <w:pStyle w:val="BodyText"/>
        <w:spacing w:before="9"/>
        <w:rPr>
          <w:sz w:val="20"/>
        </w:rPr>
      </w:pPr>
    </w:p>
    <w:p w14:paraId="11A69583" w14:textId="77777777" w:rsidR="00687C6F" w:rsidRDefault="00A71821">
      <w:pPr>
        <w:pStyle w:val="ListParagraph"/>
        <w:numPr>
          <w:ilvl w:val="1"/>
          <w:numId w:val="4"/>
        </w:numPr>
        <w:tabs>
          <w:tab w:val="left" w:pos="1561"/>
          <w:tab w:val="left" w:pos="1562"/>
        </w:tabs>
        <w:spacing w:before="1"/>
        <w:ind w:right="1139"/>
        <w:rPr>
          <w:sz w:val="24"/>
        </w:rPr>
      </w:pPr>
      <w:r>
        <w:rPr>
          <w:sz w:val="24"/>
        </w:rPr>
        <w:t>Use</w:t>
      </w:r>
      <w:r>
        <w:rPr>
          <w:spacing w:val="-5"/>
          <w:sz w:val="24"/>
        </w:rPr>
        <w:t xml:space="preserve"> </w:t>
      </w:r>
      <w:r>
        <w:rPr>
          <w:sz w:val="24"/>
        </w:rPr>
        <w:t>existing</w:t>
      </w:r>
      <w:r>
        <w:rPr>
          <w:spacing w:val="-5"/>
          <w:sz w:val="24"/>
        </w:rPr>
        <w:t xml:space="preserve"> </w:t>
      </w:r>
      <w:r>
        <w:rPr>
          <w:sz w:val="24"/>
        </w:rPr>
        <w:t>regional</w:t>
      </w:r>
      <w:r>
        <w:rPr>
          <w:spacing w:val="-3"/>
          <w:sz w:val="24"/>
        </w:rPr>
        <w:t xml:space="preserve"> </w:t>
      </w:r>
      <w:r>
        <w:rPr>
          <w:sz w:val="24"/>
        </w:rPr>
        <w:t>public</w:t>
      </w:r>
      <w:r>
        <w:rPr>
          <w:spacing w:val="-3"/>
          <w:sz w:val="24"/>
        </w:rPr>
        <w:t xml:space="preserve"> </w:t>
      </w:r>
      <w:r>
        <w:rPr>
          <w:sz w:val="24"/>
        </w:rPr>
        <w:t>service</w:t>
      </w:r>
      <w:r>
        <w:rPr>
          <w:spacing w:val="-5"/>
          <w:sz w:val="24"/>
        </w:rPr>
        <w:t xml:space="preserve"> </w:t>
      </w:r>
      <w:r>
        <w:rPr>
          <w:sz w:val="24"/>
        </w:rPr>
        <w:t>structures</w:t>
      </w:r>
      <w:r>
        <w:rPr>
          <w:spacing w:val="-5"/>
          <w:sz w:val="24"/>
        </w:rPr>
        <w:t xml:space="preserve"> </w:t>
      </w:r>
      <w:r>
        <w:rPr>
          <w:sz w:val="24"/>
        </w:rPr>
        <w:t>and</w:t>
      </w:r>
      <w:r>
        <w:rPr>
          <w:spacing w:val="-5"/>
          <w:sz w:val="24"/>
        </w:rPr>
        <w:t xml:space="preserve"> </w:t>
      </w:r>
      <w:r>
        <w:rPr>
          <w:sz w:val="24"/>
        </w:rPr>
        <w:t>channels</w:t>
      </w:r>
      <w:r>
        <w:rPr>
          <w:spacing w:val="-3"/>
          <w:sz w:val="24"/>
        </w:rPr>
        <w:t xml:space="preserve"> </w:t>
      </w:r>
      <w:r>
        <w:rPr>
          <w:sz w:val="24"/>
        </w:rPr>
        <w:t>as</w:t>
      </w:r>
      <w:r>
        <w:rPr>
          <w:spacing w:val="-3"/>
          <w:sz w:val="24"/>
        </w:rPr>
        <w:t xml:space="preserve"> </w:t>
      </w:r>
      <w:r>
        <w:rPr>
          <w:sz w:val="24"/>
        </w:rPr>
        <w:t>set</w:t>
      </w:r>
      <w:r>
        <w:rPr>
          <w:spacing w:val="-6"/>
          <w:sz w:val="24"/>
        </w:rPr>
        <w:t xml:space="preserve"> </w:t>
      </w:r>
      <w:r>
        <w:rPr>
          <w:sz w:val="24"/>
        </w:rPr>
        <w:t>out in the Plan;</w:t>
      </w:r>
    </w:p>
    <w:p w14:paraId="3EC270BF" w14:textId="77777777" w:rsidR="00687C6F" w:rsidRDefault="00687C6F">
      <w:pPr>
        <w:pStyle w:val="BodyText"/>
        <w:rPr>
          <w:sz w:val="20"/>
        </w:rPr>
      </w:pPr>
    </w:p>
    <w:p w14:paraId="446C2508" w14:textId="77777777" w:rsidR="00687C6F" w:rsidRDefault="00A71821">
      <w:pPr>
        <w:pStyle w:val="ListParagraph"/>
        <w:numPr>
          <w:ilvl w:val="1"/>
          <w:numId w:val="4"/>
        </w:numPr>
        <w:tabs>
          <w:tab w:val="left" w:pos="1561"/>
          <w:tab w:val="left" w:pos="1562"/>
        </w:tabs>
        <w:ind w:right="1033"/>
        <w:rPr>
          <w:sz w:val="24"/>
        </w:rPr>
      </w:pPr>
      <w:r>
        <w:rPr>
          <w:sz w:val="24"/>
        </w:rPr>
        <w:t>Facilitate</w:t>
      </w:r>
      <w:r>
        <w:rPr>
          <w:spacing w:val="-6"/>
          <w:sz w:val="24"/>
        </w:rPr>
        <w:t xml:space="preserve"> </w:t>
      </w:r>
      <w:r>
        <w:rPr>
          <w:sz w:val="24"/>
        </w:rPr>
        <w:t>rapid,</w:t>
      </w:r>
      <w:r>
        <w:rPr>
          <w:spacing w:val="-9"/>
          <w:sz w:val="24"/>
        </w:rPr>
        <w:t xml:space="preserve"> </w:t>
      </w:r>
      <w:r>
        <w:rPr>
          <w:sz w:val="24"/>
        </w:rPr>
        <w:t>transparent</w:t>
      </w:r>
      <w:r>
        <w:rPr>
          <w:spacing w:val="-7"/>
          <w:sz w:val="24"/>
        </w:rPr>
        <w:t xml:space="preserve"> </w:t>
      </w:r>
      <w:r>
        <w:rPr>
          <w:sz w:val="24"/>
        </w:rPr>
        <w:t>and</w:t>
      </w:r>
      <w:r>
        <w:rPr>
          <w:spacing w:val="-6"/>
          <w:sz w:val="24"/>
        </w:rPr>
        <w:t xml:space="preserve"> </w:t>
      </w:r>
      <w:r>
        <w:rPr>
          <w:sz w:val="24"/>
        </w:rPr>
        <w:t>inclusive</w:t>
      </w:r>
      <w:r>
        <w:rPr>
          <w:spacing w:val="-8"/>
          <w:sz w:val="24"/>
        </w:rPr>
        <w:t xml:space="preserve"> </w:t>
      </w:r>
      <w:r>
        <w:rPr>
          <w:sz w:val="24"/>
        </w:rPr>
        <w:t>information-sharing,</w:t>
      </w:r>
      <w:r>
        <w:rPr>
          <w:spacing w:val="-9"/>
          <w:sz w:val="24"/>
        </w:rPr>
        <w:t xml:space="preserve"> </w:t>
      </w:r>
      <w:r>
        <w:rPr>
          <w:sz w:val="24"/>
        </w:rPr>
        <w:t>decision- making and communication;</w:t>
      </w:r>
    </w:p>
    <w:p w14:paraId="03D56EFD" w14:textId="77777777" w:rsidR="00687C6F" w:rsidRDefault="00687C6F">
      <w:pPr>
        <w:pStyle w:val="BodyText"/>
        <w:rPr>
          <w:sz w:val="20"/>
        </w:rPr>
      </w:pPr>
    </w:p>
    <w:p w14:paraId="2E0F938A" w14:textId="77777777" w:rsidR="00687C6F" w:rsidRDefault="00A71821">
      <w:pPr>
        <w:pStyle w:val="ListParagraph"/>
        <w:numPr>
          <w:ilvl w:val="1"/>
          <w:numId w:val="4"/>
        </w:numPr>
        <w:tabs>
          <w:tab w:val="left" w:pos="1561"/>
          <w:tab w:val="left" w:pos="1562"/>
        </w:tabs>
        <w:ind w:right="1313"/>
        <w:rPr>
          <w:sz w:val="24"/>
        </w:rPr>
      </w:pPr>
      <w:r>
        <w:rPr>
          <w:sz w:val="24"/>
        </w:rPr>
        <w:t>Coordinate,</w:t>
      </w:r>
      <w:r>
        <w:rPr>
          <w:spacing w:val="-5"/>
          <w:sz w:val="24"/>
        </w:rPr>
        <w:t xml:space="preserve"> </w:t>
      </w:r>
      <w:r>
        <w:rPr>
          <w:sz w:val="24"/>
        </w:rPr>
        <w:t>align</w:t>
      </w:r>
      <w:r>
        <w:rPr>
          <w:spacing w:val="-6"/>
          <w:sz w:val="24"/>
        </w:rPr>
        <w:t xml:space="preserve"> </w:t>
      </w:r>
      <w:r>
        <w:rPr>
          <w:sz w:val="24"/>
        </w:rPr>
        <w:t>and</w:t>
      </w:r>
      <w:r>
        <w:rPr>
          <w:spacing w:val="-4"/>
          <w:sz w:val="24"/>
        </w:rPr>
        <w:t xml:space="preserve"> </w:t>
      </w:r>
      <w:r>
        <w:rPr>
          <w:sz w:val="24"/>
        </w:rPr>
        <w:t>not</w:t>
      </w:r>
      <w:r>
        <w:rPr>
          <w:spacing w:val="-5"/>
          <w:sz w:val="24"/>
        </w:rPr>
        <w:t xml:space="preserve"> </w:t>
      </w:r>
      <w:r>
        <w:rPr>
          <w:sz w:val="24"/>
        </w:rPr>
        <w:t>duplicate</w:t>
      </w:r>
      <w:r>
        <w:rPr>
          <w:spacing w:val="-4"/>
          <w:sz w:val="24"/>
        </w:rPr>
        <w:t xml:space="preserve"> </w:t>
      </w:r>
      <w:r>
        <w:rPr>
          <w:sz w:val="24"/>
        </w:rPr>
        <w:t>social</w:t>
      </w:r>
      <w:r>
        <w:rPr>
          <w:spacing w:val="-4"/>
          <w:sz w:val="24"/>
        </w:rPr>
        <w:t xml:space="preserve"> </w:t>
      </w:r>
      <w:r>
        <w:rPr>
          <w:sz w:val="24"/>
        </w:rPr>
        <w:t>sector</w:t>
      </w:r>
      <w:r>
        <w:rPr>
          <w:spacing w:val="-4"/>
          <w:sz w:val="24"/>
        </w:rPr>
        <w:t xml:space="preserve"> </w:t>
      </w:r>
      <w:r>
        <w:rPr>
          <w:sz w:val="24"/>
        </w:rPr>
        <w:t>support</w:t>
      </w:r>
      <w:r>
        <w:rPr>
          <w:spacing w:val="-5"/>
          <w:sz w:val="24"/>
        </w:rPr>
        <w:t xml:space="preserve"> </w:t>
      </w:r>
      <w:r>
        <w:rPr>
          <w:sz w:val="24"/>
        </w:rPr>
        <w:t>and</w:t>
      </w:r>
      <w:r>
        <w:rPr>
          <w:spacing w:val="-6"/>
          <w:sz w:val="24"/>
        </w:rPr>
        <w:t xml:space="preserve"> </w:t>
      </w:r>
      <w:r>
        <w:rPr>
          <w:sz w:val="24"/>
        </w:rPr>
        <w:t>funding approaches, in line with social sector commissioning principles, through establishing a cross-sector Funders’ Forum for funding allocation with input from Regional Public Service Commissioners (RPSCs), overseen by C4C Chief Executives;</w:t>
      </w:r>
    </w:p>
    <w:p w14:paraId="269BCE61" w14:textId="77777777" w:rsidR="00687C6F" w:rsidRDefault="00687C6F">
      <w:pPr>
        <w:pStyle w:val="BodyText"/>
        <w:rPr>
          <w:sz w:val="20"/>
        </w:rPr>
      </w:pPr>
    </w:p>
    <w:p w14:paraId="42493063" w14:textId="77777777" w:rsidR="00687C6F" w:rsidRDefault="00A71821">
      <w:pPr>
        <w:pStyle w:val="ListParagraph"/>
        <w:numPr>
          <w:ilvl w:val="1"/>
          <w:numId w:val="4"/>
        </w:numPr>
        <w:tabs>
          <w:tab w:val="left" w:pos="1561"/>
          <w:tab w:val="left" w:pos="1562"/>
        </w:tabs>
        <w:ind w:hanging="721"/>
        <w:rPr>
          <w:sz w:val="24"/>
        </w:rPr>
      </w:pPr>
      <w:r>
        <w:rPr>
          <w:sz w:val="24"/>
        </w:rPr>
        <w:t>Leverage</w:t>
      </w:r>
      <w:r>
        <w:rPr>
          <w:spacing w:val="-4"/>
          <w:sz w:val="24"/>
        </w:rPr>
        <w:t xml:space="preserve"> </w:t>
      </w:r>
      <w:r>
        <w:rPr>
          <w:sz w:val="24"/>
        </w:rPr>
        <w:t>existing</w:t>
      </w:r>
      <w:r>
        <w:rPr>
          <w:spacing w:val="-3"/>
          <w:sz w:val="24"/>
        </w:rPr>
        <w:t xml:space="preserve"> </w:t>
      </w:r>
      <w:r>
        <w:rPr>
          <w:sz w:val="24"/>
        </w:rPr>
        <w:t>activities</w:t>
      </w:r>
      <w:r>
        <w:rPr>
          <w:spacing w:val="-3"/>
          <w:sz w:val="24"/>
        </w:rPr>
        <w:t xml:space="preserve"> </w:t>
      </w:r>
      <w:r>
        <w:rPr>
          <w:sz w:val="24"/>
        </w:rPr>
        <w:t>and</w:t>
      </w:r>
      <w:r>
        <w:rPr>
          <w:spacing w:val="-3"/>
          <w:sz w:val="24"/>
        </w:rPr>
        <w:t xml:space="preserve"> </w:t>
      </w:r>
      <w:r>
        <w:rPr>
          <w:spacing w:val="-2"/>
          <w:sz w:val="24"/>
        </w:rPr>
        <w:t>partnerships;</w:t>
      </w:r>
    </w:p>
    <w:p w14:paraId="0CD214F1" w14:textId="77777777" w:rsidR="00687C6F" w:rsidRDefault="00687C6F">
      <w:pPr>
        <w:rPr>
          <w:sz w:val="24"/>
        </w:rPr>
        <w:sectPr w:rsidR="00687C6F">
          <w:pgSz w:w="11910" w:h="16840"/>
          <w:pgMar w:top="1340" w:right="420" w:bottom="1180" w:left="1320" w:header="715" w:footer="983" w:gutter="0"/>
          <w:cols w:space="720"/>
        </w:sectPr>
      </w:pPr>
    </w:p>
    <w:p w14:paraId="727A2642" w14:textId="77777777" w:rsidR="00687C6F" w:rsidRDefault="00A71821">
      <w:pPr>
        <w:pStyle w:val="ListParagraph"/>
        <w:numPr>
          <w:ilvl w:val="1"/>
          <w:numId w:val="4"/>
        </w:numPr>
        <w:tabs>
          <w:tab w:val="left" w:pos="1561"/>
          <w:tab w:val="left" w:pos="1562"/>
        </w:tabs>
        <w:spacing w:before="82"/>
        <w:ind w:right="1713"/>
        <w:rPr>
          <w:sz w:val="24"/>
        </w:rPr>
      </w:pPr>
      <w:r>
        <w:rPr>
          <w:sz w:val="24"/>
        </w:rPr>
        <w:lastRenderedPageBreak/>
        <w:t>Incorporate</w:t>
      </w:r>
      <w:r>
        <w:rPr>
          <w:spacing w:val="-4"/>
          <w:sz w:val="24"/>
        </w:rPr>
        <w:t xml:space="preserve"> </w:t>
      </w:r>
      <w:r>
        <w:rPr>
          <w:sz w:val="24"/>
        </w:rPr>
        <w:t>and</w:t>
      </w:r>
      <w:r>
        <w:rPr>
          <w:spacing w:val="-5"/>
          <w:sz w:val="24"/>
        </w:rPr>
        <w:t xml:space="preserve"> </w:t>
      </w:r>
      <w:r>
        <w:rPr>
          <w:sz w:val="24"/>
        </w:rPr>
        <w:t>be</w:t>
      </w:r>
      <w:r>
        <w:rPr>
          <w:spacing w:val="-5"/>
          <w:sz w:val="24"/>
        </w:rPr>
        <w:t xml:space="preserve"> </w:t>
      </w:r>
      <w:r>
        <w:rPr>
          <w:sz w:val="24"/>
        </w:rPr>
        <w:t>transparent</w:t>
      </w:r>
      <w:r>
        <w:rPr>
          <w:spacing w:val="-5"/>
          <w:sz w:val="24"/>
        </w:rPr>
        <w:t xml:space="preserve"> </w:t>
      </w:r>
      <w:r>
        <w:rPr>
          <w:sz w:val="24"/>
        </w:rPr>
        <w:t>about</w:t>
      </w:r>
      <w:r>
        <w:rPr>
          <w:spacing w:val="-6"/>
          <w:sz w:val="24"/>
        </w:rPr>
        <w:t xml:space="preserve"> </w:t>
      </w:r>
      <w:r>
        <w:rPr>
          <w:sz w:val="24"/>
        </w:rPr>
        <w:t>exit</w:t>
      </w:r>
      <w:r>
        <w:rPr>
          <w:spacing w:val="-6"/>
          <w:sz w:val="24"/>
        </w:rPr>
        <w:t xml:space="preserve"> </w:t>
      </w:r>
      <w:r>
        <w:rPr>
          <w:sz w:val="24"/>
        </w:rPr>
        <w:t>and</w:t>
      </w:r>
      <w:r>
        <w:rPr>
          <w:spacing w:val="-5"/>
          <w:sz w:val="24"/>
        </w:rPr>
        <w:t xml:space="preserve"> </w:t>
      </w:r>
      <w:r>
        <w:rPr>
          <w:sz w:val="24"/>
        </w:rPr>
        <w:t>transition</w:t>
      </w:r>
      <w:r>
        <w:rPr>
          <w:spacing w:val="-5"/>
          <w:sz w:val="24"/>
        </w:rPr>
        <w:t xml:space="preserve"> </w:t>
      </w:r>
      <w:r>
        <w:rPr>
          <w:sz w:val="24"/>
        </w:rPr>
        <w:t>plans</w:t>
      </w:r>
      <w:r>
        <w:rPr>
          <w:spacing w:val="-4"/>
          <w:sz w:val="24"/>
        </w:rPr>
        <w:t xml:space="preserve"> </w:t>
      </w:r>
      <w:r>
        <w:rPr>
          <w:sz w:val="24"/>
        </w:rPr>
        <w:t>for providers once time-limited funding ends;</w:t>
      </w:r>
    </w:p>
    <w:p w14:paraId="531AA178" w14:textId="77777777" w:rsidR="00687C6F" w:rsidRDefault="00687C6F">
      <w:pPr>
        <w:pStyle w:val="BodyText"/>
        <w:rPr>
          <w:sz w:val="20"/>
        </w:rPr>
      </w:pPr>
    </w:p>
    <w:p w14:paraId="3FB15D39" w14:textId="77777777" w:rsidR="00687C6F" w:rsidRDefault="00A71821">
      <w:pPr>
        <w:pStyle w:val="ListParagraph"/>
        <w:numPr>
          <w:ilvl w:val="1"/>
          <w:numId w:val="4"/>
        </w:numPr>
        <w:tabs>
          <w:tab w:val="left" w:pos="1561"/>
          <w:tab w:val="left" w:pos="1562"/>
        </w:tabs>
        <w:ind w:right="1152"/>
        <w:rPr>
          <w:sz w:val="24"/>
        </w:rPr>
      </w:pPr>
      <w:r>
        <w:rPr>
          <w:sz w:val="24"/>
        </w:rPr>
        <w:t>Provide</w:t>
      </w:r>
      <w:r>
        <w:rPr>
          <w:spacing w:val="-4"/>
          <w:sz w:val="24"/>
        </w:rPr>
        <w:t xml:space="preserve"> </w:t>
      </w:r>
      <w:r>
        <w:rPr>
          <w:sz w:val="24"/>
        </w:rPr>
        <w:t>flexibility</w:t>
      </w:r>
      <w:r>
        <w:rPr>
          <w:spacing w:val="-6"/>
          <w:sz w:val="24"/>
        </w:rPr>
        <w:t xml:space="preserve"> </w:t>
      </w:r>
      <w:r>
        <w:rPr>
          <w:sz w:val="24"/>
        </w:rPr>
        <w:t>to</w:t>
      </w:r>
      <w:r>
        <w:rPr>
          <w:spacing w:val="-4"/>
          <w:sz w:val="24"/>
        </w:rPr>
        <w:t xml:space="preserve"> </w:t>
      </w:r>
      <w:r>
        <w:rPr>
          <w:sz w:val="24"/>
        </w:rPr>
        <w:t>meet</w:t>
      </w:r>
      <w:r>
        <w:rPr>
          <w:spacing w:val="-5"/>
          <w:sz w:val="24"/>
        </w:rPr>
        <w:t xml:space="preserve"> </w:t>
      </w:r>
      <w:r>
        <w:rPr>
          <w:sz w:val="24"/>
        </w:rPr>
        <w:t>the</w:t>
      </w:r>
      <w:r>
        <w:rPr>
          <w:spacing w:val="-6"/>
          <w:sz w:val="24"/>
        </w:rPr>
        <w:t xml:space="preserve"> </w:t>
      </w:r>
      <w:r>
        <w:rPr>
          <w:sz w:val="24"/>
        </w:rPr>
        <w:t>changing</w:t>
      </w:r>
      <w:r>
        <w:rPr>
          <w:spacing w:val="-4"/>
          <w:sz w:val="24"/>
        </w:rPr>
        <w:t xml:space="preserve"> </w:t>
      </w:r>
      <w:r>
        <w:rPr>
          <w:sz w:val="24"/>
        </w:rPr>
        <w:t>and</w:t>
      </w:r>
      <w:r>
        <w:rPr>
          <w:spacing w:val="-6"/>
          <w:sz w:val="24"/>
        </w:rPr>
        <w:t xml:space="preserve"> </w:t>
      </w:r>
      <w:r>
        <w:rPr>
          <w:sz w:val="24"/>
        </w:rPr>
        <w:t>ongoing</w:t>
      </w:r>
      <w:r>
        <w:rPr>
          <w:spacing w:val="-4"/>
          <w:sz w:val="24"/>
        </w:rPr>
        <w:t xml:space="preserve"> </w:t>
      </w:r>
      <w:r>
        <w:rPr>
          <w:sz w:val="24"/>
        </w:rPr>
        <w:t>recovery</w:t>
      </w:r>
      <w:r>
        <w:rPr>
          <w:spacing w:val="-6"/>
          <w:sz w:val="24"/>
        </w:rPr>
        <w:t xml:space="preserve"> </w:t>
      </w:r>
      <w:r>
        <w:rPr>
          <w:sz w:val="24"/>
        </w:rPr>
        <w:t>needs</w:t>
      </w:r>
      <w:r>
        <w:rPr>
          <w:spacing w:val="-4"/>
          <w:sz w:val="24"/>
        </w:rPr>
        <w:t xml:space="preserve"> </w:t>
      </w:r>
      <w:r>
        <w:rPr>
          <w:sz w:val="24"/>
        </w:rPr>
        <w:t>of affected communities;</w:t>
      </w:r>
    </w:p>
    <w:p w14:paraId="12522B60" w14:textId="77777777" w:rsidR="00687C6F" w:rsidRDefault="00687C6F">
      <w:pPr>
        <w:pStyle w:val="BodyText"/>
        <w:rPr>
          <w:sz w:val="20"/>
        </w:rPr>
      </w:pPr>
    </w:p>
    <w:p w14:paraId="7556C947" w14:textId="77777777" w:rsidR="00687C6F" w:rsidRDefault="00A71821">
      <w:pPr>
        <w:pStyle w:val="ListParagraph"/>
        <w:numPr>
          <w:ilvl w:val="1"/>
          <w:numId w:val="4"/>
        </w:numPr>
        <w:tabs>
          <w:tab w:val="left" w:pos="1561"/>
          <w:tab w:val="left" w:pos="1562"/>
        </w:tabs>
        <w:ind w:right="1127"/>
        <w:rPr>
          <w:sz w:val="24"/>
        </w:rPr>
      </w:pPr>
      <w:r>
        <w:rPr>
          <w:sz w:val="24"/>
        </w:rPr>
        <w:t>Make sure to continue to prioritise the most vulnerable where resources are constrained (for example housing) to avoid making things</w:t>
      </w:r>
      <w:r>
        <w:rPr>
          <w:spacing w:val="-5"/>
          <w:sz w:val="24"/>
        </w:rPr>
        <w:t xml:space="preserve"> </w:t>
      </w:r>
      <w:r>
        <w:rPr>
          <w:sz w:val="24"/>
        </w:rPr>
        <w:t>worse</w:t>
      </w:r>
      <w:r>
        <w:rPr>
          <w:spacing w:val="-5"/>
          <w:sz w:val="24"/>
        </w:rPr>
        <w:t xml:space="preserve"> </w:t>
      </w:r>
      <w:r>
        <w:rPr>
          <w:sz w:val="24"/>
        </w:rPr>
        <w:t>for</w:t>
      </w:r>
      <w:r>
        <w:rPr>
          <w:spacing w:val="-3"/>
          <w:sz w:val="24"/>
        </w:rPr>
        <w:t xml:space="preserve"> </w:t>
      </w:r>
      <w:r>
        <w:rPr>
          <w:sz w:val="24"/>
        </w:rPr>
        <w:t>those</w:t>
      </w:r>
      <w:r>
        <w:rPr>
          <w:spacing w:val="-3"/>
          <w:sz w:val="24"/>
        </w:rPr>
        <w:t xml:space="preserve"> </w:t>
      </w:r>
      <w:r>
        <w:rPr>
          <w:sz w:val="24"/>
        </w:rPr>
        <w:t>who</w:t>
      </w:r>
      <w:r>
        <w:rPr>
          <w:spacing w:val="-5"/>
          <w:sz w:val="24"/>
        </w:rPr>
        <w:t xml:space="preserve"> </w:t>
      </w:r>
      <w:r>
        <w:rPr>
          <w:sz w:val="24"/>
        </w:rPr>
        <w:t>are</w:t>
      </w:r>
      <w:r>
        <w:rPr>
          <w:spacing w:val="-5"/>
          <w:sz w:val="24"/>
        </w:rPr>
        <w:t xml:space="preserve"> </w:t>
      </w:r>
      <w:r>
        <w:rPr>
          <w:sz w:val="24"/>
        </w:rPr>
        <w:t>more</w:t>
      </w:r>
      <w:r>
        <w:rPr>
          <w:spacing w:val="-5"/>
          <w:sz w:val="24"/>
        </w:rPr>
        <w:t xml:space="preserve"> </w:t>
      </w:r>
      <w:r>
        <w:rPr>
          <w:sz w:val="24"/>
        </w:rPr>
        <w:t>vulnerable</w:t>
      </w:r>
      <w:r>
        <w:rPr>
          <w:spacing w:val="-5"/>
          <w:sz w:val="24"/>
        </w:rPr>
        <w:t xml:space="preserve"> </w:t>
      </w:r>
      <w:r>
        <w:rPr>
          <w:sz w:val="24"/>
        </w:rPr>
        <w:t>but</w:t>
      </w:r>
      <w:r>
        <w:rPr>
          <w:spacing w:val="-6"/>
          <w:sz w:val="24"/>
        </w:rPr>
        <w:t xml:space="preserve"> </w:t>
      </w:r>
      <w:r>
        <w:rPr>
          <w:sz w:val="24"/>
        </w:rPr>
        <w:t>were</w:t>
      </w:r>
      <w:r>
        <w:rPr>
          <w:spacing w:val="-3"/>
          <w:sz w:val="24"/>
        </w:rPr>
        <w:t xml:space="preserve"> </w:t>
      </w:r>
      <w:r>
        <w:rPr>
          <w:sz w:val="24"/>
        </w:rPr>
        <w:t>not</w:t>
      </w:r>
      <w:r>
        <w:rPr>
          <w:spacing w:val="-4"/>
          <w:sz w:val="24"/>
        </w:rPr>
        <w:t xml:space="preserve"> </w:t>
      </w:r>
      <w:r>
        <w:rPr>
          <w:sz w:val="24"/>
        </w:rPr>
        <w:t>impacted by the extreme weather events; and</w:t>
      </w:r>
    </w:p>
    <w:p w14:paraId="1D74ACF8" w14:textId="77777777" w:rsidR="00687C6F" w:rsidRDefault="00687C6F">
      <w:pPr>
        <w:pStyle w:val="BodyText"/>
        <w:rPr>
          <w:sz w:val="20"/>
        </w:rPr>
      </w:pPr>
    </w:p>
    <w:p w14:paraId="201C6975" w14:textId="77777777" w:rsidR="00687C6F" w:rsidRDefault="00A71821">
      <w:pPr>
        <w:pStyle w:val="ListParagraph"/>
        <w:numPr>
          <w:ilvl w:val="1"/>
          <w:numId w:val="4"/>
        </w:numPr>
        <w:tabs>
          <w:tab w:val="left" w:pos="1561"/>
          <w:tab w:val="left" w:pos="1562"/>
        </w:tabs>
        <w:ind w:right="1845"/>
        <w:rPr>
          <w:sz w:val="24"/>
        </w:rPr>
      </w:pPr>
      <w:r>
        <w:rPr>
          <w:sz w:val="24"/>
        </w:rPr>
        <w:t>Build</w:t>
      </w:r>
      <w:r>
        <w:rPr>
          <w:spacing w:val="-6"/>
          <w:sz w:val="24"/>
        </w:rPr>
        <w:t xml:space="preserve"> </w:t>
      </w:r>
      <w:r>
        <w:rPr>
          <w:sz w:val="24"/>
        </w:rPr>
        <w:t>on</w:t>
      </w:r>
      <w:r>
        <w:rPr>
          <w:spacing w:val="-6"/>
          <w:sz w:val="24"/>
        </w:rPr>
        <w:t xml:space="preserve"> </w:t>
      </w:r>
      <w:r>
        <w:rPr>
          <w:sz w:val="24"/>
        </w:rPr>
        <w:t>community</w:t>
      </w:r>
      <w:r>
        <w:rPr>
          <w:spacing w:val="-4"/>
          <w:sz w:val="24"/>
        </w:rPr>
        <w:t xml:space="preserve"> </w:t>
      </w:r>
      <w:r>
        <w:rPr>
          <w:sz w:val="24"/>
        </w:rPr>
        <w:t>strengths</w:t>
      </w:r>
      <w:r>
        <w:rPr>
          <w:spacing w:val="-4"/>
          <w:sz w:val="24"/>
        </w:rPr>
        <w:t xml:space="preserve"> </w:t>
      </w:r>
      <w:r>
        <w:rPr>
          <w:sz w:val="24"/>
        </w:rPr>
        <w:t>and</w:t>
      </w:r>
      <w:r>
        <w:rPr>
          <w:spacing w:val="-6"/>
          <w:sz w:val="24"/>
        </w:rPr>
        <w:t xml:space="preserve"> </w:t>
      </w:r>
      <w:r>
        <w:rPr>
          <w:sz w:val="24"/>
        </w:rPr>
        <w:t>protective</w:t>
      </w:r>
      <w:r>
        <w:rPr>
          <w:spacing w:val="-6"/>
          <w:sz w:val="24"/>
        </w:rPr>
        <w:t xml:space="preserve"> </w:t>
      </w:r>
      <w:r>
        <w:rPr>
          <w:sz w:val="24"/>
        </w:rPr>
        <w:t>factors</w:t>
      </w:r>
      <w:r>
        <w:rPr>
          <w:spacing w:val="-4"/>
          <w:sz w:val="24"/>
        </w:rPr>
        <w:t xml:space="preserve"> </w:t>
      </w:r>
      <w:r>
        <w:rPr>
          <w:sz w:val="24"/>
        </w:rPr>
        <w:t>to</w:t>
      </w:r>
      <w:r>
        <w:rPr>
          <w:spacing w:val="-6"/>
          <w:sz w:val="24"/>
        </w:rPr>
        <w:t xml:space="preserve"> </w:t>
      </w:r>
      <w:r>
        <w:rPr>
          <w:sz w:val="24"/>
        </w:rPr>
        <w:t>enhance community resilience and preparedness.</w:t>
      </w:r>
    </w:p>
    <w:p w14:paraId="7D066C4A" w14:textId="77777777" w:rsidR="00687C6F" w:rsidRDefault="00687C6F">
      <w:pPr>
        <w:pStyle w:val="BodyText"/>
        <w:rPr>
          <w:sz w:val="20"/>
        </w:rPr>
      </w:pPr>
    </w:p>
    <w:p w14:paraId="7A755B53" w14:textId="77777777" w:rsidR="00687C6F" w:rsidRDefault="00A71821">
      <w:pPr>
        <w:pStyle w:val="ListParagraph"/>
        <w:numPr>
          <w:ilvl w:val="0"/>
          <w:numId w:val="4"/>
        </w:numPr>
        <w:tabs>
          <w:tab w:val="left" w:pos="841"/>
          <w:tab w:val="left" w:pos="842"/>
        </w:tabs>
        <w:ind w:left="841" w:right="1061"/>
        <w:rPr>
          <w:sz w:val="24"/>
        </w:rPr>
      </w:pPr>
      <w:r>
        <w:rPr>
          <w:sz w:val="24"/>
        </w:rPr>
        <w:t>Agencies and organisations involved in designing or implementing initiatives under</w:t>
      </w:r>
      <w:r>
        <w:rPr>
          <w:spacing w:val="-2"/>
          <w:sz w:val="24"/>
        </w:rPr>
        <w:t xml:space="preserve"> </w:t>
      </w:r>
      <w:r>
        <w:rPr>
          <w:sz w:val="24"/>
        </w:rPr>
        <w:t>the</w:t>
      </w:r>
      <w:r>
        <w:rPr>
          <w:spacing w:val="-2"/>
          <w:sz w:val="24"/>
        </w:rPr>
        <w:t xml:space="preserve"> </w:t>
      </w:r>
      <w:r>
        <w:rPr>
          <w:sz w:val="24"/>
        </w:rPr>
        <w:t>Plan</w:t>
      </w:r>
      <w:r>
        <w:rPr>
          <w:spacing w:val="-4"/>
          <w:sz w:val="24"/>
        </w:rPr>
        <w:t xml:space="preserve"> </w:t>
      </w:r>
      <w:r>
        <w:rPr>
          <w:sz w:val="24"/>
        </w:rPr>
        <w:t>would</w:t>
      </w:r>
      <w:r>
        <w:rPr>
          <w:spacing w:val="-4"/>
          <w:sz w:val="24"/>
        </w:rPr>
        <w:t xml:space="preserve"> </w:t>
      </w:r>
      <w:r>
        <w:rPr>
          <w:sz w:val="24"/>
        </w:rPr>
        <w:t>need</w:t>
      </w:r>
      <w:r>
        <w:rPr>
          <w:spacing w:val="-2"/>
          <w:sz w:val="24"/>
        </w:rPr>
        <w:t xml:space="preserve"> </w:t>
      </w:r>
      <w:r>
        <w:rPr>
          <w:sz w:val="24"/>
        </w:rPr>
        <w:t>to</w:t>
      </w:r>
      <w:r>
        <w:rPr>
          <w:spacing w:val="-4"/>
          <w:sz w:val="24"/>
        </w:rPr>
        <w:t xml:space="preserve"> </w:t>
      </w:r>
      <w:r>
        <w:rPr>
          <w:sz w:val="24"/>
        </w:rPr>
        <w:t>deliver</w:t>
      </w:r>
      <w:r>
        <w:rPr>
          <w:spacing w:val="-4"/>
          <w:sz w:val="24"/>
        </w:rPr>
        <w:t xml:space="preserve"> </w:t>
      </w:r>
      <w:r>
        <w:rPr>
          <w:sz w:val="24"/>
        </w:rPr>
        <w:t>activities</w:t>
      </w:r>
      <w:r>
        <w:rPr>
          <w:spacing w:val="-4"/>
          <w:sz w:val="24"/>
        </w:rPr>
        <w:t xml:space="preserve"> </w:t>
      </w:r>
      <w:r>
        <w:rPr>
          <w:sz w:val="24"/>
        </w:rPr>
        <w:t>in</w:t>
      </w:r>
      <w:r>
        <w:rPr>
          <w:spacing w:val="-4"/>
          <w:sz w:val="24"/>
        </w:rPr>
        <w:t xml:space="preserve"> </w:t>
      </w:r>
      <w:r>
        <w:rPr>
          <w:sz w:val="24"/>
        </w:rPr>
        <w:t>line</w:t>
      </w:r>
      <w:r>
        <w:rPr>
          <w:spacing w:val="-4"/>
          <w:sz w:val="24"/>
        </w:rPr>
        <w:t xml:space="preserve"> </w:t>
      </w:r>
      <w:r>
        <w:rPr>
          <w:sz w:val="24"/>
        </w:rPr>
        <w:t>with</w:t>
      </w:r>
      <w:r>
        <w:rPr>
          <w:spacing w:val="-4"/>
          <w:sz w:val="24"/>
        </w:rPr>
        <w:t xml:space="preserve"> </w:t>
      </w:r>
      <w:r>
        <w:rPr>
          <w:sz w:val="24"/>
        </w:rPr>
        <w:t>these</w:t>
      </w:r>
      <w:r>
        <w:rPr>
          <w:spacing w:val="-4"/>
          <w:sz w:val="24"/>
        </w:rPr>
        <w:t xml:space="preserve"> </w:t>
      </w:r>
      <w:r>
        <w:rPr>
          <w:sz w:val="24"/>
        </w:rPr>
        <w:t>principles</w:t>
      </w:r>
      <w:r>
        <w:rPr>
          <w:spacing w:val="-4"/>
          <w:sz w:val="24"/>
        </w:rPr>
        <w:t xml:space="preserve"> </w:t>
      </w:r>
      <w:r>
        <w:rPr>
          <w:sz w:val="24"/>
        </w:rPr>
        <w:t>at</w:t>
      </w:r>
      <w:r>
        <w:rPr>
          <w:spacing w:val="-3"/>
          <w:sz w:val="24"/>
        </w:rPr>
        <w:t xml:space="preserve"> </w:t>
      </w:r>
      <w:r>
        <w:rPr>
          <w:sz w:val="24"/>
        </w:rPr>
        <w:t>a national, regional and/or local level as appropriate.</w:t>
      </w:r>
    </w:p>
    <w:p w14:paraId="033D7684" w14:textId="77777777" w:rsidR="00687C6F" w:rsidRDefault="00687C6F">
      <w:pPr>
        <w:pStyle w:val="BodyText"/>
        <w:rPr>
          <w:sz w:val="20"/>
        </w:rPr>
      </w:pPr>
    </w:p>
    <w:p w14:paraId="67F86710" w14:textId="77777777" w:rsidR="00687C6F" w:rsidRDefault="00A71821">
      <w:pPr>
        <w:pStyle w:val="Heading1"/>
        <w:ind w:right="1171"/>
      </w:pPr>
      <w:bookmarkStart w:id="12" w:name="The_Plan_facilitates_the_provision_of_ta"/>
      <w:bookmarkEnd w:id="12"/>
      <w:r>
        <w:t>The</w:t>
      </w:r>
      <w:r>
        <w:rPr>
          <w:spacing w:val="-4"/>
        </w:rPr>
        <w:t xml:space="preserve"> </w:t>
      </w:r>
      <w:r>
        <w:t>Plan</w:t>
      </w:r>
      <w:r>
        <w:rPr>
          <w:spacing w:val="-5"/>
        </w:rPr>
        <w:t xml:space="preserve"> </w:t>
      </w:r>
      <w:r>
        <w:t>facilitates</w:t>
      </w:r>
      <w:r>
        <w:rPr>
          <w:spacing w:val="-4"/>
        </w:rPr>
        <w:t xml:space="preserve"> </w:t>
      </w:r>
      <w:r>
        <w:t>the</w:t>
      </w:r>
      <w:r>
        <w:rPr>
          <w:spacing w:val="-6"/>
        </w:rPr>
        <w:t xml:space="preserve"> </w:t>
      </w:r>
      <w:r>
        <w:t>provision</w:t>
      </w:r>
      <w:r>
        <w:rPr>
          <w:spacing w:val="-3"/>
        </w:rPr>
        <w:t xml:space="preserve"> </w:t>
      </w:r>
      <w:r>
        <w:t>of</w:t>
      </w:r>
      <w:r>
        <w:rPr>
          <w:spacing w:val="-6"/>
        </w:rPr>
        <w:t xml:space="preserve"> </w:t>
      </w:r>
      <w:r>
        <w:t>targeted</w:t>
      </w:r>
      <w:r>
        <w:rPr>
          <w:spacing w:val="-6"/>
        </w:rPr>
        <w:t xml:space="preserve"> </w:t>
      </w:r>
      <w:r>
        <w:t>support</w:t>
      </w:r>
      <w:r>
        <w:rPr>
          <w:spacing w:val="-4"/>
        </w:rPr>
        <w:t xml:space="preserve"> </w:t>
      </w:r>
      <w:r>
        <w:t>to</w:t>
      </w:r>
      <w:r>
        <w:rPr>
          <w:spacing w:val="-5"/>
        </w:rPr>
        <w:t xml:space="preserve"> </w:t>
      </w:r>
      <w:r>
        <w:t>regions</w:t>
      </w:r>
      <w:r>
        <w:rPr>
          <w:spacing w:val="-4"/>
        </w:rPr>
        <w:t xml:space="preserve"> </w:t>
      </w:r>
      <w:r>
        <w:t>and population groups</w:t>
      </w:r>
    </w:p>
    <w:p w14:paraId="3F96CB19" w14:textId="77777777" w:rsidR="00687C6F" w:rsidRDefault="00687C6F">
      <w:pPr>
        <w:pStyle w:val="BodyText"/>
        <w:rPr>
          <w:b/>
          <w:sz w:val="20"/>
        </w:rPr>
      </w:pPr>
    </w:p>
    <w:p w14:paraId="16FA5959" w14:textId="77777777" w:rsidR="00687C6F" w:rsidRDefault="00A71821">
      <w:pPr>
        <w:ind w:left="121"/>
        <w:rPr>
          <w:i/>
          <w:sz w:val="24"/>
        </w:rPr>
      </w:pPr>
      <w:r>
        <w:rPr>
          <w:i/>
          <w:sz w:val="24"/>
        </w:rPr>
        <w:t>MSD</w:t>
      </w:r>
      <w:r>
        <w:rPr>
          <w:i/>
          <w:spacing w:val="-6"/>
          <w:sz w:val="24"/>
        </w:rPr>
        <w:t xml:space="preserve"> </w:t>
      </w:r>
      <w:r>
        <w:rPr>
          <w:i/>
          <w:sz w:val="24"/>
        </w:rPr>
        <w:t>carried</w:t>
      </w:r>
      <w:r>
        <w:rPr>
          <w:i/>
          <w:spacing w:val="-1"/>
          <w:sz w:val="24"/>
        </w:rPr>
        <w:t xml:space="preserve"> </w:t>
      </w:r>
      <w:r>
        <w:rPr>
          <w:i/>
          <w:sz w:val="24"/>
        </w:rPr>
        <w:t>out</w:t>
      </w:r>
      <w:r>
        <w:rPr>
          <w:i/>
          <w:spacing w:val="-2"/>
          <w:sz w:val="24"/>
        </w:rPr>
        <w:t xml:space="preserve"> </w:t>
      </w:r>
      <w:r>
        <w:rPr>
          <w:i/>
          <w:sz w:val="24"/>
        </w:rPr>
        <w:t>engagement</w:t>
      </w:r>
      <w:r>
        <w:rPr>
          <w:i/>
          <w:spacing w:val="-4"/>
          <w:sz w:val="24"/>
        </w:rPr>
        <w:t xml:space="preserve"> </w:t>
      </w:r>
      <w:r>
        <w:rPr>
          <w:i/>
          <w:sz w:val="24"/>
        </w:rPr>
        <w:t>to</w:t>
      </w:r>
      <w:r>
        <w:rPr>
          <w:i/>
          <w:spacing w:val="-1"/>
          <w:sz w:val="24"/>
        </w:rPr>
        <w:t xml:space="preserve"> </w:t>
      </w:r>
      <w:r>
        <w:rPr>
          <w:i/>
          <w:sz w:val="24"/>
        </w:rPr>
        <w:t>understand</w:t>
      </w:r>
      <w:r>
        <w:rPr>
          <w:i/>
          <w:spacing w:val="-1"/>
          <w:sz w:val="24"/>
        </w:rPr>
        <w:t xml:space="preserve"> </w:t>
      </w:r>
      <w:r>
        <w:rPr>
          <w:i/>
          <w:sz w:val="24"/>
        </w:rPr>
        <w:t>emerging</w:t>
      </w:r>
      <w:r>
        <w:rPr>
          <w:i/>
          <w:spacing w:val="-3"/>
          <w:sz w:val="24"/>
        </w:rPr>
        <w:t xml:space="preserve"> </w:t>
      </w:r>
      <w:r>
        <w:rPr>
          <w:i/>
          <w:sz w:val="24"/>
        </w:rPr>
        <w:t>areas</w:t>
      </w:r>
      <w:r>
        <w:rPr>
          <w:i/>
          <w:spacing w:val="-3"/>
          <w:sz w:val="24"/>
        </w:rPr>
        <w:t xml:space="preserve"> </w:t>
      </w:r>
      <w:r>
        <w:rPr>
          <w:i/>
          <w:sz w:val="24"/>
        </w:rPr>
        <w:t>of</w:t>
      </w:r>
      <w:r>
        <w:rPr>
          <w:i/>
          <w:spacing w:val="-4"/>
          <w:sz w:val="24"/>
        </w:rPr>
        <w:t xml:space="preserve"> </w:t>
      </w:r>
      <w:r>
        <w:rPr>
          <w:i/>
          <w:sz w:val="24"/>
        </w:rPr>
        <w:t>need</w:t>
      </w:r>
      <w:r>
        <w:rPr>
          <w:i/>
          <w:spacing w:val="-1"/>
          <w:sz w:val="24"/>
        </w:rPr>
        <w:t xml:space="preserve"> </w:t>
      </w:r>
      <w:r>
        <w:rPr>
          <w:i/>
          <w:sz w:val="24"/>
        </w:rPr>
        <w:t>in</w:t>
      </w:r>
      <w:r>
        <w:rPr>
          <w:i/>
          <w:spacing w:val="-1"/>
          <w:sz w:val="24"/>
        </w:rPr>
        <w:t xml:space="preserve"> </w:t>
      </w:r>
      <w:r>
        <w:rPr>
          <w:i/>
          <w:sz w:val="24"/>
        </w:rPr>
        <w:t>each</w:t>
      </w:r>
      <w:r>
        <w:rPr>
          <w:i/>
          <w:spacing w:val="-3"/>
          <w:sz w:val="24"/>
        </w:rPr>
        <w:t xml:space="preserve"> </w:t>
      </w:r>
      <w:r>
        <w:rPr>
          <w:i/>
          <w:spacing w:val="-2"/>
          <w:sz w:val="24"/>
        </w:rPr>
        <w:t>region</w:t>
      </w:r>
    </w:p>
    <w:p w14:paraId="1D4267F4" w14:textId="77777777" w:rsidR="00687C6F" w:rsidRDefault="00687C6F">
      <w:pPr>
        <w:pStyle w:val="BodyText"/>
        <w:rPr>
          <w:i/>
          <w:sz w:val="20"/>
        </w:rPr>
      </w:pPr>
    </w:p>
    <w:p w14:paraId="179AAD19" w14:textId="77777777" w:rsidR="00687C6F" w:rsidRDefault="00A71821">
      <w:pPr>
        <w:pStyle w:val="ListParagraph"/>
        <w:numPr>
          <w:ilvl w:val="0"/>
          <w:numId w:val="4"/>
        </w:numPr>
        <w:tabs>
          <w:tab w:val="left" w:pos="841"/>
          <w:tab w:val="left" w:pos="842"/>
        </w:tabs>
        <w:ind w:left="841" w:right="1501"/>
        <w:rPr>
          <w:sz w:val="24"/>
        </w:rPr>
      </w:pPr>
      <w:r>
        <w:rPr>
          <w:sz w:val="24"/>
        </w:rPr>
        <w:t>MSD carried out engagement on a region-by-region basis to canvass emerging needs following the extreme weather events and understand particular</w:t>
      </w:r>
      <w:r>
        <w:rPr>
          <w:spacing w:val="-5"/>
          <w:sz w:val="24"/>
        </w:rPr>
        <w:t xml:space="preserve"> </w:t>
      </w:r>
      <w:r>
        <w:rPr>
          <w:sz w:val="24"/>
        </w:rPr>
        <w:t>challenges</w:t>
      </w:r>
      <w:r>
        <w:rPr>
          <w:spacing w:val="-5"/>
          <w:sz w:val="24"/>
        </w:rPr>
        <w:t xml:space="preserve"> </w:t>
      </w:r>
      <w:r>
        <w:rPr>
          <w:sz w:val="24"/>
        </w:rPr>
        <w:t>that</w:t>
      </w:r>
      <w:r>
        <w:rPr>
          <w:spacing w:val="-4"/>
          <w:sz w:val="24"/>
        </w:rPr>
        <w:t xml:space="preserve"> </w:t>
      </w:r>
      <w:r>
        <w:rPr>
          <w:sz w:val="24"/>
        </w:rPr>
        <w:t>are</w:t>
      </w:r>
      <w:r>
        <w:rPr>
          <w:spacing w:val="-3"/>
          <w:sz w:val="24"/>
        </w:rPr>
        <w:t xml:space="preserve"> </w:t>
      </w:r>
      <w:r>
        <w:rPr>
          <w:sz w:val="24"/>
        </w:rPr>
        <w:t>being</w:t>
      </w:r>
      <w:r>
        <w:rPr>
          <w:spacing w:val="-3"/>
          <w:sz w:val="24"/>
        </w:rPr>
        <w:t xml:space="preserve"> </w:t>
      </w:r>
      <w:r>
        <w:rPr>
          <w:sz w:val="24"/>
        </w:rPr>
        <w:t>felt</w:t>
      </w:r>
      <w:r>
        <w:rPr>
          <w:spacing w:val="-6"/>
          <w:sz w:val="24"/>
        </w:rPr>
        <w:t xml:space="preserve"> </w:t>
      </w:r>
      <w:r>
        <w:rPr>
          <w:sz w:val="24"/>
        </w:rPr>
        <w:t>across</w:t>
      </w:r>
      <w:r>
        <w:rPr>
          <w:spacing w:val="-5"/>
          <w:sz w:val="24"/>
        </w:rPr>
        <w:t xml:space="preserve"> </w:t>
      </w:r>
      <w:r>
        <w:rPr>
          <w:sz w:val="24"/>
        </w:rPr>
        <w:t>social</w:t>
      </w:r>
      <w:r>
        <w:rPr>
          <w:spacing w:val="-5"/>
          <w:sz w:val="24"/>
        </w:rPr>
        <w:t xml:space="preserve"> </w:t>
      </w:r>
      <w:r>
        <w:rPr>
          <w:sz w:val="24"/>
        </w:rPr>
        <w:t>sector</w:t>
      </w:r>
      <w:r>
        <w:rPr>
          <w:spacing w:val="-5"/>
          <w:sz w:val="24"/>
        </w:rPr>
        <w:t xml:space="preserve"> </w:t>
      </w:r>
      <w:r>
        <w:rPr>
          <w:sz w:val="24"/>
        </w:rPr>
        <w:t>dimensions</w:t>
      </w:r>
      <w:r>
        <w:rPr>
          <w:spacing w:val="-3"/>
          <w:sz w:val="24"/>
        </w:rPr>
        <w:t xml:space="preserve"> </w:t>
      </w:r>
      <w:r>
        <w:rPr>
          <w:sz w:val="24"/>
        </w:rPr>
        <w:t>in different regions.</w:t>
      </w:r>
    </w:p>
    <w:p w14:paraId="23EF4710" w14:textId="77777777" w:rsidR="00687C6F" w:rsidRDefault="00687C6F">
      <w:pPr>
        <w:pStyle w:val="BodyText"/>
        <w:rPr>
          <w:sz w:val="20"/>
        </w:rPr>
      </w:pPr>
    </w:p>
    <w:p w14:paraId="2D860662" w14:textId="77777777" w:rsidR="00687C6F" w:rsidRDefault="00A71821">
      <w:pPr>
        <w:pStyle w:val="ListParagraph"/>
        <w:numPr>
          <w:ilvl w:val="0"/>
          <w:numId w:val="4"/>
        </w:numPr>
        <w:tabs>
          <w:tab w:val="left" w:pos="841"/>
          <w:tab w:val="left" w:pos="842"/>
        </w:tabs>
        <w:ind w:left="841" w:right="1113"/>
        <w:rPr>
          <w:sz w:val="24"/>
        </w:rPr>
      </w:pPr>
      <w:r>
        <w:rPr>
          <w:sz w:val="24"/>
        </w:rPr>
        <w:t>Engagement</w:t>
      </w:r>
      <w:r>
        <w:rPr>
          <w:spacing w:val="-7"/>
          <w:sz w:val="24"/>
        </w:rPr>
        <w:t xml:space="preserve"> </w:t>
      </w:r>
      <w:r>
        <w:rPr>
          <w:sz w:val="24"/>
        </w:rPr>
        <w:t>was</w:t>
      </w:r>
      <w:r>
        <w:rPr>
          <w:spacing w:val="-6"/>
          <w:sz w:val="24"/>
        </w:rPr>
        <w:t xml:space="preserve"> </w:t>
      </w:r>
      <w:r>
        <w:rPr>
          <w:sz w:val="24"/>
        </w:rPr>
        <w:t>undertaken</w:t>
      </w:r>
      <w:r>
        <w:rPr>
          <w:spacing w:val="-6"/>
          <w:sz w:val="24"/>
        </w:rPr>
        <w:t xml:space="preserve"> </w:t>
      </w:r>
      <w:r>
        <w:rPr>
          <w:sz w:val="24"/>
        </w:rPr>
        <w:t>to</w:t>
      </w:r>
      <w:r>
        <w:rPr>
          <w:spacing w:val="-6"/>
          <w:sz w:val="24"/>
        </w:rPr>
        <w:t xml:space="preserve"> </w:t>
      </w:r>
      <w:r>
        <w:rPr>
          <w:sz w:val="24"/>
        </w:rPr>
        <w:t>understand</w:t>
      </w:r>
      <w:r>
        <w:rPr>
          <w:spacing w:val="-6"/>
          <w:sz w:val="24"/>
        </w:rPr>
        <w:t xml:space="preserve"> </w:t>
      </w:r>
      <w:r>
        <w:rPr>
          <w:sz w:val="24"/>
        </w:rPr>
        <w:t>regional</w:t>
      </w:r>
      <w:r>
        <w:rPr>
          <w:spacing w:val="-4"/>
          <w:sz w:val="24"/>
        </w:rPr>
        <w:t xml:space="preserve"> </w:t>
      </w:r>
      <w:r>
        <w:rPr>
          <w:sz w:val="24"/>
        </w:rPr>
        <w:t>needs</w:t>
      </w:r>
      <w:r>
        <w:rPr>
          <w:spacing w:val="-6"/>
          <w:sz w:val="24"/>
        </w:rPr>
        <w:t xml:space="preserve"> </w:t>
      </w:r>
      <w:r>
        <w:rPr>
          <w:sz w:val="24"/>
        </w:rPr>
        <w:t>with</w:t>
      </w:r>
      <w:r>
        <w:rPr>
          <w:spacing w:val="-4"/>
          <w:sz w:val="24"/>
        </w:rPr>
        <w:t xml:space="preserve"> </w:t>
      </w:r>
      <w:r>
        <w:rPr>
          <w:sz w:val="24"/>
        </w:rPr>
        <w:t>stakeholders including RPSCs and their support staff, regional agency staff and national agency staff who deal directly with community providers.</w:t>
      </w:r>
    </w:p>
    <w:p w14:paraId="09AFA1B7" w14:textId="77777777" w:rsidR="00687C6F" w:rsidRDefault="00687C6F">
      <w:pPr>
        <w:pStyle w:val="BodyText"/>
        <w:rPr>
          <w:sz w:val="20"/>
        </w:rPr>
      </w:pPr>
    </w:p>
    <w:p w14:paraId="31DBA13A" w14:textId="77777777" w:rsidR="00687C6F" w:rsidRDefault="00A71821">
      <w:pPr>
        <w:pStyle w:val="ListParagraph"/>
        <w:numPr>
          <w:ilvl w:val="0"/>
          <w:numId w:val="4"/>
        </w:numPr>
        <w:tabs>
          <w:tab w:val="left" w:pos="841"/>
          <w:tab w:val="left" w:pos="842"/>
        </w:tabs>
        <w:spacing w:before="1"/>
        <w:ind w:left="841" w:right="1181"/>
        <w:rPr>
          <w:sz w:val="24"/>
        </w:rPr>
      </w:pPr>
      <w:r>
        <w:rPr>
          <w:sz w:val="24"/>
        </w:rPr>
        <w:t>Particular impacts for different population groups were explored through engagement</w:t>
      </w:r>
      <w:r>
        <w:rPr>
          <w:spacing w:val="-4"/>
          <w:sz w:val="24"/>
        </w:rPr>
        <w:t xml:space="preserve"> </w:t>
      </w:r>
      <w:r>
        <w:rPr>
          <w:sz w:val="24"/>
        </w:rPr>
        <w:t>with</w:t>
      </w:r>
      <w:r>
        <w:rPr>
          <w:spacing w:val="-3"/>
          <w:sz w:val="24"/>
        </w:rPr>
        <w:t xml:space="preserve"> </w:t>
      </w:r>
      <w:r>
        <w:rPr>
          <w:sz w:val="24"/>
        </w:rPr>
        <w:t>key</w:t>
      </w:r>
      <w:r>
        <w:rPr>
          <w:spacing w:val="-3"/>
          <w:sz w:val="24"/>
        </w:rPr>
        <w:t xml:space="preserve"> </w:t>
      </w:r>
      <w:r>
        <w:rPr>
          <w:sz w:val="24"/>
        </w:rPr>
        <w:t>population</w:t>
      </w:r>
      <w:r>
        <w:rPr>
          <w:spacing w:val="-5"/>
          <w:sz w:val="24"/>
        </w:rPr>
        <w:t xml:space="preserve"> </w:t>
      </w:r>
      <w:r>
        <w:rPr>
          <w:sz w:val="24"/>
        </w:rPr>
        <w:t>and</w:t>
      </w:r>
      <w:r>
        <w:rPr>
          <w:spacing w:val="-3"/>
          <w:sz w:val="24"/>
        </w:rPr>
        <w:t xml:space="preserve"> </w:t>
      </w:r>
      <w:r>
        <w:rPr>
          <w:sz w:val="24"/>
        </w:rPr>
        <w:t>community</w:t>
      </w:r>
      <w:r>
        <w:rPr>
          <w:spacing w:val="-5"/>
          <w:sz w:val="24"/>
        </w:rPr>
        <w:t xml:space="preserve"> </w:t>
      </w:r>
      <w:r>
        <w:rPr>
          <w:sz w:val="24"/>
        </w:rPr>
        <w:t>representatives</w:t>
      </w:r>
      <w:r>
        <w:rPr>
          <w:spacing w:val="-5"/>
          <w:sz w:val="24"/>
        </w:rPr>
        <w:t xml:space="preserve"> </w:t>
      </w:r>
      <w:r>
        <w:rPr>
          <w:sz w:val="24"/>
        </w:rPr>
        <w:t>such</w:t>
      </w:r>
      <w:r>
        <w:rPr>
          <w:spacing w:val="-5"/>
          <w:sz w:val="24"/>
        </w:rPr>
        <w:t xml:space="preserve"> </w:t>
      </w:r>
      <w:r>
        <w:rPr>
          <w:sz w:val="24"/>
        </w:rPr>
        <w:t>as</w:t>
      </w:r>
      <w:r>
        <w:rPr>
          <w:spacing w:val="-5"/>
          <w:sz w:val="24"/>
        </w:rPr>
        <w:t xml:space="preserve"> </w:t>
      </w:r>
      <w:r>
        <w:rPr>
          <w:sz w:val="24"/>
        </w:rPr>
        <w:t>the Māori and Pacific Reference Groups (advisory groups that sit within MSD), Pou</w:t>
      </w:r>
      <w:r>
        <w:rPr>
          <w:spacing w:val="-5"/>
          <w:sz w:val="24"/>
        </w:rPr>
        <w:t xml:space="preserve"> </w:t>
      </w:r>
      <w:r>
        <w:rPr>
          <w:sz w:val="24"/>
        </w:rPr>
        <w:t>Tangata</w:t>
      </w:r>
      <w:r>
        <w:rPr>
          <w:spacing w:val="-4"/>
          <w:sz w:val="24"/>
        </w:rPr>
        <w:t xml:space="preserve"> </w:t>
      </w:r>
      <w:r>
        <w:rPr>
          <w:sz w:val="24"/>
        </w:rPr>
        <w:t>(responsible</w:t>
      </w:r>
      <w:r>
        <w:rPr>
          <w:spacing w:val="-5"/>
          <w:sz w:val="24"/>
        </w:rPr>
        <w:t xml:space="preserve"> </w:t>
      </w:r>
      <w:r>
        <w:rPr>
          <w:sz w:val="24"/>
        </w:rPr>
        <w:t>for</w:t>
      </w:r>
      <w:r>
        <w:rPr>
          <w:spacing w:val="-5"/>
          <w:sz w:val="24"/>
        </w:rPr>
        <w:t xml:space="preserve"> </w:t>
      </w:r>
      <w:r>
        <w:rPr>
          <w:sz w:val="24"/>
        </w:rPr>
        <w:t>the</w:t>
      </w:r>
      <w:r>
        <w:rPr>
          <w:spacing w:val="-4"/>
          <w:sz w:val="24"/>
        </w:rPr>
        <w:t xml:space="preserve"> </w:t>
      </w:r>
      <w:r>
        <w:rPr>
          <w:sz w:val="24"/>
        </w:rPr>
        <w:t>social</w:t>
      </w:r>
      <w:r>
        <w:rPr>
          <w:spacing w:val="-4"/>
          <w:sz w:val="24"/>
        </w:rPr>
        <w:t xml:space="preserve"> </w:t>
      </w:r>
      <w:r>
        <w:rPr>
          <w:sz w:val="24"/>
        </w:rPr>
        <w:t>development</w:t>
      </w:r>
      <w:r>
        <w:rPr>
          <w:spacing w:val="-6"/>
          <w:sz w:val="24"/>
        </w:rPr>
        <w:t xml:space="preserve"> </w:t>
      </w:r>
      <w:r>
        <w:rPr>
          <w:sz w:val="24"/>
        </w:rPr>
        <w:t>portfolio</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National Iwi Chairs Forum) and the Children’s Convention Monitoring Group (which monitors progress made on implementing the United Nations Convention on the Rights of the Child in New Zealand), as well as with governmental population agencies and non-governmental organisations.</w:t>
      </w:r>
    </w:p>
    <w:p w14:paraId="51C50D4E" w14:textId="77777777" w:rsidR="00687C6F" w:rsidRDefault="00687C6F">
      <w:pPr>
        <w:pStyle w:val="BodyText"/>
        <w:rPr>
          <w:sz w:val="20"/>
        </w:rPr>
      </w:pPr>
    </w:p>
    <w:p w14:paraId="0F9C3E02" w14:textId="77777777" w:rsidR="00687C6F" w:rsidRDefault="00A71821">
      <w:pPr>
        <w:pStyle w:val="ListParagraph"/>
        <w:numPr>
          <w:ilvl w:val="0"/>
          <w:numId w:val="4"/>
        </w:numPr>
        <w:tabs>
          <w:tab w:val="left" w:pos="841"/>
          <w:tab w:val="left" w:pos="842"/>
        </w:tabs>
        <w:ind w:left="841" w:right="1100"/>
        <w:rPr>
          <w:sz w:val="24"/>
        </w:rPr>
      </w:pPr>
      <w:r>
        <w:rPr>
          <w:sz w:val="24"/>
        </w:rPr>
        <w:t>Some common concerns were raised by regions, including concerns around preparedness for winter and communities experiencing anxiety about further extreme</w:t>
      </w:r>
      <w:r>
        <w:rPr>
          <w:spacing w:val="-7"/>
          <w:sz w:val="24"/>
        </w:rPr>
        <w:t xml:space="preserve"> </w:t>
      </w:r>
      <w:r>
        <w:rPr>
          <w:sz w:val="24"/>
        </w:rPr>
        <w:t>weather</w:t>
      </w:r>
      <w:r>
        <w:rPr>
          <w:spacing w:val="-5"/>
          <w:sz w:val="24"/>
        </w:rPr>
        <w:t xml:space="preserve"> </w:t>
      </w:r>
      <w:r>
        <w:rPr>
          <w:sz w:val="24"/>
        </w:rPr>
        <w:t>events.</w:t>
      </w:r>
      <w:r>
        <w:rPr>
          <w:spacing w:val="-6"/>
          <w:sz w:val="24"/>
        </w:rPr>
        <w:t xml:space="preserve"> </w:t>
      </w:r>
      <w:r>
        <w:rPr>
          <w:sz w:val="24"/>
        </w:rPr>
        <w:t>Region-specific</w:t>
      </w:r>
      <w:r>
        <w:rPr>
          <w:spacing w:val="-5"/>
          <w:sz w:val="24"/>
        </w:rPr>
        <w:t xml:space="preserve"> </w:t>
      </w:r>
      <w:r>
        <w:rPr>
          <w:sz w:val="24"/>
        </w:rPr>
        <w:t>concerns</w:t>
      </w:r>
      <w:r>
        <w:rPr>
          <w:spacing w:val="-7"/>
          <w:sz w:val="24"/>
        </w:rPr>
        <w:t xml:space="preserve"> </w:t>
      </w:r>
      <w:r>
        <w:rPr>
          <w:sz w:val="24"/>
        </w:rPr>
        <w:t>vary</w:t>
      </w:r>
      <w:r>
        <w:rPr>
          <w:spacing w:val="-7"/>
          <w:sz w:val="24"/>
        </w:rPr>
        <w:t xml:space="preserve"> </w:t>
      </w:r>
      <w:r>
        <w:rPr>
          <w:sz w:val="24"/>
        </w:rPr>
        <w:t>and</w:t>
      </w:r>
      <w:r>
        <w:rPr>
          <w:spacing w:val="-5"/>
          <w:sz w:val="24"/>
        </w:rPr>
        <w:t xml:space="preserve"> </w:t>
      </w:r>
      <w:r>
        <w:rPr>
          <w:sz w:val="24"/>
        </w:rPr>
        <w:t>are</w:t>
      </w:r>
      <w:r>
        <w:rPr>
          <w:spacing w:val="-7"/>
          <w:sz w:val="24"/>
        </w:rPr>
        <w:t xml:space="preserve"> </w:t>
      </w:r>
      <w:r>
        <w:rPr>
          <w:sz w:val="24"/>
        </w:rPr>
        <w:t>compounded in areas where the extreme weather events have exacerbated pre-existing needs. Regional challenges are set out in more detail in the Plan and encompass key issues faced in relation to communications, employment, housing, infrastructure, healthcare, psychosocial support and education among other areas.</w:t>
      </w:r>
    </w:p>
    <w:p w14:paraId="78038FF1" w14:textId="77777777" w:rsidR="00687C6F" w:rsidRDefault="00687C6F">
      <w:pPr>
        <w:pStyle w:val="BodyText"/>
        <w:rPr>
          <w:sz w:val="20"/>
        </w:rPr>
      </w:pPr>
    </w:p>
    <w:p w14:paraId="3BB5F9C0" w14:textId="77777777" w:rsidR="00687C6F" w:rsidRDefault="00A71821">
      <w:pPr>
        <w:pStyle w:val="ListParagraph"/>
        <w:numPr>
          <w:ilvl w:val="0"/>
          <w:numId w:val="4"/>
        </w:numPr>
        <w:tabs>
          <w:tab w:val="left" w:pos="841"/>
          <w:tab w:val="left" w:pos="842"/>
        </w:tabs>
        <w:ind w:left="841" w:right="1753"/>
        <w:rPr>
          <w:sz w:val="24"/>
        </w:rPr>
      </w:pPr>
      <w:r>
        <w:rPr>
          <w:sz w:val="24"/>
        </w:rPr>
        <w:t>Particular</w:t>
      </w:r>
      <w:r>
        <w:rPr>
          <w:spacing w:val="-4"/>
          <w:sz w:val="24"/>
        </w:rPr>
        <w:t xml:space="preserve"> </w:t>
      </w:r>
      <w:r>
        <w:rPr>
          <w:sz w:val="24"/>
        </w:rPr>
        <w:t>population</w:t>
      </w:r>
      <w:r>
        <w:rPr>
          <w:spacing w:val="-4"/>
          <w:sz w:val="24"/>
        </w:rPr>
        <w:t xml:space="preserve"> </w:t>
      </w:r>
      <w:r>
        <w:rPr>
          <w:sz w:val="24"/>
        </w:rPr>
        <w:t>groups</w:t>
      </w:r>
      <w:r>
        <w:rPr>
          <w:spacing w:val="-6"/>
          <w:sz w:val="24"/>
        </w:rPr>
        <w:t xml:space="preserve"> </w:t>
      </w:r>
      <w:r>
        <w:rPr>
          <w:sz w:val="24"/>
        </w:rPr>
        <w:t>have</w:t>
      </w:r>
      <w:r>
        <w:rPr>
          <w:spacing w:val="-4"/>
          <w:sz w:val="24"/>
        </w:rPr>
        <w:t xml:space="preserve"> </w:t>
      </w:r>
      <w:r>
        <w:rPr>
          <w:sz w:val="24"/>
        </w:rPr>
        <w:t>specific</w:t>
      </w:r>
      <w:r>
        <w:rPr>
          <w:spacing w:val="-6"/>
          <w:sz w:val="24"/>
        </w:rPr>
        <w:t xml:space="preserve"> </w:t>
      </w:r>
      <w:r>
        <w:rPr>
          <w:sz w:val="24"/>
        </w:rPr>
        <w:t>dimensions</w:t>
      </w:r>
      <w:r>
        <w:rPr>
          <w:spacing w:val="-4"/>
          <w:sz w:val="24"/>
        </w:rPr>
        <w:t xml:space="preserve"> </w:t>
      </w:r>
      <w:r>
        <w:rPr>
          <w:sz w:val="24"/>
        </w:rPr>
        <w:t>of</w:t>
      </w:r>
      <w:r>
        <w:rPr>
          <w:spacing w:val="-7"/>
          <w:sz w:val="24"/>
        </w:rPr>
        <w:t xml:space="preserve"> </w:t>
      </w:r>
      <w:r>
        <w:rPr>
          <w:sz w:val="24"/>
        </w:rPr>
        <w:t>need</w:t>
      </w:r>
      <w:r>
        <w:rPr>
          <w:spacing w:val="-6"/>
          <w:sz w:val="24"/>
        </w:rPr>
        <w:t xml:space="preserve"> </w:t>
      </w:r>
      <w:r>
        <w:rPr>
          <w:sz w:val="24"/>
        </w:rPr>
        <w:t>that</w:t>
      </w:r>
      <w:r>
        <w:rPr>
          <w:spacing w:val="-5"/>
          <w:sz w:val="24"/>
        </w:rPr>
        <w:t xml:space="preserve"> </w:t>
      </w:r>
      <w:r>
        <w:rPr>
          <w:sz w:val="24"/>
        </w:rPr>
        <w:t>may require additional consideration, and disasters can exacerbate existing</w:t>
      </w:r>
    </w:p>
    <w:p w14:paraId="4F3B157D" w14:textId="77777777" w:rsidR="00687C6F" w:rsidRDefault="00687C6F">
      <w:pPr>
        <w:rPr>
          <w:sz w:val="24"/>
        </w:rPr>
        <w:sectPr w:rsidR="00687C6F">
          <w:pgSz w:w="11910" w:h="16840"/>
          <w:pgMar w:top="1340" w:right="420" w:bottom="1180" w:left="1320" w:header="715" w:footer="983" w:gutter="0"/>
          <w:cols w:space="720"/>
        </w:sectPr>
      </w:pPr>
    </w:p>
    <w:p w14:paraId="28B434FA" w14:textId="77777777" w:rsidR="00687C6F" w:rsidRDefault="00A71821">
      <w:pPr>
        <w:pStyle w:val="BodyText"/>
        <w:spacing w:before="82"/>
        <w:ind w:left="841" w:right="741"/>
      </w:pPr>
      <w:r>
        <w:lastRenderedPageBreak/>
        <w:t>disparities.</w:t>
      </w:r>
      <w:r>
        <w:rPr>
          <w:spacing w:val="-7"/>
        </w:rPr>
        <w:t xml:space="preserve"> </w:t>
      </w:r>
      <w:r>
        <w:t>Learnings</w:t>
      </w:r>
      <w:r>
        <w:rPr>
          <w:spacing w:val="-5"/>
        </w:rPr>
        <w:t xml:space="preserve"> </w:t>
      </w:r>
      <w:r>
        <w:t>from</w:t>
      </w:r>
      <w:r>
        <w:rPr>
          <w:spacing w:val="-6"/>
        </w:rPr>
        <w:t xml:space="preserve"> </w:t>
      </w:r>
      <w:r>
        <w:t>engagement</w:t>
      </w:r>
      <w:r>
        <w:rPr>
          <w:spacing w:val="-5"/>
        </w:rPr>
        <w:t xml:space="preserve"> </w:t>
      </w:r>
      <w:r>
        <w:t>to</w:t>
      </w:r>
      <w:r>
        <w:rPr>
          <w:spacing w:val="-6"/>
        </w:rPr>
        <w:t xml:space="preserve"> </w:t>
      </w:r>
      <w:r>
        <w:t>better</w:t>
      </w:r>
      <w:r>
        <w:rPr>
          <w:spacing w:val="-5"/>
        </w:rPr>
        <w:t xml:space="preserve"> </w:t>
      </w:r>
      <w:r>
        <w:t>understand</w:t>
      </w:r>
      <w:r>
        <w:rPr>
          <w:spacing w:val="-6"/>
        </w:rPr>
        <w:t xml:space="preserve"> </w:t>
      </w:r>
      <w:r>
        <w:t>these</w:t>
      </w:r>
      <w:r>
        <w:rPr>
          <w:spacing w:val="-6"/>
        </w:rPr>
        <w:t xml:space="preserve"> </w:t>
      </w:r>
      <w:r>
        <w:t xml:space="preserve">challenges (set out in the Plan and in the population impacts outlined at </w:t>
      </w:r>
      <w:r>
        <w:rPr>
          <w:b/>
        </w:rPr>
        <w:t>paragraph 72</w:t>
      </w:r>
      <w:r>
        <w:t>) include the following:</w:t>
      </w:r>
    </w:p>
    <w:p w14:paraId="2461291F" w14:textId="77777777" w:rsidR="00687C6F" w:rsidRDefault="00687C6F">
      <w:pPr>
        <w:pStyle w:val="BodyText"/>
        <w:rPr>
          <w:sz w:val="20"/>
        </w:rPr>
      </w:pPr>
    </w:p>
    <w:p w14:paraId="3E735CFC" w14:textId="77777777" w:rsidR="00687C6F" w:rsidRDefault="00A71821">
      <w:pPr>
        <w:pStyle w:val="ListParagraph"/>
        <w:numPr>
          <w:ilvl w:val="1"/>
          <w:numId w:val="4"/>
        </w:numPr>
        <w:tabs>
          <w:tab w:val="left" w:pos="1561"/>
          <w:tab w:val="left" w:pos="1562"/>
        </w:tabs>
        <w:ind w:right="1101"/>
        <w:rPr>
          <w:sz w:val="24"/>
        </w:rPr>
      </w:pPr>
      <w:r>
        <w:rPr>
          <w:sz w:val="24"/>
        </w:rPr>
        <w:t>The affected regions have a high proportion of people of Māori descent, including high numbers of Māori in rural communities, requiring</w:t>
      </w:r>
      <w:r>
        <w:rPr>
          <w:spacing w:val="-5"/>
          <w:sz w:val="24"/>
        </w:rPr>
        <w:t xml:space="preserve"> </w:t>
      </w:r>
      <w:r>
        <w:rPr>
          <w:sz w:val="24"/>
        </w:rPr>
        <w:t>specific</w:t>
      </w:r>
      <w:r>
        <w:rPr>
          <w:spacing w:val="-7"/>
          <w:sz w:val="24"/>
        </w:rPr>
        <w:t xml:space="preserve"> </w:t>
      </w:r>
      <w:r>
        <w:rPr>
          <w:sz w:val="24"/>
        </w:rPr>
        <w:t>consideration</w:t>
      </w:r>
      <w:r>
        <w:rPr>
          <w:spacing w:val="-7"/>
          <w:sz w:val="24"/>
        </w:rPr>
        <w:t xml:space="preserve"> </w:t>
      </w:r>
      <w:r>
        <w:rPr>
          <w:sz w:val="24"/>
        </w:rPr>
        <w:t>of</w:t>
      </w:r>
      <w:r>
        <w:rPr>
          <w:spacing w:val="-6"/>
          <w:sz w:val="24"/>
        </w:rPr>
        <w:t xml:space="preserve"> </w:t>
      </w:r>
      <w:r>
        <w:rPr>
          <w:sz w:val="24"/>
        </w:rPr>
        <w:t>access</w:t>
      </w:r>
      <w:r>
        <w:rPr>
          <w:spacing w:val="-5"/>
          <w:sz w:val="24"/>
        </w:rPr>
        <w:t xml:space="preserve"> </w:t>
      </w:r>
      <w:r>
        <w:rPr>
          <w:sz w:val="24"/>
        </w:rPr>
        <w:t>to</w:t>
      </w:r>
      <w:r>
        <w:rPr>
          <w:spacing w:val="-7"/>
          <w:sz w:val="24"/>
        </w:rPr>
        <w:t xml:space="preserve"> </w:t>
      </w:r>
      <w:r>
        <w:rPr>
          <w:sz w:val="24"/>
        </w:rPr>
        <w:t>services,</w:t>
      </w:r>
      <w:r>
        <w:rPr>
          <w:spacing w:val="-6"/>
          <w:sz w:val="24"/>
        </w:rPr>
        <w:t xml:space="preserve"> </w:t>
      </w:r>
      <w:r>
        <w:rPr>
          <w:sz w:val="24"/>
        </w:rPr>
        <w:t>mental</w:t>
      </w:r>
      <w:r>
        <w:rPr>
          <w:spacing w:val="-5"/>
          <w:sz w:val="24"/>
        </w:rPr>
        <w:t xml:space="preserve"> </w:t>
      </w:r>
      <w:r>
        <w:rPr>
          <w:sz w:val="24"/>
        </w:rPr>
        <w:t>wellbeing support, adequate accommodation and employment opportunities.</w:t>
      </w:r>
    </w:p>
    <w:p w14:paraId="6AC2F767" w14:textId="77777777" w:rsidR="00687C6F" w:rsidRDefault="00687C6F">
      <w:pPr>
        <w:pStyle w:val="BodyText"/>
        <w:rPr>
          <w:sz w:val="20"/>
        </w:rPr>
      </w:pPr>
    </w:p>
    <w:p w14:paraId="549A0BAD" w14:textId="77777777" w:rsidR="00687C6F" w:rsidRDefault="00A71821">
      <w:pPr>
        <w:pStyle w:val="ListParagraph"/>
        <w:numPr>
          <w:ilvl w:val="1"/>
          <w:numId w:val="4"/>
        </w:numPr>
        <w:tabs>
          <w:tab w:val="left" w:pos="1561"/>
          <w:tab w:val="left" w:pos="1562"/>
        </w:tabs>
        <w:ind w:right="1154"/>
        <w:rPr>
          <w:sz w:val="24"/>
        </w:rPr>
      </w:pPr>
      <w:r>
        <w:rPr>
          <w:sz w:val="24"/>
        </w:rPr>
        <w:t>Pacific</w:t>
      </w:r>
      <w:r>
        <w:rPr>
          <w:spacing w:val="-6"/>
          <w:sz w:val="24"/>
        </w:rPr>
        <w:t xml:space="preserve"> </w:t>
      </w:r>
      <w:r>
        <w:rPr>
          <w:sz w:val="24"/>
        </w:rPr>
        <w:t>peoples</w:t>
      </w:r>
      <w:r>
        <w:rPr>
          <w:spacing w:val="-4"/>
          <w:sz w:val="24"/>
        </w:rPr>
        <w:t xml:space="preserve"> </w:t>
      </w:r>
      <w:r>
        <w:rPr>
          <w:sz w:val="24"/>
        </w:rPr>
        <w:t>are</w:t>
      </w:r>
      <w:r>
        <w:rPr>
          <w:spacing w:val="-4"/>
          <w:sz w:val="24"/>
        </w:rPr>
        <w:t xml:space="preserve"> </w:t>
      </w:r>
      <w:r>
        <w:rPr>
          <w:sz w:val="24"/>
        </w:rPr>
        <w:t>also</w:t>
      </w:r>
      <w:r>
        <w:rPr>
          <w:spacing w:val="-6"/>
          <w:sz w:val="24"/>
        </w:rPr>
        <w:t xml:space="preserve"> </w:t>
      </w:r>
      <w:r>
        <w:rPr>
          <w:sz w:val="24"/>
        </w:rPr>
        <w:t>greatly</w:t>
      </w:r>
      <w:r>
        <w:rPr>
          <w:spacing w:val="-4"/>
          <w:sz w:val="24"/>
        </w:rPr>
        <w:t xml:space="preserve"> </w:t>
      </w:r>
      <w:r>
        <w:rPr>
          <w:sz w:val="24"/>
        </w:rPr>
        <w:t>affected,</w:t>
      </w:r>
      <w:r>
        <w:rPr>
          <w:spacing w:val="-7"/>
          <w:sz w:val="24"/>
        </w:rPr>
        <w:t xml:space="preserve"> </w:t>
      </w:r>
      <w:r>
        <w:rPr>
          <w:sz w:val="24"/>
        </w:rPr>
        <w:t>requiring</w:t>
      </w:r>
      <w:r>
        <w:rPr>
          <w:spacing w:val="-4"/>
          <w:sz w:val="24"/>
        </w:rPr>
        <w:t xml:space="preserve"> </w:t>
      </w:r>
      <w:r>
        <w:rPr>
          <w:sz w:val="24"/>
        </w:rPr>
        <w:t>flexible</w:t>
      </w:r>
      <w:r>
        <w:rPr>
          <w:spacing w:val="-4"/>
          <w:sz w:val="24"/>
        </w:rPr>
        <w:t xml:space="preserve"> </w:t>
      </w:r>
      <w:r>
        <w:rPr>
          <w:sz w:val="24"/>
        </w:rPr>
        <w:t>support</w:t>
      </w:r>
      <w:r>
        <w:rPr>
          <w:spacing w:val="-7"/>
          <w:sz w:val="24"/>
        </w:rPr>
        <w:t xml:space="preserve"> </w:t>
      </w:r>
      <w:r>
        <w:rPr>
          <w:sz w:val="24"/>
        </w:rPr>
        <w:t>that reflects the diversity among Pacific communities.</w:t>
      </w:r>
    </w:p>
    <w:p w14:paraId="34BEBCD9" w14:textId="77777777" w:rsidR="00687C6F" w:rsidRDefault="00687C6F">
      <w:pPr>
        <w:pStyle w:val="BodyText"/>
        <w:rPr>
          <w:sz w:val="20"/>
        </w:rPr>
      </w:pPr>
    </w:p>
    <w:p w14:paraId="145F91DF" w14:textId="77777777" w:rsidR="00687C6F" w:rsidRDefault="00A71821">
      <w:pPr>
        <w:pStyle w:val="ListParagraph"/>
        <w:numPr>
          <w:ilvl w:val="1"/>
          <w:numId w:val="4"/>
        </w:numPr>
        <w:tabs>
          <w:tab w:val="left" w:pos="1561"/>
          <w:tab w:val="left" w:pos="1562"/>
        </w:tabs>
        <w:ind w:right="1033"/>
        <w:rPr>
          <w:sz w:val="24"/>
        </w:rPr>
      </w:pPr>
      <w:r>
        <w:rPr>
          <w:sz w:val="24"/>
        </w:rPr>
        <w:t>Children</w:t>
      </w:r>
      <w:r>
        <w:rPr>
          <w:spacing w:val="-4"/>
          <w:sz w:val="24"/>
        </w:rPr>
        <w:t xml:space="preserve"> </w:t>
      </w:r>
      <w:r>
        <w:rPr>
          <w:sz w:val="24"/>
        </w:rPr>
        <w:t>and</w:t>
      </w:r>
      <w:r>
        <w:rPr>
          <w:spacing w:val="-6"/>
          <w:sz w:val="24"/>
        </w:rPr>
        <w:t xml:space="preserve"> </w:t>
      </w:r>
      <w:r>
        <w:rPr>
          <w:sz w:val="24"/>
        </w:rPr>
        <w:t>young</w:t>
      </w:r>
      <w:r>
        <w:rPr>
          <w:spacing w:val="-4"/>
          <w:sz w:val="24"/>
        </w:rPr>
        <w:t xml:space="preserve"> </w:t>
      </w:r>
      <w:r>
        <w:rPr>
          <w:sz w:val="24"/>
        </w:rPr>
        <w:t>people</w:t>
      </w:r>
      <w:r>
        <w:rPr>
          <w:spacing w:val="-6"/>
          <w:sz w:val="24"/>
        </w:rPr>
        <w:t xml:space="preserve"> </w:t>
      </w:r>
      <w:r>
        <w:rPr>
          <w:sz w:val="24"/>
        </w:rPr>
        <w:t>may</w:t>
      </w:r>
      <w:r>
        <w:rPr>
          <w:spacing w:val="-6"/>
          <w:sz w:val="24"/>
        </w:rPr>
        <w:t xml:space="preserve"> </w:t>
      </w:r>
      <w:r>
        <w:rPr>
          <w:sz w:val="24"/>
        </w:rPr>
        <w:t>be</w:t>
      </w:r>
      <w:r>
        <w:rPr>
          <w:spacing w:val="-6"/>
          <w:sz w:val="24"/>
        </w:rPr>
        <w:t xml:space="preserve"> </w:t>
      </w:r>
      <w:r>
        <w:rPr>
          <w:sz w:val="24"/>
        </w:rPr>
        <w:t>facing</w:t>
      </w:r>
      <w:r>
        <w:rPr>
          <w:spacing w:val="-4"/>
          <w:sz w:val="24"/>
        </w:rPr>
        <w:t xml:space="preserve"> </w:t>
      </w:r>
      <w:r>
        <w:rPr>
          <w:sz w:val="24"/>
        </w:rPr>
        <w:t>particular</w:t>
      </w:r>
      <w:r>
        <w:rPr>
          <w:spacing w:val="-4"/>
          <w:sz w:val="24"/>
        </w:rPr>
        <w:t xml:space="preserve"> </w:t>
      </w:r>
      <w:r>
        <w:rPr>
          <w:sz w:val="24"/>
        </w:rPr>
        <w:t>challenges</w:t>
      </w:r>
      <w:r>
        <w:rPr>
          <w:spacing w:val="-6"/>
          <w:sz w:val="24"/>
        </w:rPr>
        <w:t xml:space="preserve"> </w:t>
      </w:r>
      <w:r>
        <w:rPr>
          <w:sz w:val="24"/>
        </w:rPr>
        <w:t>through disruption to schooling and impacts on mental wellbeing.</w:t>
      </w:r>
    </w:p>
    <w:p w14:paraId="316BE4F7" w14:textId="77777777" w:rsidR="00687C6F" w:rsidRDefault="00687C6F">
      <w:pPr>
        <w:pStyle w:val="BodyText"/>
        <w:rPr>
          <w:sz w:val="20"/>
        </w:rPr>
      </w:pPr>
    </w:p>
    <w:p w14:paraId="133BA01D" w14:textId="77777777" w:rsidR="00687C6F" w:rsidRDefault="00A71821">
      <w:pPr>
        <w:pStyle w:val="ListParagraph"/>
        <w:numPr>
          <w:ilvl w:val="1"/>
          <w:numId w:val="4"/>
        </w:numPr>
        <w:tabs>
          <w:tab w:val="left" w:pos="1561"/>
          <w:tab w:val="left" w:pos="1562"/>
        </w:tabs>
        <w:ind w:right="1314"/>
        <w:rPr>
          <w:sz w:val="24"/>
        </w:rPr>
      </w:pPr>
      <w:r>
        <w:rPr>
          <w:sz w:val="24"/>
        </w:rPr>
        <w:t>Women may be disproportionately affected by certain impacts, for example,</w:t>
      </w:r>
      <w:r>
        <w:rPr>
          <w:spacing w:val="-5"/>
          <w:sz w:val="24"/>
        </w:rPr>
        <w:t xml:space="preserve"> </w:t>
      </w:r>
      <w:r>
        <w:rPr>
          <w:sz w:val="24"/>
        </w:rPr>
        <w:t>job</w:t>
      </w:r>
      <w:r>
        <w:rPr>
          <w:spacing w:val="-6"/>
          <w:sz w:val="24"/>
        </w:rPr>
        <w:t xml:space="preserve"> </w:t>
      </w:r>
      <w:r>
        <w:rPr>
          <w:sz w:val="24"/>
        </w:rPr>
        <w:t>losses,</w:t>
      </w:r>
      <w:r>
        <w:rPr>
          <w:spacing w:val="-5"/>
          <w:sz w:val="24"/>
        </w:rPr>
        <w:t xml:space="preserve"> </w:t>
      </w:r>
      <w:r>
        <w:rPr>
          <w:sz w:val="24"/>
        </w:rPr>
        <w:t>increased</w:t>
      </w:r>
      <w:r>
        <w:rPr>
          <w:spacing w:val="-4"/>
          <w:sz w:val="24"/>
        </w:rPr>
        <w:t xml:space="preserve"> </w:t>
      </w:r>
      <w:r>
        <w:rPr>
          <w:sz w:val="24"/>
        </w:rPr>
        <w:t>rates</w:t>
      </w:r>
      <w:r>
        <w:rPr>
          <w:spacing w:val="-4"/>
          <w:sz w:val="24"/>
        </w:rPr>
        <w:t xml:space="preserve"> </w:t>
      </w:r>
      <w:r>
        <w:rPr>
          <w:sz w:val="24"/>
        </w:rPr>
        <w:t>of</w:t>
      </w:r>
      <w:r>
        <w:rPr>
          <w:spacing w:val="-7"/>
          <w:sz w:val="24"/>
        </w:rPr>
        <w:t xml:space="preserve"> </w:t>
      </w:r>
      <w:r>
        <w:rPr>
          <w:sz w:val="24"/>
        </w:rPr>
        <w:t>family</w:t>
      </w:r>
      <w:r>
        <w:rPr>
          <w:spacing w:val="-6"/>
          <w:sz w:val="24"/>
        </w:rPr>
        <w:t xml:space="preserve"> </w:t>
      </w:r>
      <w:r>
        <w:rPr>
          <w:sz w:val="24"/>
        </w:rPr>
        <w:t>and</w:t>
      </w:r>
      <w:r>
        <w:rPr>
          <w:spacing w:val="-4"/>
          <w:sz w:val="24"/>
        </w:rPr>
        <w:t xml:space="preserve"> </w:t>
      </w:r>
      <w:r>
        <w:rPr>
          <w:sz w:val="24"/>
        </w:rPr>
        <w:t>sexual</w:t>
      </w:r>
      <w:r>
        <w:rPr>
          <w:spacing w:val="-6"/>
          <w:sz w:val="24"/>
        </w:rPr>
        <w:t xml:space="preserve"> </w:t>
      </w:r>
      <w:r>
        <w:rPr>
          <w:sz w:val="24"/>
        </w:rPr>
        <w:t>violence</w:t>
      </w:r>
      <w:r>
        <w:rPr>
          <w:spacing w:val="-4"/>
          <w:sz w:val="24"/>
        </w:rPr>
        <w:t xml:space="preserve"> </w:t>
      </w:r>
      <w:r>
        <w:rPr>
          <w:sz w:val="24"/>
        </w:rPr>
        <w:t>or extended caring duties.</w:t>
      </w:r>
    </w:p>
    <w:p w14:paraId="717A3DD7" w14:textId="77777777" w:rsidR="00687C6F" w:rsidRDefault="00687C6F">
      <w:pPr>
        <w:pStyle w:val="BodyText"/>
        <w:rPr>
          <w:sz w:val="20"/>
        </w:rPr>
      </w:pPr>
    </w:p>
    <w:p w14:paraId="79A361FB" w14:textId="77777777" w:rsidR="00687C6F" w:rsidRDefault="00A71821">
      <w:pPr>
        <w:pStyle w:val="ListParagraph"/>
        <w:numPr>
          <w:ilvl w:val="1"/>
          <w:numId w:val="4"/>
        </w:numPr>
        <w:tabs>
          <w:tab w:val="left" w:pos="1561"/>
          <w:tab w:val="left" w:pos="1562"/>
        </w:tabs>
        <w:ind w:right="1153"/>
        <w:rPr>
          <w:sz w:val="24"/>
        </w:rPr>
      </w:pPr>
      <w:r>
        <w:rPr>
          <w:sz w:val="24"/>
        </w:rPr>
        <w:t>Disabled people are likely to experience significant risk and impact on their wellbeing following a disaster due to barriers to accessing services</w:t>
      </w:r>
      <w:r>
        <w:rPr>
          <w:spacing w:val="-6"/>
          <w:sz w:val="24"/>
        </w:rPr>
        <w:t xml:space="preserve"> </w:t>
      </w:r>
      <w:r>
        <w:rPr>
          <w:sz w:val="24"/>
        </w:rPr>
        <w:t>including</w:t>
      </w:r>
      <w:r>
        <w:rPr>
          <w:spacing w:val="-8"/>
          <w:sz w:val="24"/>
        </w:rPr>
        <w:t xml:space="preserve"> </w:t>
      </w:r>
      <w:r>
        <w:rPr>
          <w:sz w:val="24"/>
        </w:rPr>
        <w:t>suitable</w:t>
      </w:r>
      <w:r>
        <w:rPr>
          <w:spacing w:val="-8"/>
          <w:sz w:val="24"/>
        </w:rPr>
        <w:t xml:space="preserve"> </w:t>
      </w:r>
      <w:r>
        <w:rPr>
          <w:sz w:val="24"/>
        </w:rPr>
        <w:t>temporary</w:t>
      </w:r>
      <w:r>
        <w:rPr>
          <w:spacing w:val="-6"/>
          <w:sz w:val="24"/>
        </w:rPr>
        <w:t xml:space="preserve"> </w:t>
      </w:r>
      <w:r>
        <w:rPr>
          <w:sz w:val="24"/>
        </w:rPr>
        <w:t>accommodation,</w:t>
      </w:r>
      <w:r>
        <w:rPr>
          <w:spacing w:val="-9"/>
          <w:sz w:val="24"/>
        </w:rPr>
        <w:t xml:space="preserve"> </w:t>
      </w:r>
      <w:r>
        <w:rPr>
          <w:sz w:val="24"/>
        </w:rPr>
        <w:t>transport,</w:t>
      </w:r>
      <w:r>
        <w:rPr>
          <w:spacing w:val="-7"/>
          <w:sz w:val="24"/>
        </w:rPr>
        <w:t xml:space="preserve"> </w:t>
      </w:r>
      <w:r>
        <w:rPr>
          <w:sz w:val="24"/>
        </w:rPr>
        <w:t>carer services and power for critical equipment.</w:t>
      </w:r>
    </w:p>
    <w:p w14:paraId="0BF2C436" w14:textId="77777777" w:rsidR="00687C6F" w:rsidRDefault="00687C6F">
      <w:pPr>
        <w:pStyle w:val="BodyText"/>
        <w:rPr>
          <w:sz w:val="20"/>
        </w:rPr>
      </w:pPr>
    </w:p>
    <w:p w14:paraId="7B5DFFFD" w14:textId="77777777" w:rsidR="00687C6F" w:rsidRDefault="00A71821">
      <w:pPr>
        <w:pStyle w:val="ListParagraph"/>
        <w:numPr>
          <w:ilvl w:val="1"/>
          <w:numId w:val="4"/>
        </w:numPr>
        <w:tabs>
          <w:tab w:val="left" w:pos="1561"/>
          <w:tab w:val="left" w:pos="1562"/>
        </w:tabs>
        <w:ind w:right="1141"/>
        <w:rPr>
          <w:sz w:val="24"/>
        </w:rPr>
      </w:pPr>
      <w:r>
        <w:rPr>
          <w:sz w:val="24"/>
        </w:rPr>
        <w:t>Barriers</w:t>
      </w:r>
      <w:r>
        <w:rPr>
          <w:spacing w:val="-3"/>
          <w:sz w:val="24"/>
        </w:rPr>
        <w:t xml:space="preserve"> </w:t>
      </w:r>
      <w:r>
        <w:rPr>
          <w:sz w:val="24"/>
        </w:rPr>
        <w:t>to</w:t>
      </w:r>
      <w:r>
        <w:rPr>
          <w:spacing w:val="-5"/>
          <w:sz w:val="24"/>
        </w:rPr>
        <w:t xml:space="preserve"> </w:t>
      </w:r>
      <w:r>
        <w:rPr>
          <w:sz w:val="24"/>
        </w:rPr>
        <w:t>accessing</w:t>
      </w:r>
      <w:r>
        <w:rPr>
          <w:spacing w:val="-5"/>
          <w:sz w:val="24"/>
        </w:rPr>
        <w:t xml:space="preserve"> </w:t>
      </w:r>
      <w:r>
        <w:rPr>
          <w:sz w:val="24"/>
        </w:rPr>
        <w:t>services</w:t>
      </w:r>
      <w:r>
        <w:rPr>
          <w:spacing w:val="-3"/>
          <w:sz w:val="24"/>
        </w:rPr>
        <w:t xml:space="preserve"> </w:t>
      </w:r>
      <w:r>
        <w:rPr>
          <w:sz w:val="24"/>
        </w:rPr>
        <w:t>may</w:t>
      </w:r>
      <w:r>
        <w:rPr>
          <w:spacing w:val="-3"/>
          <w:sz w:val="24"/>
        </w:rPr>
        <w:t xml:space="preserve"> </w:t>
      </w:r>
      <w:r>
        <w:rPr>
          <w:sz w:val="24"/>
        </w:rPr>
        <w:t>also</w:t>
      </w:r>
      <w:r>
        <w:rPr>
          <w:spacing w:val="-5"/>
          <w:sz w:val="24"/>
        </w:rPr>
        <w:t xml:space="preserve"> </w:t>
      </w:r>
      <w:r>
        <w:rPr>
          <w:sz w:val="24"/>
        </w:rPr>
        <w:t>be</w:t>
      </w:r>
      <w:r>
        <w:rPr>
          <w:spacing w:val="-5"/>
          <w:sz w:val="24"/>
        </w:rPr>
        <w:t xml:space="preserve"> </w:t>
      </w:r>
      <w:r>
        <w:rPr>
          <w:sz w:val="24"/>
        </w:rPr>
        <w:t>more</w:t>
      </w:r>
      <w:r>
        <w:rPr>
          <w:spacing w:val="-5"/>
          <w:sz w:val="24"/>
        </w:rPr>
        <w:t xml:space="preserve"> </w:t>
      </w:r>
      <w:r>
        <w:rPr>
          <w:sz w:val="24"/>
        </w:rPr>
        <w:t>prevalent</w:t>
      </w:r>
      <w:r>
        <w:rPr>
          <w:spacing w:val="-4"/>
          <w:sz w:val="24"/>
        </w:rPr>
        <w:t xml:space="preserve"> </w:t>
      </w:r>
      <w:r>
        <w:rPr>
          <w:sz w:val="24"/>
        </w:rPr>
        <w:t>for</w:t>
      </w:r>
      <w:r>
        <w:rPr>
          <w:spacing w:val="-5"/>
          <w:sz w:val="24"/>
        </w:rPr>
        <w:t xml:space="preserve"> </w:t>
      </w:r>
      <w:r>
        <w:rPr>
          <w:sz w:val="24"/>
        </w:rPr>
        <w:t>seniors, ethnic communities and rural and isolated communities.</w:t>
      </w:r>
    </w:p>
    <w:p w14:paraId="60328BD6" w14:textId="77777777" w:rsidR="00687C6F" w:rsidRDefault="00687C6F">
      <w:pPr>
        <w:pStyle w:val="BodyText"/>
        <w:rPr>
          <w:sz w:val="20"/>
        </w:rPr>
      </w:pPr>
    </w:p>
    <w:p w14:paraId="0E2B858F" w14:textId="77777777" w:rsidR="00687C6F" w:rsidRDefault="00A71821">
      <w:pPr>
        <w:pStyle w:val="ListParagraph"/>
        <w:numPr>
          <w:ilvl w:val="0"/>
          <w:numId w:val="4"/>
        </w:numPr>
        <w:tabs>
          <w:tab w:val="left" w:pos="841"/>
          <w:tab w:val="left" w:pos="842"/>
        </w:tabs>
        <w:ind w:left="841" w:right="1047"/>
        <w:rPr>
          <w:sz w:val="24"/>
        </w:rPr>
      </w:pPr>
      <w:r>
        <w:rPr>
          <w:sz w:val="24"/>
        </w:rPr>
        <w:t>Dimensions of need can be more complex for some people, who belong to more</w:t>
      </w:r>
      <w:r>
        <w:rPr>
          <w:spacing w:val="-6"/>
          <w:sz w:val="24"/>
        </w:rPr>
        <w:t xml:space="preserve"> </w:t>
      </w:r>
      <w:r>
        <w:rPr>
          <w:sz w:val="24"/>
        </w:rPr>
        <w:t>than</w:t>
      </w:r>
      <w:r>
        <w:rPr>
          <w:spacing w:val="-6"/>
          <w:sz w:val="24"/>
        </w:rPr>
        <w:t xml:space="preserve"> </w:t>
      </w:r>
      <w:r>
        <w:rPr>
          <w:sz w:val="24"/>
        </w:rPr>
        <w:t>one</w:t>
      </w:r>
      <w:r>
        <w:rPr>
          <w:spacing w:val="-4"/>
          <w:sz w:val="24"/>
        </w:rPr>
        <w:t xml:space="preserve"> </w:t>
      </w:r>
      <w:r>
        <w:rPr>
          <w:sz w:val="24"/>
        </w:rPr>
        <w:t>population</w:t>
      </w:r>
      <w:r>
        <w:rPr>
          <w:spacing w:val="-6"/>
          <w:sz w:val="24"/>
        </w:rPr>
        <w:t xml:space="preserve"> </w:t>
      </w:r>
      <w:r>
        <w:rPr>
          <w:sz w:val="24"/>
        </w:rPr>
        <w:t>group</w:t>
      </w:r>
      <w:r>
        <w:rPr>
          <w:spacing w:val="-6"/>
          <w:sz w:val="24"/>
        </w:rPr>
        <w:t xml:space="preserve"> </w:t>
      </w:r>
      <w:r>
        <w:rPr>
          <w:sz w:val="24"/>
        </w:rPr>
        <w:t>and</w:t>
      </w:r>
      <w:r>
        <w:rPr>
          <w:spacing w:val="-4"/>
          <w:sz w:val="24"/>
        </w:rPr>
        <w:t xml:space="preserve"> </w:t>
      </w:r>
      <w:r>
        <w:rPr>
          <w:sz w:val="24"/>
        </w:rPr>
        <w:t>may</w:t>
      </w:r>
      <w:r>
        <w:rPr>
          <w:spacing w:val="-6"/>
          <w:sz w:val="24"/>
        </w:rPr>
        <w:t xml:space="preserve"> </w:t>
      </w:r>
      <w:r>
        <w:rPr>
          <w:sz w:val="24"/>
        </w:rPr>
        <w:t>thus</w:t>
      </w:r>
      <w:r>
        <w:rPr>
          <w:spacing w:val="-6"/>
          <w:sz w:val="24"/>
        </w:rPr>
        <w:t xml:space="preserve"> </w:t>
      </w:r>
      <w:r>
        <w:rPr>
          <w:sz w:val="24"/>
        </w:rPr>
        <w:t>have</w:t>
      </w:r>
      <w:r>
        <w:rPr>
          <w:spacing w:val="-4"/>
          <w:sz w:val="24"/>
        </w:rPr>
        <w:t xml:space="preserve"> </w:t>
      </w:r>
      <w:r>
        <w:rPr>
          <w:sz w:val="24"/>
        </w:rPr>
        <w:t>compounding</w:t>
      </w:r>
      <w:r>
        <w:rPr>
          <w:spacing w:val="-4"/>
          <w:sz w:val="24"/>
        </w:rPr>
        <w:t xml:space="preserve"> </w:t>
      </w:r>
      <w:r>
        <w:rPr>
          <w:sz w:val="24"/>
        </w:rPr>
        <w:t xml:space="preserve">dimensions of need. Equally, not all people within each population group will need extra </w:t>
      </w:r>
      <w:r>
        <w:rPr>
          <w:spacing w:val="-2"/>
          <w:sz w:val="24"/>
        </w:rPr>
        <w:t>assistance.</w:t>
      </w:r>
    </w:p>
    <w:p w14:paraId="36AF793F" w14:textId="77777777" w:rsidR="00687C6F" w:rsidRDefault="00687C6F">
      <w:pPr>
        <w:pStyle w:val="BodyText"/>
        <w:rPr>
          <w:sz w:val="20"/>
        </w:rPr>
      </w:pPr>
    </w:p>
    <w:p w14:paraId="04CB2581" w14:textId="77777777" w:rsidR="00687C6F" w:rsidRDefault="00A71821">
      <w:pPr>
        <w:spacing w:before="1"/>
        <w:ind w:left="121"/>
        <w:rPr>
          <w:i/>
          <w:sz w:val="24"/>
        </w:rPr>
      </w:pPr>
      <w:r>
        <w:rPr>
          <w:i/>
          <w:sz w:val="24"/>
        </w:rPr>
        <w:t>MSD</w:t>
      </w:r>
      <w:r>
        <w:rPr>
          <w:i/>
          <w:spacing w:val="-5"/>
          <w:sz w:val="24"/>
        </w:rPr>
        <w:t xml:space="preserve"> </w:t>
      </w:r>
      <w:r>
        <w:rPr>
          <w:i/>
          <w:sz w:val="24"/>
        </w:rPr>
        <w:t>identified</w:t>
      </w:r>
      <w:r>
        <w:rPr>
          <w:i/>
          <w:spacing w:val="-3"/>
          <w:sz w:val="24"/>
        </w:rPr>
        <w:t xml:space="preserve"> </w:t>
      </w:r>
      <w:r>
        <w:rPr>
          <w:i/>
          <w:sz w:val="24"/>
        </w:rPr>
        <w:t>where</w:t>
      </w:r>
      <w:r>
        <w:rPr>
          <w:i/>
          <w:spacing w:val="-3"/>
          <w:sz w:val="24"/>
        </w:rPr>
        <w:t xml:space="preserve"> </w:t>
      </w:r>
      <w:r>
        <w:rPr>
          <w:i/>
          <w:sz w:val="24"/>
        </w:rPr>
        <w:t>further</w:t>
      </w:r>
      <w:r>
        <w:rPr>
          <w:i/>
          <w:spacing w:val="-1"/>
          <w:sz w:val="24"/>
        </w:rPr>
        <w:t xml:space="preserve"> </w:t>
      </w:r>
      <w:r>
        <w:rPr>
          <w:i/>
          <w:sz w:val="24"/>
        </w:rPr>
        <w:t>support</w:t>
      </w:r>
      <w:r>
        <w:rPr>
          <w:i/>
          <w:spacing w:val="-4"/>
          <w:sz w:val="24"/>
        </w:rPr>
        <w:t xml:space="preserve"> </w:t>
      </w:r>
      <w:r>
        <w:rPr>
          <w:i/>
          <w:sz w:val="24"/>
        </w:rPr>
        <w:t>was</w:t>
      </w:r>
      <w:r>
        <w:rPr>
          <w:i/>
          <w:spacing w:val="-3"/>
          <w:sz w:val="24"/>
        </w:rPr>
        <w:t xml:space="preserve"> </w:t>
      </w:r>
      <w:r>
        <w:rPr>
          <w:i/>
          <w:sz w:val="24"/>
        </w:rPr>
        <w:t>required</w:t>
      </w:r>
      <w:r>
        <w:rPr>
          <w:i/>
          <w:spacing w:val="-1"/>
          <w:sz w:val="24"/>
        </w:rPr>
        <w:t xml:space="preserve"> </w:t>
      </w:r>
      <w:r>
        <w:rPr>
          <w:i/>
          <w:sz w:val="24"/>
        </w:rPr>
        <w:t>to</w:t>
      </w:r>
      <w:r>
        <w:rPr>
          <w:i/>
          <w:spacing w:val="-3"/>
          <w:sz w:val="24"/>
        </w:rPr>
        <w:t xml:space="preserve"> </w:t>
      </w:r>
      <w:r>
        <w:rPr>
          <w:i/>
          <w:sz w:val="24"/>
        </w:rPr>
        <w:t>address</w:t>
      </w:r>
      <w:r>
        <w:rPr>
          <w:i/>
          <w:spacing w:val="-3"/>
          <w:sz w:val="24"/>
        </w:rPr>
        <w:t xml:space="preserve"> </w:t>
      </w:r>
      <w:r>
        <w:rPr>
          <w:i/>
          <w:sz w:val="24"/>
        </w:rPr>
        <w:t>these</w:t>
      </w:r>
      <w:r>
        <w:rPr>
          <w:i/>
          <w:spacing w:val="-2"/>
          <w:sz w:val="24"/>
        </w:rPr>
        <w:t xml:space="preserve"> needs</w:t>
      </w:r>
    </w:p>
    <w:p w14:paraId="006A8183" w14:textId="77777777" w:rsidR="00687C6F" w:rsidRDefault="00687C6F">
      <w:pPr>
        <w:pStyle w:val="BodyText"/>
        <w:spacing w:before="9"/>
        <w:rPr>
          <w:i/>
          <w:sz w:val="20"/>
        </w:rPr>
      </w:pPr>
    </w:p>
    <w:p w14:paraId="10F7222F" w14:textId="77777777" w:rsidR="00687C6F" w:rsidRDefault="00A71821">
      <w:pPr>
        <w:pStyle w:val="ListParagraph"/>
        <w:numPr>
          <w:ilvl w:val="0"/>
          <w:numId w:val="4"/>
        </w:numPr>
        <w:tabs>
          <w:tab w:val="left" w:pos="841"/>
          <w:tab w:val="left" w:pos="842"/>
        </w:tabs>
        <w:spacing w:before="1"/>
        <w:ind w:left="841" w:right="1052"/>
        <w:rPr>
          <w:sz w:val="24"/>
        </w:rPr>
      </w:pPr>
      <w:r>
        <w:rPr>
          <w:sz w:val="24"/>
        </w:rPr>
        <w:t>Acknowledging that support was already being provided in regions, MSD sought</w:t>
      </w:r>
      <w:r>
        <w:rPr>
          <w:spacing w:val="-4"/>
          <w:sz w:val="24"/>
        </w:rPr>
        <w:t xml:space="preserve"> </w:t>
      </w:r>
      <w:r>
        <w:rPr>
          <w:sz w:val="24"/>
        </w:rPr>
        <w:t>a</w:t>
      </w:r>
      <w:r>
        <w:rPr>
          <w:spacing w:val="-5"/>
          <w:sz w:val="24"/>
        </w:rPr>
        <w:t xml:space="preserve"> </w:t>
      </w:r>
      <w:r>
        <w:rPr>
          <w:sz w:val="24"/>
        </w:rPr>
        <w:t>range</w:t>
      </w:r>
      <w:r>
        <w:rPr>
          <w:spacing w:val="-5"/>
          <w:sz w:val="24"/>
        </w:rPr>
        <w:t xml:space="preserve"> </w:t>
      </w:r>
      <w:r>
        <w:rPr>
          <w:sz w:val="24"/>
        </w:rPr>
        <w:t>of</w:t>
      </w:r>
      <w:r>
        <w:rPr>
          <w:spacing w:val="-4"/>
          <w:sz w:val="24"/>
        </w:rPr>
        <w:t xml:space="preserve"> </w:t>
      </w:r>
      <w:r>
        <w:rPr>
          <w:sz w:val="24"/>
        </w:rPr>
        <w:t>views</w:t>
      </w:r>
      <w:r>
        <w:rPr>
          <w:spacing w:val="-5"/>
          <w:sz w:val="24"/>
        </w:rPr>
        <w:t xml:space="preserve"> </w:t>
      </w:r>
      <w:r>
        <w:rPr>
          <w:sz w:val="24"/>
        </w:rPr>
        <w:t>from</w:t>
      </w:r>
      <w:r>
        <w:rPr>
          <w:spacing w:val="-3"/>
          <w:sz w:val="24"/>
        </w:rPr>
        <w:t xml:space="preserve"> </w:t>
      </w:r>
      <w:r>
        <w:rPr>
          <w:sz w:val="24"/>
        </w:rPr>
        <w:t>the</w:t>
      </w:r>
      <w:r>
        <w:rPr>
          <w:spacing w:val="-3"/>
          <w:sz w:val="24"/>
        </w:rPr>
        <w:t xml:space="preserve"> </w:t>
      </w:r>
      <w:r>
        <w:rPr>
          <w:sz w:val="24"/>
        </w:rPr>
        <w:t>stakeholders</w:t>
      </w:r>
      <w:r>
        <w:rPr>
          <w:spacing w:val="-3"/>
          <w:sz w:val="24"/>
        </w:rPr>
        <w:t xml:space="preserve"> </w:t>
      </w:r>
      <w:r>
        <w:rPr>
          <w:sz w:val="24"/>
        </w:rPr>
        <w:t>outlined</w:t>
      </w:r>
      <w:r>
        <w:rPr>
          <w:spacing w:val="-5"/>
          <w:sz w:val="24"/>
        </w:rPr>
        <w:t xml:space="preserve"> </w:t>
      </w:r>
      <w:r>
        <w:rPr>
          <w:sz w:val="24"/>
        </w:rPr>
        <w:t xml:space="preserve">in </w:t>
      </w:r>
      <w:r>
        <w:rPr>
          <w:b/>
          <w:sz w:val="24"/>
        </w:rPr>
        <w:t>paragraphs</w:t>
      </w:r>
      <w:r>
        <w:rPr>
          <w:b/>
          <w:spacing w:val="-5"/>
          <w:sz w:val="24"/>
        </w:rPr>
        <w:t xml:space="preserve"> </w:t>
      </w:r>
      <w:r>
        <w:rPr>
          <w:b/>
          <w:sz w:val="24"/>
        </w:rPr>
        <w:t>37</w:t>
      </w:r>
      <w:r>
        <w:rPr>
          <w:b/>
          <w:spacing w:val="-5"/>
          <w:sz w:val="24"/>
        </w:rPr>
        <w:t xml:space="preserve"> </w:t>
      </w:r>
      <w:r>
        <w:rPr>
          <w:b/>
          <w:sz w:val="24"/>
        </w:rPr>
        <w:t xml:space="preserve">and 38 </w:t>
      </w:r>
      <w:r>
        <w:rPr>
          <w:sz w:val="24"/>
        </w:rPr>
        <w:t>to understand by region and by social sector dimensions of need whether existing levels of investment were sufficient.</w:t>
      </w:r>
    </w:p>
    <w:p w14:paraId="73E72343" w14:textId="77777777" w:rsidR="00687C6F" w:rsidRDefault="00687C6F">
      <w:pPr>
        <w:pStyle w:val="BodyText"/>
        <w:rPr>
          <w:sz w:val="20"/>
        </w:rPr>
      </w:pPr>
    </w:p>
    <w:p w14:paraId="0540C3E8" w14:textId="77777777" w:rsidR="00687C6F" w:rsidRDefault="00A71821">
      <w:pPr>
        <w:pStyle w:val="ListParagraph"/>
        <w:numPr>
          <w:ilvl w:val="0"/>
          <w:numId w:val="4"/>
        </w:numPr>
        <w:tabs>
          <w:tab w:val="left" w:pos="841"/>
          <w:tab w:val="left" w:pos="842"/>
        </w:tabs>
        <w:ind w:left="841" w:right="1541"/>
        <w:rPr>
          <w:sz w:val="24"/>
        </w:rPr>
      </w:pPr>
      <w:r>
        <w:rPr>
          <w:sz w:val="24"/>
        </w:rPr>
        <w:t>MSD</w:t>
      </w:r>
      <w:r>
        <w:rPr>
          <w:spacing w:val="-4"/>
          <w:sz w:val="24"/>
        </w:rPr>
        <w:t xml:space="preserve"> </w:t>
      </w:r>
      <w:r>
        <w:rPr>
          <w:sz w:val="24"/>
        </w:rPr>
        <w:t>used</w:t>
      </w:r>
      <w:r>
        <w:rPr>
          <w:spacing w:val="-4"/>
          <w:sz w:val="24"/>
        </w:rPr>
        <w:t xml:space="preserve"> </w:t>
      </w:r>
      <w:r>
        <w:rPr>
          <w:sz w:val="24"/>
        </w:rPr>
        <w:t>this</w:t>
      </w:r>
      <w:r>
        <w:rPr>
          <w:spacing w:val="-4"/>
          <w:sz w:val="24"/>
        </w:rPr>
        <w:t xml:space="preserve"> </w:t>
      </w:r>
      <w:r>
        <w:rPr>
          <w:sz w:val="24"/>
        </w:rPr>
        <w:t>information</w:t>
      </w:r>
      <w:r>
        <w:rPr>
          <w:spacing w:val="-4"/>
          <w:sz w:val="24"/>
        </w:rPr>
        <w:t xml:space="preserve"> </w:t>
      </w:r>
      <w:r>
        <w:rPr>
          <w:sz w:val="24"/>
        </w:rPr>
        <w:t>to</w:t>
      </w:r>
      <w:r>
        <w:rPr>
          <w:spacing w:val="-4"/>
          <w:sz w:val="24"/>
        </w:rPr>
        <w:t xml:space="preserve"> </w:t>
      </w:r>
      <w:r>
        <w:rPr>
          <w:sz w:val="24"/>
        </w:rPr>
        <w:t>develop</w:t>
      </w:r>
      <w:r>
        <w:rPr>
          <w:spacing w:val="-4"/>
          <w:sz w:val="24"/>
        </w:rPr>
        <w:t xml:space="preserve"> </w:t>
      </w:r>
      <w:r>
        <w:rPr>
          <w:sz w:val="24"/>
        </w:rPr>
        <w:t>the</w:t>
      </w:r>
      <w:r>
        <w:rPr>
          <w:spacing w:val="-4"/>
          <w:sz w:val="24"/>
        </w:rPr>
        <w:t xml:space="preserve"> </w:t>
      </w:r>
      <w:r>
        <w:rPr>
          <w:sz w:val="24"/>
        </w:rPr>
        <w:t>heat</w:t>
      </w:r>
      <w:r>
        <w:rPr>
          <w:spacing w:val="-5"/>
          <w:sz w:val="24"/>
        </w:rPr>
        <w:t xml:space="preserve"> </w:t>
      </w:r>
      <w:r>
        <w:rPr>
          <w:sz w:val="24"/>
        </w:rPr>
        <w:t>map</w:t>
      </w:r>
      <w:r>
        <w:rPr>
          <w:spacing w:val="-4"/>
          <w:sz w:val="24"/>
        </w:rPr>
        <w:t xml:space="preserve"> </w:t>
      </w:r>
      <w:r>
        <w:rPr>
          <w:sz w:val="24"/>
        </w:rPr>
        <w:t>presented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Plan which identifies for each region and by dimension of need areas where:</w:t>
      </w:r>
    </w:p>
    <w:p w14:paraId="20A84F35" w14:textId="77777777" w:rsidR="00687C6F" w:rsidRDefault="00687C6F">
      <w:pPr>
        <w:pStyle w:val="BodyText"/>
        <w:rPr>
          <w:sz w:val="20"/>
        </w:rPr>
      </w:pPr>
    </w:p>
    <w:p w14:paraId="73F3795F" w14:textId="77777777" w:rsidR="00687C6F" w:rsidRDefault="00A71821">
      <w:pPr>
        <w:pStyle w:val="ListParagraph"/>
        <w:numPr>
          <w:ilvl w:val="1"/>
          <w:numId w:val="4"/>
        </w:numPr>
        <w:tabs>
          <w:tab w:val="left" w:pos="1561"/>
          <w:tab w:val="left" w:pos="1562"/>
        </w:tabs>
        <w:ind w:right="1326"/>
        <w:rPr>
          <w:sz w:val="24"/>
        </w:rPr>
      </w:pPr>
      <w:r>
        <w:rPr>
          <w:sz w:val="24"/>
        </w:rPr>
        <w:t>Supports</w:t>
      </w:r>
      <w:r>
        <w:rPr>
          <w:spacing w:val="-4"/>
          <w:sz w:val="24"/>
        </w:rPr>
        <w:t xml:space="preserve"> </w:t>
      </w:r>
      <w:r>
        <w:rPr>
          <w:sz w:val="24"/>
        </w:rPr>
        <w:t>are</w:t>
      </w:r>
      <w:r>
        <w:rPr>
          <w:spacing w:val="-4"/>
          <w:sz w:val="24"/>
        </w:rPr>
        <w:t xml:space="preserve"> </w:t>
      </w:r>
      <w:r>
        <w:rPr>
          <w:sz w:val="24"/>
        </w:rPr>
        <w:t>in</w:t>
      </w:r>
      <w:r>
        <w:rPr>
          <w:spacing w:val="-4"/>
          <w:sz w:val="24"/>
        </w:rPr>
        <w:t xml:space="preserve"> </w:t>
      </w:r>
      <w:r>
        <w:rPr>
          <w:sz w:val="24"/>
        </w:rPr>
        <w:t>place</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instance,</w:t>
      </w:r>
      <w:r>
        <w:rPr>
          <w:spacing w:val="-7"/>
          <w:sz w:val="24"/>
        </w:rPr>
        <w:t xml:space="preserve"> </w:t>
      </w:r>
      <w:r>
        <w:rPr>
          <w:sz w:val="24"/>
        </w:rPr>
        <w:t>existing</w:t>
      </w:r>
      <w:r>
        <w:rPr>
          <w:spacing w:val="-4"/>
          <w:sz w:val="24"/>
        </w:rPr>
        <w:t xml:space="preserve"> </w:t>
      </w:r>
      <w:r>
        <w:rPr>
          <w:sz w:val="24"/>
        </w:rPr>
        <w:t>supports</w:t>
      </w:r>
      <w:r>
        <w:rPr>
          <w:spacing w:val="-6"/>
          <w:sz w:val="24"/>
        </w:rPr>
        <w:t xml:space="preserve"> </w:t>
      </w:r>
      <w:r>
        <w:rPr>
          <w:sz w:val="24"/>
        </w:rPr>
        <w:t>are</w:t>
      </w:r>
      <w:r>
        <w:rPr>
          <w:spacing w:val="-6"/>
          <w:sz w:val="24"/>
        </w:rPr>
        <w:t xml:space="preserve"> </w:t>
      </w:r>
      <w:r>
        <w:rPr>
          <w:sz w:val="24"/>
        </w:rPr>
        <w:t>deemed likely to be sufficient to meet identified need or able to be pivoted to meet identified need);</w:t>
      </w:r>
    </w:p>
    <w:p w14:paraId="5E841889" w14:textId="77777777" w:rsidR="00687C6F" w:rsidRDefault="00687C6F">
      <w:pPr>
        <w:pStyle w:val="BodyText"/>
        <w:rPr>
          <w:sz w:val="20"/>
        </w:rPr>
      </w:pPr>
    </w:p>
    <w:p w14:paraId="0CAE36AF" w14:textId="77777777" w:rsidR="00687C6F" w:rsidRDefault="00A71821">
      <w:pPr>
        <w:pStyle w:val="ListParagraph"/>
        <w:numPr>
          <w:ilvl w:val="1"/>
          <w:numId w:val="4"/>
        </w:numPr>
        <w:tabs>
          <w:tab w:val="left" w:pos="1561"/>
          <w:tab w:val="left" w:pos="1562"/>
        </w:tabs>
        <w:ind w:right="1473"/>
        <w:rPr>
          <w:sz w:val="24"/>
        </w:rPr>
      </w:pPr>
      <w:r>
        <w:rPr>
          <w:sz w:val="24"/>
        </w:rPr>
        <w:t>More support is required (some additional investment in existing supports</w:t>
      </w:r>
      <w:r>
        <w:rPr>
          <w:spacing w:val="-3"/>
          <w:sz w:val="24"/>
        </w:rPr>
        <w:t xml:space="preserve"> </w:t>
      </w:r>
      <w:r>
        <w:rPr>
          <w:sz w:val="24"/>
        </w:rPr>
        <w:t>is</w:t>
      </w:r>
      <w:r>
        <w:rPr>
          <w:spacing w:val="-5"/>
          <w:sz w:val="24"/>
        </w:rPr>
        <w:t xml:space="preserve"> </w:t>
      </w:r>
      <w:r>
        <w:rPr>
          <w:sz w:val="24"/>
        </w:rPr>
        <w:t>deemed</w:t>
      </w:r>
      <w:r>
        <w:rPr>
          <w:spacing w:val="-5"/>
          <w:sz w:val="24"/>
        </w:rPr>
        <w:t xml:space="preserve"> </w:t>
      </w:r>
      <w:r>
        <w:rPr>
          <w:sz w:val="24"/>
        </w:rPr>
        <w:t>required</w:t>
      </w:r>
      <w:r>
        <w:rPr>
          <w:spacing w:val="-3"/>
          <w:sz w:val="24"/>
        </w:rPr>
        <w:t xml:space="preserve"> </w:t>
      </w:r>
      <w:r>
        <w:rPr>
          <w:sz w:val="24"/>
        </w:rPr>
        <w:t>to</w:t>
      </w:r>
      <w:r>
        <w:rPr>
          <w:spacing w:val="-5"/>
          <w:sz w:val="24"/>
        </w:rPr>
        <w:t xml:space="preserve"> </w:t>
      </w:r>
      <w:r>
        <w:rPr>
          <w:sz w:val="24"/>
        </w:rPr>
        <w:t>meet</w:t>
      </w:r>
      <w:r>
        <w:rPr>
          <w:spacing w:val="-6"/>
          <w:sz w:val="24"/>
        </w:rPr>
        <w:t xml:space="preserve"> </w:t>
      </w:r>
      <w:r>
        <w:rPr>
          <w:sz w:val="24"/>
        </w:rPr>
        <w:t>identified</w:t>
      </w:r>
      <w:r>
        <w:rPr>
          <w:spacing w:val="-5"/>
          <w:sz w:val="24"/>
        </w:rPr>
        <w:t xml:space="preserve"> </w:t>
      </w:r>
      <w:r>
        <w:rPr>
          <w:sz w:val="24"/>
        </w:rPr>
        <w:t>need,</w:t>
      </w:r>
      <w:r>
        <w:rPr>
          <w:spacing w:val="-4"/>
          <w:sz w:val="24"/>
        </w:rPr>
        <w:t xml:space="preserve"> </w:t>
      </w:r>
      <w:r>
        <w:rPr>
          <w:sz w:val="24"/>
        </w:rPr>
        <w:t>likely</w:t>
      </w:r>
      <w:r>
        <w:rPr>
          <w:spacing w:val="-5"/>
          <w:sz w:val="24"/>
        </w:rPr>
        <w:t xml:space="preserve"> </w:t>
      </w:r>
      <w:r>
        <w:rPr>
          <w:sz w:val="24"/>
        </w:rPr>
        <w:t>over</w:t>
      </w:r>
      <w:r>
        <w:rPr>
          <w:spacing w:val="-3"/>
          <w:sz w:val="24"/>
        </w:rPr>
        <w:t xml:space="preserve"> </w:t>
      </w:r>
      <w:r>
        <w:rPr>
          <w:sz w:val="24"/>
        </w:rPr>
        <w:t>the medium term); or</w:t>
      </w:r>
    </w:p>
    <w:p w14:paraId="1274952B" w14:textId="77777777" w:rsidR="00687C6F" w:rsidRDefault="00687C6F">
      <w:pPr>
        <w:pStyle w:val="BodyText"/>
        <w:rPr>
          <w:sz w:val="20"/>
        </w:rPr>
      </w:pPr>
    </w:p>
    <w:p w14:paraId="1D8B51F0" w14:textId="77777777" w:rsidR="00687C6F" w:rsidRDefault="00A71821">
      <w:pPr>
        <w:pStyle w:val="ListParagraph"/>
        <w:numPr>
          <w:ilvl w:val="1"/>
          <w:numId w:val="4"/>
        </w:numPr>
        <w:tabs>
          <w:tab w:val="left" w:pos="1561"/>
          <w:tab w:val="left" w:pos="1562"/>
        </w:tabs>
        <w:ind w:right="1488"/>
        <w:rPr>
          <w:sz w:val="24"/>
        </w:rPr>
      </w:pPr>
      <w:r>
        <w:rPr>
          <w:sz w:val="24"/>
        </w:rPr>
        <w:t>Significant support is needed either across the region or in specific communities</w:t>
      </w:r>
      <w:r>
        <w:rPr>
          <w:spacing w:val="-7"/>
          <w:sz w:val="24"/>
        </w:rPr>
        <w:t xml:space="preserve"> </w:t>
      </w:r>
      <w:r>
        <w:rPr>
          <w:sz w:val="24"/>
        </w:rPr>
        <w:t>(significant</w:t>
      </w:r>
      <w:r>
        <w:rPr>
          <w:spacing w:val="-8"/>
          <w:sz w:val="24"/>
        </w:rPr>
        <w:t xml:space="preserve"> </w:t>
      </w:r>
      <w:r>
        <w:rPr>
          <w:sz w:val="24"/>
        </w:rPr>
        <w:t>additional</w:t>
      </w:r>
      <w:r>
        <w:rPr>
          <w:spacing w:val="-7"/>
          <w:sz w:val="24"/>
        </w:rPr>
        <w:t xml:space="preserve"> </w:t>
      </w:r>
      <w:r>
        <w:rPr>
          <w:sz w:val="24"/>
        </w:rPr>
        <w:t>investments</w:t>
      </w:r>
      <w:r>
        <w:rPr>
          <w:spacing w:val="-5"/>
          <w:sz w:val="24"/>
        </w:rPr>
        <w:t xml:space="preserve"> </w:t>
      </w:r>
      <w:r>
        <w:rPr>
          <w:sz w:val="24"/>
        </w:rPr>
        <w:t>into</w:t>
      </w:r>
      <w:r>
        <w:rPr>
          <w:spacing w:val="-7"/>
          <w:sz w:val="24"/>
        </w:rPr>
        <w:t xml:space="preserve"> </w:t>
      </w:r>
      <w:r>
        <w:rPr>
          <w:sz w:val="24"/>
        </w:rPr>
        <w:t>existing</w:t>
      </w:r>
      <w:r>
        <w:rPr>
          <w:spacing w:val="-7"/>
          <w:sz w:val="24"/>
        </w:rPr>
        <w:t xml:space="preserve"> </w:t>
      </w:r>
      <w:r>
        <w:rPr>
          <w:sz w:val="24"/>
        </w:rPr>
        <w:t>or</w:t>
      </w:r>
      <w:r>
        <w:rPr>
          <w:spacing w:val="-7"/>
          <w:sz w:val="24"/>
        </w:rPr>
        <w:t xml:space="preserve"> </w:t>
      </w:r>
      <w:r>
        <w:rPr>
          <w:sz w:val="24"/>
        </w:rPr>
        <w:t>new</w:t>
      </w:r>
    </w:p>
    <w:p w14:paraId="04D32A53" w14:textId="77777777" w:rsidR="00687C6F" w:rsidRDefault="00687C6F">
      <w:pPr>
        <w:rPr>
          <w:sz w:val="24"/>
        </w:rPr>
        <w:sectPr w:rsidR="00687C6F">
          <w:pgSz w:w="11910" w:h="16840"/>
          <w:pgMar w:top="1340" w:right="420" w:bottom="1180" w:left="1320" w:header="715" w:footer="983" w:gutter="0"/>
          <w:cols w:space="720"/>
        </w:sectPr>
      </w:pPr>
    </w:p>
    <w:p w14:paraId="340B663B" w14:textId="77777777" w:rsidR="00687C6F" w:rsidRDefault="00A71821">
      <w:pPr>
        <w:pStyle w:val="BodyText"/>
        <w:spacing w:before="82"/>
        <w:ind w:left="1562" w:right="1064"/>
      </w:pPr>
      <w:r>
        <w:lastRenderedPageBreak/>
        <w:t>supports</w:t>
      </w:r>
      <w:r>
        <w:rPr>
          <w:spacing w:val="-4"/>
        </w:rPr>
        <w:t xml:space="preserve"> </w:t>
      </w:r>
      <w:r>
        <w:t>is</w:t>
      </w:r>
      <w:r>
        <w:rPr>
          <w:spacing w:val="-6"/>
        </w:rPr>
        <w:t xml:space="preserve"> </w:t>
      </w:r>
      <w:r>
        <w:t>required</w:t>
      </w:r>
      <w:r>
        <w:rPr>
          <w:spacing w:val="-4"/>
        </w:rPr>
        <w:t xml:space="preserve"> </w:t>
      </w:r>
      <w:r>
        <w:t>to</w:t>
      </w:r>
      <w:r>
        <w:rPr>
          <w:spacing w:val="-6"/>
        </w:rPr>
        <w:t xml:space="preserve"> </w:t>
      </w:r>
      <w:r>
        <w:t>meet</w:t>
      </w:r>
      <w:r>
        <w:rPr>
          <w:spacing w:val="-6"/>
        </w:rPr>
        <w:t xml:space="preserve"> </w:t>
      </w:r>
      <w:r>
        <w:t>identified</w:t>
      </w:r>
      <w:r>
        <w:rPr>
          <w:spacing w:val="-6"/>
        </w:rPr>
        <w:t xml:space="preserve"> </w:t>
      </w:r>
      <w:r>
        <w:t>need,</w:t>
      </w:r>
      <w:r>
        <w:rPr>
          <w:spacing w:val="-5"/>
        </w:rPr>
        <w:t xml:space="preserve"> </w:t>
      </w:r>
      <w:r>
        <w:t>possibly</w:t>
      </w:r>
      <w:r>
        <w:rPr>
          <w:spacing w:val="-4"/>
        </w:rPr>
        <w:t xml:space="preserve"> </w:t>
      </w:r>
      <w:r>
        <w:t>over</w:t>
      </w:r>
      <w:r>
        <w:rPr>
          <w:spacing w:val="-6"/>
        </w:rPr>
        <w:t xml:space="preserve"> </w:t>
      </w:r>
      <w:r>
        <w:t>a</w:t>
      </w:r>
      <w:r>
        <w:rPr>
          <w:spacing w:val="-4"/>
        </w:rPr>
        <w:t xml:space="preserve"> </w:t>
      </w:r>
      <w:r>
        <w:t xml:space="preserve">longer </w:t>
      </w:r>
      <w:r>
        <w:rPr>
          <w:spacing w:val="-2"/>
        </w:rPr>
        <w:t>term).</w:t>
      </w:r>
    </w:p>
    <w:p w14:paraId="345DA220" w14:textId="77777777" w:rsidR="00687C6F" w:rsidRDefault="00687C6F">
      <w:pPr>
        <w:pStyle w:val="BodyText"/>
        <w:rPr>
          <w:sz w:val="20"/>
        </w:rPr>
      </w:pPr>
    </w:p>
    <w:p w14:paraId="0721846A" w14:textId="77777777" w:rsidR="00687C6F" w:rsidRDefault="00A71821">
      <w:pPr>
        <w:ind w:left="121" w:right="1171"/>
        <w:rPr>
          <w:i/>
          <w:sz w:val="24"/>
        </w:rPr>
      </w:pPr>
      <w:r>
        <w:rPr>
          <w:i/>
          <w:sz w:val="24"/>
        </w:rPr>
        <w:t>The</w:t>
      </w:r>
      <w:r>
        <w:rPr>
          <w:i/>
          <w:spacing w:val="-5"/>
          <w:sz w:val="24"/>
        </w:rPr>
        <w:t xml:space="preserve"> </w:t>
      </w:r>
      <w:r>
        <w:rPr>
          <w:i/>
          <w:sz w:val="24"/>
        </w:rPr>
        <w:t>Plan</w:t>
      </w:r>
      <w:r>
        <w:rPr>
          <w:i/>
          <w:spacing w:val="-5"/>
          <w:sz w:val="24"/>
        </w:rPr>
        <w:t xml:space="preserve"> </w:t>
      </w:r>
      <w:r>
        <w:rPr>
          <w:i/>
          <w:sz w:val="24"/>
        </w:rPr>
        <w:t>proposes</w:t>
      </w:r>
      <w:r>
        <w:rPr>
          <w:i/>
          <w:spacing w:val="-5"/>
          <w:sz w:val="24"/>
        </w:rPr>
        <w:t xml:space="preserve"> </w:t>
      </w:r>
      <w:r>
        <w:rPr>
          <w:i/>
          <w:sz w:val="24"/>
        </w:rPr>
        <w:t>a</w:t>
      </w:r>
      <w:r>
        <w:rPr>
          <w:i/>
          <w:spacing w:val="-5"/>
          <w:sz w:val="24"/>
        </w:rPr>
        <w:t xml:space="preserve"> </w:t>
      </w:r>
      <w:r>
        <w:rPr>
          <w:i/>
          <w:sz w:val="24"/>
        </w:rPr>
        <w:t>comprehensive</w:t>
      </w:r>
      <w:r>
        <w:rPr>
          <w:i/>
          <w:spacing w:val="-5"/>
          <w:sz w:val="24"/>
        </w:rPr>
        <w:t xml:space="preserve"> </w:t>
      </w:r>
      <w:r>
        <w:rPr>
          <w:i/>
          <w:sz w:val="24"/>
        </w:rPr>
        <w:t>package</w:t>
      </w:r>
      <w:r>
        <w:rPr>
          <w:i/>
          <w:spacing w:val="-5"/>
          <w:sz w:val="24"/>
        </w:rPr>
        <w:t xml:space="preserve"> </w:t>
      </w:r>
      <w:r>
        <w:rPr>
          <w:i/>
          <w:sz w:val="24"/>
        </w:rPr>
        <w:t>of</w:t>
      </w:r>
      <w:r>
        <w:rPr>
          <w:i/>
          <w:spacing w:val="-4"/>
          <w:sz w:val="24"/>
        </w:rPr>
        <w:t xml:space="preserve"> </w:t>
      </w:r>
      <w:r>
        <w:rPr>
          <w:i/>
          <w:sz w:val="24"/>
        </w:rPr>
        <w:t>support</w:t>
      </w:r>
      <w:r>
        <w:rPr>
          <w:i/>
          <w:spacing w:val="-4"/>
          <w:sz w:val="24"/>
        </w:rPr>
        <w:t xml:space="preserve"> </w:t>
      </w:r>
      <w:r>
        <w:rPr>
          <w:i/>
          <w:sz w:val="24"/>
        </w:rPr>
        <w:t>to</w:t>
      </w:r>
      <w:r>
        <w:rPr>
          <w:i/>
          <w:spacing w:val="-5"/>
          <w:sz w:val="24"/>
        </w:rPr>
        <w:t xml:space="preserve"> </w:t>
      </w:r>
      <w:r>
        <w:rPr>
          <w:i/>
          <w:sz w:val="24"/>
        </w:rPr>
        <w:t>target</w:t>
      </w:r>
      <w:r>
        <w:rPr>
          <w:i/>
          <w:spacing w:val="-6"/>
          <w:sz w:val="24"/>
        </w:rPr>
        <w:t xml:space="preserve"> </w:t>
      </w:r>
      <w:r>
        <w:rPr>
          <w:i/>
          <w:sz w:val="24"/>
        </w:rPr>
        <w:t>investment towards this identified need</w:t>
      </w:r>
    </w:p>
    <w:p w14:paraId="2BE1815E" w14:textId="77777777" w:rsidR="00687C6F" w:rsidRDefault="00687C6F">
      <w:pPr>
        <w:pStyle w:val="BodyText"/>
        <w:rPr>
          <w:i/>
          <w:sz w:val="20"/>
        </w:rPr>
      </w:pPr>
    </w:p>
    <w:p w14:paraId="052CC918" w14:textId="77777777" w:rsidR="00687C6F" w:rsidRDefault="00A71821">
      <w:pPr>
        <w:pStyle w:val="ListParagraph"/>
        <w:numPr>
          <w:ilvl w:val="0"/>
          <w:numId w:val="4"/>
        </w:numPr>
        <w:tabs>
          <w:tab w:val="left" w:pos="841"/>
          <w:tab w:val="left" w:pos="842"/>
        </w:tabs>
        <w:ind w:left="841" w:right="1074"/>
        <w:rPr>
          <w:sz w:val="24"/>
        </w:rPr>
      </w:pPr>
      <w:r>
        <w:rPr>
          <w:sz w:val="24"/>
        </w:rPr>
        <w:t>MSD collated information on actions that</w:t>
      </w:r>
      <w:r>
        <w:rPr>
          <w:spacing w:val="-1"/>
          <w:sz w:val="24"/>
        </w:rPr>
        <w:t xml:space="preserve"> </w:t>
      </w:r>
      <w:r>
        <w:rPr>
          <w:sz w:val="24"/>
        </w:rPr>
        <w:t>are already being delivered and that would</w:t>
      </w:r>
      <w:r>
        <w:rPr>
          <w:spacing w:val="-5"/>
          <w:sz w:val="24"/>
        </w:rPr>
        <w:t xml:space="preserve"> </w:t>
      </w:r>
      <w:r>
        <w:rPr>
          <w:sz w:val="24"/>
        </w:rPr>
        <w:t>be</w:t>
      </w:r>
      <w:r>
        <w:rPr>
          <w:spacing w:val="-5"/>
          <w:sz w:val="24"/>
        </w:rPr>
        <w:t xml:space="preserve"> </w:t>
      </w:r>
      <w:r>
        <w:rPr>
          <w:sz w:val="24"/>
        </w:rPr>
        <w:t>delivered</w:t>
      </w:r>
      <w:r>
        <w:rPr>
          <w:spacing w:val="-5"/>
          <w:sz w:val="24"/>
        </w:rPr>
        <w:t xml:space="preserve"> </w:t>
      </w:r>
      <w:r>
        <w:rPr>
          <w:sz w:val="24"/>
        </w:rPr>
        <w:t>through</w:t>
      </w:r>
      <w:r>
        <w:rPr>
          <w:spacing w:val="-5"/>
          <w:sz w:val="24"/>
        </w:rPr>
        <w:t xml:space="preserve"> </w:t>
      </w:r>
      <w:r>
        <w:rPr>
          <w:sz w:val="24"/>
        </w:rPr>
        <w:t>funding</w:t>
      </w:r>
      <w:r>
        <w:rPr>
          <w:spacing w:val="-5"/>
          <w:sz w:val="24"/>
        </w:rPr>
        <w:t xml:space="preserve"> </w:t>
      </w:r>
      <w:r>
        <w:rPr>
          <w:sz w:val="24"/>
        </w:rPr>
        <w:t>secured</w:t>
      </w:r>
      <w:r>
        <w:rPr>
          <w:spacing w:val="-5"/>
          <w:sz w:val="24"/>
        </w:rPr>
        <w:t xml:space="preserve"> </w:t>
      </w:r>
      <w:r>
        <w:rPr>
          <w:sz w:val="24"/>
        </w:rPr>
        <w:t>under</w:t>
      </w:r>
      <w:r>
        <w:rPr>
          <w:spacing w:val="-3"/>
          <w:sz w:val="24"/>
        </w:rPr>
        <w:t xml:space="preserve"> </w:t>
      </w:r>
      <w:r>
        <w:rPr>
          <w:sz w:val="24"/>
        </w:rPr>
        <w:t>the</w:t>
      </w:r>
      <w:r>
        <w:rPr>
          <w:spacing w:val="-3"/>
          <w:sz w:val="24"/>
        </w:rPr>
        <w:t xml:space="preserve"> </w:t>
      </w:r>
      <w:r>
        <w:rPr>
          <w:sz w:val="24"/>
        </w:rPr>
        <w:t>NIWE</w:t>
      </w:r>
      <w:r>
        <w:rPr>
          <w:spacing w:val="-5"/>
          <w:sz w:val="24"/>
        </w:rPr>
        <w:t xml:space="preserve"> </w:t>
      </w:r>
      <w:r>
        <w:rPr>
          <w:sz w:val="24"/>
        </w:rPr>
        <w:t>Budget</w:t>
      </w:r>
      <w:r>
        <w:rPr>
          <w:spacing w:val="-4"/>
          <w:sz w:val="24"/>
        </w:rPr>
        <w:t xml:space="preserve"> </w:t>
      </w:r>
      <w:r>
        <w:rPr>
          <w:sz w:val="24"/>
        </w:rPr>
        <w:t>Package or through existing or reprioritised funding and cross-referenced this against the analysis of areas requiring further support to identify gaps. Where gaps were identified, new actions were developed to target specific regions and areas needing additional support.</w:t>
      </w:r>
    </w:p>
    <w:p w14:paraId="222B5E4F" w14:textId="77777777" w:rsidR="00687C6F" w:rsidRDefault="00687C6F">
      <w:pPr>
        <w:pStyle w:val="BodyText"/>
        <w:rPr>
          <w:sz w:val="20"/>
        </w:rPr>
      </w:pPr>
    </w:p>
    <w:p w14:paraId="74CDC633" w14:textId="77777777" w:rsidR="00687C6F" w:rsidRDefault="00A71821">
      <w:pPr>
        <w:pStyle w:val="ListParagraph"/>
        <w:numPr>
          <w:ilvl w:val="0"/>
          <w:numId w:val="4"/>
        </w:numPr>
        <w:tabs>
          <w:tab w:val="left" w:pos="841"/>
          <w:tab w:val="left" w:pos="842"/>
        </w:tabs>
        <w:ind w:left="841" w:right="1074"/>
        <w:rPr>
          <w:sz w:val="24"/>
        </w:rPr>
      </w:pPr>
      <w:r>
        <w:rPr>
          <w:sz w:val="24"/>
        </w:rPr>
        <w:t>The Plan brings these existing and new actions together into a comprehensive package of</w:t>
      </w:r>
      <w:r>
        <w:rPr>
          <w:spacing w:val="-1"/>
          <w:sz w:val="24"/>
        </w:rPr>
        <w:t xml:space="preserve"> </w:t>
      </w:r>
      <w:r>
        <w:rPr>
          <w:sz w:val="24"/>
        </w:rPr>
        <w:t>support that</w:t>
      </w:r>
      <w:r>
        <w:rPr>
          <w:spacing w:val="-1"/>
          <w:sz w:val="24"/>
        </w:rPr>
        <w:t xml:space="preserve"> </w:t>
      </w:r>
      <w:r>
        <w:rPr>
          <w:sz w:val="24"/>
        </w:rPr>
        <w:t>will respond to the areas of need that have been identified for particular regions or communities. Actions under the Plan</w:t>
      </w:r>
      <w:r>
        <w:rPr>
          <w:spacing w:val="-4"/>
          <w:sz w:val="24"/>
        </w:rPr>
        <w:t xml:space="preserve"> </w:t>
      </w:r>
      <w:r>
        <w:rPr>
          <w:sz w:val="24"/>
        </w:rPr>
        <w:t>also</w:t>
      </w:r>
      <w:r>
        <w:rPr>
          <w:spacing w:val="-6"/>
          <w:sz w:val="24"/>
        </w:rPr>
        <w:t xml:space="preserve"> </w:t>
      </w:r>
      <w:r>
        <w:rPr>
          <w:sz w:val="24"/>
        </w:rPr>
        <w:t>recognise</w:t>
      </w:r>
      <w:r>
        <w:rPr>
          <w:spacing w:val="-6"/>
          <w:sz w:val="24"/>
        </w:rPr>
        <w:t xml:space="preserve"> </w:t>
      </w:r>
      <w:r>
        <w:rPr>
          <w:sz w:val="24"/>
        </w:rPr>
        <w:t>the</w:t>
      </w:r>
      <w:r>
        <w:rPr>
          <w:spacing w:val="-6"/>
          <w:sz w:val="24"/>
        </w:rPr>
        <w:t xml:space="preserve"> </w:t>
      </w:r>
      <w:r>
        <w:rPr>
          <w:sz w:val="24"/>
        </w:rPr>
        <w:t>importance</w:t>
      </w:r>
      <w:r>
        <w:rPr>
          <w:spacing w:val="-6"/>
          <w:sz w:val="24"/>
        </w:rPr>
        <w:t xml:space="preserve"> </w:t>
      </w:r>
      <w:r>
        <w:rPr>
          <w:sz w:val="24"/>
        </w:rPr>
        <w:t>of</w:t>
      </w:r>
      <w:r>
        <w:rPr>
          <w:spacing w:val="-5"/>
          <w:sz w:val="24"/>
        </w:rPr>
        <w:t xml:space="preserve"> </w:t>
      </w:r>
      <w:r>
        <w:rPr>
          <w:sz w:val="24"/>
        </w:rPr>
        <w:t>building</w:t>
      </w:r>
      <w:r>
        <w:rPr>
          <w:spacing w:val="-4"/>
          <w:sz w:val="24"/>
        </w:rPr>
        <w:t xml:space="preserve"> </w:t>
      </w:r>
      <w:r>
        <w:rPr>
          <w:sz w:val="24"/>
        </w:rPr>
        <w:t>resilience</w:t>
      </w:r>
      <w:r>
        <w:rPr>
          <w:spacing w:val="-6"/>
          <w:sz w:val="24"/>
        </w:rPr>
        <w:t xml:space="preserve"> </w:t>
      </w:r>
      <w:r>
        <w:rPr>
          <w:sz w:val="24"/>
        </w:rPr>
        <w:t>and</w:t>
      </w:r>
      <w:r>
        <w:rPr>
          <w:spacing w:val="-4"/>
          <w:sz w:val="24"/>
        </w:rPr>
        <w:t xml:space="preserve"> </w:t>
      </w:r>
      <w:r>
        <w:rPr>
          <w:sz w:val="24"/>
        </w:rPr>
        <w:t>preparedness</w:t>
      </w:r>
      <w:r>
        <w:rPr>
          <w:spacing w:val="-6"/>
          <w:sz w:val="24"/>
        </w:rPr>
        <w:t xml:space="preserve"> </w:t>
      </w:r>
      <w:r>
        <w:rPr>
          <w:sz w:val="24"/>
        </w:rPr>
        <w:t>to ensure that communities are strongly-positioned should they need to respond to future events, including future climate change-related adversity.</w:t>
      </w:r>
    </w:p>
    <w:p w14:paraId="15399A00" w14:textId="77777777" w:rsidR="00687C6F" w:rsidRDefault="00687C6F">
      <w:pPr>
        <w:pStyle w:val="BodyText"/>
        <w:rPr>
          <w:sz w:val="20"/>
        </w:rPr>
      </w:pPr>
    </w:p>
    <w:p w14:paraId="5DD5B50F" w14:textId="77777777" w:rsidR="00687C6F" w:rsidRDefault="00A71821">
      <w:pPr>
        <w:pStyle w:val="ListParagraph"/>
        <w:numPr>
          <w:ilvl w:val="0"/>
          <w:numId w:val="4"/>
        </w:numPr>
        <w:tabs>
          <w:tab w:val="left" w:pos="841"/>
          <w:tab w:val="left" w:pos="842"/>
        </w:tabs>
        <w:ind w:left="841" w:right="1073"/>
        <w:rPr>
          <w:sz w:val="24"/>
        </w:rPr>
      </w:pPr>
      <w:r>
        <w:rPr>
          <w:sz w:val="24"/>
        </w:rPr>
        <w:t>The Plan does not cut across agencies’ existing responsibilities and investment</w:t>
      </w:r>
      <w:r>
        <w:rPr>
          <w:spacing w:val="-4"/>
          <w:sz w:val="24"/>
        </w:rPr>
        <w:t xml:space="preserve"> </w:t>
      </w:r>
      <w:r>
        <w:rPr>
          <w:sz w:val="24"/>
        </w:rPr>
        <w:t>in</w:t>
      </w:r>
      <w:r>
        <w:rPr>
          <w:spacing w:val="-3"/>
          <w:sz w:val="24"/>
        </w:rPr>
        <w:t xml:space="preserve"> </w:t>
      </w:r>
      <w:r>
        <w:rPr>
          <w:sz w:val="24"/>
        </w:rPr>
        <w:t>these</w:t>
      </w:r>
      <w:r>
        <w:rPr>
          <w:spacing w:val="-3"/>
          <w:sz w:val="24"/>
        </w:rPr>
        <w:t xml:space="preserve"> </w:t>
      </w:r>
      <w:r>
        <w:rPr>
          <w:sz w:val="24"/>
        </w:rPr>
        <w:t>areas,</w:t>
      </w:r>
      <w:r>
        <w:rPr>
          <w:spacing w:val="-4"/>
          <w:sz w:val="24"/>
        </w:rPr>
        <w:t xml:space="preserve"> </w:t>
      </w:r>
      <w:r>
        <w:rPr>
          <w:sz w:val="24"/>
        </w:rPr>
        <w:t>and</w:t>
      </w:r>
      <w:r>
        <w:rPr>
          <w:spacing w:val="-5"/>
          <w:sz w:val="24"/>
        </w:rPr>
        <w:t xml:space="preserve"> </w:t>
      </w:r>
      <w:r>
        <w:rPr>
          <w:sz w:val="24"/>
        </w:rPr>
        <w:t>actions</w:t>
      </w:r>
      <w:r>
        <w:rPr>
          <w:spacing w:val="-3"/>
          <w:sz w:val="24"/>
        </w:rPr>
        <w:t xml:space="preserve"> </w:t>
      </w:r>
      <w:r>
        <w:rPr>
          <w:sz w:val="24"/>
        </w:rPr>
        <w:t>under</w:t>
      </w:r>
      <w:r>
        <w:rPr>
          <w:spacing w:val="-5"/>
          <w:sz w:val="24"/>
        </w:rPr>
        <w:t xml:space="preserve"> </w:t>
      </w:r>
      <w:r>
        <w:rPr>
          <w:sz w:val="24"/>
        </w:rPr>
        <w:t>the</w:t>
      </w:r>
      <w:r>
        <w:rPr>
          <w:spacing w:val="-5"/>
          <w:sz w:val="24"/>
        </w:rPr>
        <w:t xml:space="preserve"> </w:t>
      </w:r>
      <w:r>
        <w:rPr>
          <w:sz w:val="24"/>
        </w:rPr>
        <w:t>Plan</w:t>
      </w:r>
      <w:r>
        <w:rPr>
          <w:spacing w:val="-3"/>
          <w:sz w:val="24"/>
        </w:rPr>
        <w:t xml:space="preserve"> </w:t>
      </w:r>
      <w:r>
        <w:rPr>
          <w:sz w:val="24"/>
        </w:rPr>
        <w:t>are</w:t>
      </w:r>
      <w:r>
        <w:rPr>
          <w:spacing w:val="-3"/>
          <w:sz w:val="24"/>
        </w:rPr>
        <w:t xml:space="preserve"> </w:t>
      </w:r>
      <w:r>
        <w:rPr>
          <w:sz w:val="24"/>
        </w:rPr>
        <w:t>intended</w:t>
      </w:r>
      <w:r>
        <w:rPr>
          <w:spacing w:val="-5"/>
          <w:sz w:val="24"/>
        </w:rPr>
        <w:t xml:space="preserve"> </w:t>
      </w:r>
      <w:r>
        <w:rPr>
          <w:sz w:val="24"/>
        </w:rPr>
        <w:t>to</w:t>
      </w:r>
      <w:r>
        <w:rPr>
          <w:spacing w:val="-3"/>
          <w:sz w:val="24"/>
        </w:rPr>
        <w:t xml:space="preserve"> </w:t>
      </w:r>
      <w:r>
        <w:rPr>
          <w:sz w:val="24"/>
        </w:rPr>
        <w:t>support regional priorities and the delivery of regional recovery plans, which are currently in development.</w:t>
      </w:r>
    </w:p>
    <w:p w14:paraId="6A8FF017" w14:textId="77777777" w:rsidR="00687C6F" w:rsidRDefault="00687C6F">
      <w:pPr>
        <w:pStyle w:val="BodyText"/>
        <w:rPr>
          <w:sz w:val="20"/>
        </w:rPr>
      </w:pPr>
    </w:p>
    <w:p w14:paraId="2EFA94EC" w14:textId="77777777" w:rsidR="00687C6F" w:rsidRDefault="00A71821">
      <w:pPr>
        <w:pStyle w:val="ListParagraph"/>
        <w:numPr>
          <w:ilvl w:val="0"/>
          <w:numId w:val="4"/>
        </w:numPr>
        <w:tabs>
          <w:tab w:val="left" w:pos="841"/>
          <w:tab w:val="left" w:pos="842"/>
        </w:tabs>
        <w:ind w:left="841" w:right="1309"/>
        <w:rPr>
          <w:sz w:val="24"/>
        </w:rPr>
      </w:pPr>
      <w:r>
        <w:rPr>
          <w:sz w:val="24"/>
        </w:rPr>
        <w:t>Proposed</w:t>
      </w:r>
      <w:r>
        <w:rPr>
          <w:spacing w:val="-5"/>
          <w:sz w:val="24"/>
        </w:rPr>
        <w:t xml:space="preserve"> </w:t>
      </w:r>
      <w:r>
        <w:rPr>
          <w:sz w:val="24"/>
        </w:rPr>
        <w:t>actions</w:t>
      </w:r>
      <w:r>
        <w:rPr>
          <w:spacing w:val="-5"/>
          <w:sz w:val="24"/>
        </w:rPr>
        <w:t xml:space="preserve"> </w:t>
      </w:r>
      <w:r>
        <w:rPr>
          <w:sz w:val="24"/>
        </w:rPr>
        <w:t>under</w:t>
      </w:r>
      <w:r>
        <w:rPr>
          <w:spacing w:val="-5"/>
          <w:sz w:val="24"/>
        </w:rPr>
        <w:t xml:space="preserve"> </w:t>
      </w:r>
      <w:r>
        <w:rPr>
          <w:sz w:val="24"/>
        </w:rPr>
        <w:t>the</w:t>
      </w:r>
      <w:r>
        <w:rPr>
          <w:spacing w:val="-5"/>
          <w:sz w:val="24"/>
        </w:rPr>
        <w:t xml:space="preserve"> </w:t>
      </w:r>
      <w:r>
        <w:rPr>
          <w:sz w:val="24"/>
        </w:rPr>
        <w:t>Plan,</w:t>
      </w:r>
      <w:r>
        <w:rPr>
          <w:spacing w:val="-6"/>
          <w:sz w:val="24"/>
        </w:rPr>
        <w:t xml:space="preserve"> </w:t>
      </w:r>
      <w:r>
        <w:rPr>
          <w:sz w:val="24"/>
        </w:rPr>
        <w:t>alongside</w:t>
      </w:r>
      <w:r>
        <w:rPr>
          <w:spacing w:val="-3"/>
          <w:sz w:val="24"/>
        </w:rPr>
        <w:t xml:space="preserve"> </w:t>
      </w:r>
      <w:r>
        <w:rPr>
          <w:sz w:val="24"/>
        </w:rPr>
        <w:t>any</w:t>
      </w:r>
      <w:r>
        <w:rPr>
          <w:spacing w:val="-5"/>
          <w:sz w:val="24"/>
        </w:rPr>
        <w:t xml:space="preserve"> </w:t>
      </w:r>
      <w:r>
        <w:rPr>
          <w:sz w:val="24"/>
        </w:rPr>
        <w:t>priority</w:t>
      </w:r>
      <w:r>
        <w:rPr>
          <w:spacing w:val="-3"/>
          <w:sz w:val="24"/>
        </w:rPr>
        <w:t xml:space="preserve"> </w:t>
      </w:r>
      <w:r>
        <w:rPr>
          <w:sz w:val="24"/>
        </w:rPr>
        <w:t>population</w:t>
      </w:r>
      <w:r>
        <w:rPr>
          <w:spacing w:val="-5"/>
          <w:sz w:val="24"/>
        </w:rPr>
        <w:t xml:space="preserve"> </w:t>
      </w:r>
      <w:r>
        <w:rPr>
          <w:sz w:val="24"/>
        </w:rPr>
        <w:t>group</w:t>
      </w:r>
      <w:r>
        <w:rPr>
          <w:spacing w:val="-3"/>
          <w:sz w:val="24"/>
        </w:rPr>
        <w:t xml:space="preserve"> </w:t>
      </w:r>
      <w:r>
        <w:rPr>
          <w:sz w:val="24"/>
        </w:rPr>
        <w:t>or community that the actions intend to target, are set out in full in the Plan.</w:t>
      </w:r>
    </w:p>
    <w:p w14:paraId="5E2FF128" w14:textId="77777777" w:rsidR="00687C6F" w:rsidRDefault="00687C6F">
      <w:pPr>
        <w:pStyle w:val="BodyText"/>
        <w:rPr>
          <w:sz w:val="20"/>
        </w:rPr>
      </w:pPr>
    </w:p>
    <w:p w14:paraId="70437A0C" w14:textId="77777777" w:rsidR="00687C6F" w:rsidRDefault="00A71821">
      <w:pPr>
        <w:pStyle w:val="Heading1"/>
        <w:ind w:right="1064"/>
      </w:pPr>
      <w:bookmarkStart w:id="13" w:name="Gaps_in_funding_for_proposed_actions_can"/>
      <w:bookmarkEnd w:id="13"/>
      <w:r>
        <w:t>Gaps</w:t>
      </w:r>
      <w:r>
        <w:rPr>
          <w:spacing w:val="-4"/>
        </w:rPr>
        <w:t xml:space="preserve"> </w:t>
      </w:r>
      <w:r>
        <w:t>in</w:t>
      </w:r>
      <w:r>
        <w:rPr>
          <w:spacing w:val="-5"/>
        </w:rPr>
        <w:t xml:space="preserve"> </w:t>
      </w:r>
      <w:r>
        <w:t>funding</w:t>
      </w:r>
      <w:r>
        <w:rPr>
          <w:spacing w:val="-3"/>
        </w:rPr>
        <w:t xml:space="preserve"> </w:t>
      </w:r>
      <w:r>
        <w:t>for</w:t>
      </w:r>
      <w:r>
        <w:rPr>
          <w:spacing w:val="-6"/>
        </w:rPr>
        <w:t xml:space="preserve"> </w:t>
      </w:r>
      <w:r>
        <w:t>proposed</w:t>
      </w:r>
      <w:r>
        <w:rPr>
          <w:spacing w:val="-3"/>
        </w:rPr>
        <w:t xml:space="preserve"> </w:t>
      </w:r>
      <w:r>
        <w:t>actions</w:t>
      </w:r>
      <w:r>
        <w:rPr>
          <w:spacing w:val="-4"/>
        </w:rPr>
        <w:t xml:space="preserve"> </w:t>
      </w:r>
      <w:r>
        <w:t>can</w:t>
      </w:r>
      <w:r>
        <w:rPr>
          <w:spacing w:val="-7"/>
        </w:rPr>
        <w:t xml:space="preserve"> </w:t>
      </w:r>
      <w:r>
        <w:t>be</w:t>
      </w:r>
      <w:r>
        <w:rPr>
          <w:spacing w:val="-4"/>
        </w:rPr>
        <w:t xml:space="preserve"> </w:t>
      </w:r>
      <w:r>
        <w:t>met</w:t>
      </w:r>
      <w:r>
        <w:rPr>
          <w:spacing w:val="-4"/>
        </w:rPr>
        <w:t xml:space="preserve"> </w:t>
      </w:r>
      <w:r>
        <w:t>using</w:t>
      </w:r>
      <w:r>
        <w:rPr>
          <w:spacing w:val="-5"/>
        </w:rPr>
        <w:t xml:space="preserve"> </w:t>
      </w:r>
      <w:r>
        <w:t>the</w:t>
      </w:r>
      <w:r>
        <w:rPr>
          <w:spacing w:val="-6"/>
        </w:rPr>
        <w:t xml:space="preserve"> </w:t>
      </w:r>
      <w:r>
        <w:t>contingency allocation tagged to support implementation of the Plan</w:t>
      </w:r>
    </w:p>
    <w:p w14:paraId="67AE1B7D" w14:textId="77777777" w:rsidR="00687C6F" w:rsidRDefault="00687C6F">
      <w:pPr>
        <w:pStyle w:val="BodyText"/>
        <w:rPr>
          <w:b/>
          <w:sz w:val="20"/>
        </w:rPr>
      </w:pPr>
    </w:p>
    <w:p w14:paraId="1D617170" w14:textId="77777777" w:rsidR="00687C6F" w:rsidRDefault="00A71821">
      <w:pPr>
        <w:pStyle w:val="ListParagraph"/>
        <w:numPr>
          <w:ilvl w:val="0"/>
          <w:numId w:val="4"/>
        </w:numPr>
        <w:tabs>
          <w:tab w:val="left" w:pos="841"/>
          <w:tab w:val="left" w:pos="842"/>
        </w:tabs>
        <w:spacing w:before="1"/>
        <w:ind w:left="841" w:right="1127"/>
        <w:rPr>
          <w:sz w:val="24"/>
        </w:rPr>
      </w:pPr>
      <w:r>
        <w:rPr>
          <w:sz w:val="24"/>
        </w:rPr>
        <w:t>Whilst a number of actions proposed under the Plan, including funding for initiatives</w:t>
      </w:r>
      <w:r>
        <w:rPr>
          <w:spacing w:val="-6"/>
          <w:sz w:val="24"/>
        </w:rPr>
        <w:t xml:space="preserve"> </w:t>
      </w:r>
      <w:r>
        <w:rPr>
          <w:sz w:val="24"/>
        </w:rPr>
        <w:t>for</w:t>
      </w:r>
      <w:r>
        <w:rPr>
          <w:spacing w:val="-4"/>
          <w:sz w:val="24"/>
        </w:rPr>
        <w:t xml:space="preserve"> </w:t>
      </w:r>
      <w:r>
        <w:rPr>
          <w:sz w:val="24"/>
        </w:rPr>
        <w:t>temporary</w:t>
      </w:r>
      <w:r>
        <w:rPr>
          <w:spacing w:val="-6"/>
          <w:sz w:val="24"/>
        </w:rPr>
        <w:t xml:space="preserve"> </w:t>
      </w:r>
      <w:r>
        <w:rPr>
          <w:sz w:val="24"/>
        </w:rPr>
        <w:t>accommodation</w:t>
      </w:r>
      <w:r>
        <w:rPr>
          <w:spacing w:val="-6"/>
          <w:sz w:val="24"/>
        </w:rPr>
        <w:t xml:space="preserve"> </w:t>
      </w:r>
      <w:r>
        <w:rPr>
          <w:sz w:val="24"/>
        </w:rPr>
        <w:t>provision</w:t>
      </w:r>
      <w:r>
        <w:rPr>
          <w:spacing w:val="-4"/>
          <w:sz w:val="24"/>
        </w:rPr>
        <w:t xml:space="preserve"> </w:t>
      </w:r>
      <w:r>
        <w:rPr>
          <w:sz w:val="24"/>
        </w:rPr>
        <w:t>and</w:t>
      </w:r>
      <w:r>
        <w:rPr>
          <w:spacing w:val="-6"/>
          <w:sz w:val="24"/>
        </w:rPr>
        <w:t xml:space="preserve"> </w:t>
      </w:r>
      <w:r>
        <w:rPr>
          <w:sz w:val="24"/>
        </w:rPr>
        <w:t>repairs</w:t>
      </w:r>
      <w:r>
        <w:rPr>
          <w:spacing w:val="-6"/>
          <w:sz w:val="24"/>
        </w:rPr>
        <w:t xml:space="preserve"> </w:t>
      </w:r>
      <w:r>
        <w:rPr>
          <w:sz w:val="24"/>
        </w:rPr>
        <w:t>to</w:t>
      </w:r>
      <w:r>
        <w:rPr>
          <w:spacing w:val="-4"/>
          <w:sz w:val="24"/>
        </w:rPr>
        <w:t xml:space="preserve"> </w:t>
      </w:r>
      <w:r>
        <w:rPr>
          <w:sz w:val="24"/>
        </w:rPr>
        <w:t>schools,</w:t>
      </w:r>
      <w:r>
        <w:rPr>
          <w:spacing w:val="-7"/>
          <w:sz w:val="24"/>
        </w:rPr>
        <w:t xml:space="preserve"> </w:t>
      </w:r>
      <w:r>
        <w:rPr>
          <w:sz w:val="24"/>
        </w:rPr>
        <w:t xml:space="preserve">can be supported through funding secured through the NIWE Budget Package or funded through existing or reprioritised allocations, new actions proposed to address identified gaps in support do not currently have an agreed funding </w:t>
      </w:r>
      <w:r>
        <w:rPr>
          <w:spacing w:val="-2"/>
          <w:sz w:val="24"/>
        </w:rPr>
        <w:t>source.</w:t>
      </w:r>
    </w:p>
    <w:p w14:paraId="3E49A629" w14:textId="77777777" w:rsidR="00687C6F" w:rsidRDefault="00687C6F">
      <w:pPr>
        <w:pStyle w:val="BodyText"/>
        <w:rPr>
          <w:sz w:val="20"/>
        </w:rPr>
      </w:pPr>
    </w:p>
    <w:p w14:paraId="2A784FE2" w14:textId="77777777" w:rsidR="00687C6F" w:rsidRDefault="00A71821">
      <w:pPr>
        <w:pStyle w:val="ListParagraph"/>
        <w:numPr>
          <w:ilvl w:val="0"/>
          <w:numId w:val="4"/>
        </w:numPr>
        <w:tabs>
          <w:tab w:val="left" w:pos="841"/>
          <w:tab w:val="left" w:pos="842"/>
        </w:tabs>
        <w:ind w:left="841" w:right="1087"/>
        <w:rPr>
          <w:sz w:val="24"/>
        </w:rPr>
      </w:pPr>
      <w:r>
        <w:rPr>
          <w:sz w:val="24"/>
        </w:rPr>
        <w:t>I</w:t>
      </w:r>
      <w:r>
        <w:rPr>
          <w:spacing w:val="-4"/>
          <w:sz w:val="24"/>
        </w:rPr>
        <w:t xml:space="preserve"> </w:t>
      </w:r>
      <w:r>
        <w:rPr>
          <w:sz w:val="24"/>
        </w:rPr>
        <w:t>propose</w:t>
      </w:r>
      <w:r>
        <w:rPr>
          <w:spacing w:val="-5"/>
          <w:sz w:val="24"/>
        </w:rPr>
        <w:t xml:space="preserve"> </w:t>
      </w:r>
      <w:r>
        <w:rPr>
          <w:sz w:val="24"/>
        </w:rPr>
        <w:t>that</w:t>
      </w:r>
      <w:r>
        <w:rPr>
          <w:spacing w:val="-4"/>
          <w:sz w:val="24"/>
        </w:rPr>
        <w:t xml:space="preserve"> </w:t>
      </w:r>
      <w:r>
        <w:rPr>
          <w:sz w:val="24"/>
        </w:rPr>
        <w:t>these</w:t>
      </w:r>
      <w:r>
        <w:rPr>
          <w:spacing w:val="-5"/>
          <w:sz w:val="24"/>
        </w:rPr>
        <w:t xml:space="preserve"> </w:t>
      </w:r>
      <w:r>
        <w:rPr>
          <w:sz w:val="24"/>
        </w:rPr>
        <w:t>actions</w:t>
      </w:r>
      <w:r>
        <w:rPr>
          <w:spacing w:val="-5"/>
          <w:sz w:val="24"/>
        </w:rPr>
        <w:t xml:space="preserve"> </w:t>
      </w:r>
      <w:r>
        <w:rPr>
          <w:sz w:val="24"/>
        </w:rPr>
        <w:t>be</w:t>
      </w:r>
      <w:r>
        <w:rPr>
          <w:spacing w:val="-5"/>
          <w:sz w:val="24"/>
        </w:rPr>
        <w:t xml:space="preserve"> </w:t>
      </w:r>
      <w:r>
        <w:rPr>
          <w:sz w:val="24"/>
        </w:rPr>
        <w:t>funded</w:t>
      </w:r>
      <w:r>
        <w:rPr>
          <w:spacing w:val="-5"/>
          <w:sz w:val="24"/>
        </w:rPr>
        <w:t xml:space="preserve"> </w:t>
      </w:r>
      <w:r>
        <w:rPr>
          <w:sz w:val="24"/>
        </w:rPr>
        <w:t>through</w:t>
      </w:r>
      <w:r>
        <w:rPr>
          <w:spacing w:val="-3"/>
          <w:sz w:val="24"/>
        </w:rPr>
        <w:t xml:space="preserve"> </w:t>
      </w:r>
      <w:r>
        <w:rPr>
          <w:sz w:val="24"/>
        </w:rPr>
        <w:t>the</w:t>
      </w:r>
      <w:r>
        <w:rPr>
          <w:spacing w:val="-5"/>
          <w:sz w:val="24"/>
        </w:rPr>
        <w:t xml:space="preserve"> </w:t>
      </w:r>
      <w:r>
        <w:rPr>
          <w:sz w:val="24"/>
        </w:rPr>
        <w:t>tagged</w:t>
      </w:r>
      <w:r>
        <w:rPr>
          <w:spacing w:val="-5"/>
          <w:sz w:val="24"/>
        </w:rPr>
        <w:t xml:space="preserve"> </w:t>
      </w:r>
      <w:r>
        <w:rPr>
          <w:sz w:val="24"/>
        </w:rPr>
        <w:t>contingency</w:t>
      </w:r>
      <w:r>
        <w:rPr>
          <w:spacing w:val="-5"/>
          <w:sz w:val="24"/>
        </w:rPr>
        <w:t xml:space="preserve"> </w:t>
      </w:r>
      <w:r>
        <w:rPr>
          <w:sz w:val="24"/>
        </w:rPr>
        <w:t>of</w:t>
      </w:r>
      <w:r>
        <w:rPr>
          <w:spacing w:val="-4"/>
          <w:sz w:val="24"/>
        </w:rPr>
        <w:t xml:space="preserve"> </w:t>
      </w:r>
      <w:r>
        <w:rPr>
          <w:sz w:val="24"/>
        </w:rPr>
        <w:t>$30 million secured through the NIWE Budget Package to implement the Plan.</w:t>
      </w:r>
    </w:p>
    <w:p w14:paraId="649D5489" w14:textId="77777777" w:rsidR="00687C6F" w:rsidRDefault="00687C6F">
      <w:pPr>
        <w:pStyle w:val="BodyText"/>
        <w:rPr>
          <w:sz w:val="20"/>
        </w:rPr>
      </w:pPr>
    </w:p>
    <w:p w14:paraId="02C0F7E5" w14:textId="77777777" w:rsidR="00687C6F" w:rsidRDefault="00A71821">
      <w:pPr>
        <w:pStyle w:val="ListParagraph"/>
        <w:numPr>
          <w:ilvl w:val="0"/>
          <w:numId w:val="4"/>
        </w:numPr>
        <w:tabs>
          <w:tab w:val="left" w:pos="841"/>
          <w:tab w:val="left" w:pos="842"/>
        </w:tabs>
        <w:ind w:left="841" w:right="1087"/>
        <w:rPr>
          <w:sz w:val="24"/>
        </w:rPr>
      </w:pPr>
      <w:r>
        <w:rPr>
          <w:sz w:val="24"/>
        </w:rPr>
        <w:t>I</w:t>
      </w:r>
      <w:r>
        <w:rPr>
          <w:spacing w:val="-3"/>
          <w:sz w:val="24"/>
        </w:rPr>
        <w:t xml:space="preserve"> </w:t>
      </w:r>
      <w:r>
        <w:rPr>
          <w:sz w:val="24"/>
        </w:rPr>
        <w:t>consider</w:t>
      </w:r>
      <w:r>
        <w:rPr>
          <w:spacing w:val="-4"/>
          <w:sz w:val="24"/>
        </w:rPr>
        <w:t xml:space="preserve"> </w:t>
      </w:r>
      <w:r>
        <w:rPr>
          <w:sz w:val="24"/>
        </w:rPr>
        <w:t>that</w:t>
      </w:r>
      <w:r>
        <w:rPr>
          <w:spacing w:val="-5"/>
          <w:sz w:val="24"/>
        </w:rPr>
        <w:t xml:space="preserve"> </w:t>
      </w:r>
      <w:r>
        <w:rPr>
          <w:sz w:val="24"/>
        </w:rPr>
        <w:t>funding</w:t>
      </w:r>
      <w:r>
        <w:rPr>
          <w:spacing w:val="-2"/>
          <w:sz w:val="24"/>
        </w:rPr>
        <w:t xml:space="preserve"> </w:t>
      </w:r>
      <w:r>
        <w:rPr>
          <w:sz w:val="24"/>
        </w:rPr>
        <w:t>is</w:t>
      </w:r>
      <w:r>
        <w:rPr>
          <w:spacing w:val="-2"/>
          <w:sz w:val="24"/>
        </w:rPr>
        <w:t xml:space="preserve"> </w:t>
      </w:r>
      <w:r>
        <w:rPr>
          <w:sz w:val="24"/>
        </w:rPr>
        <w:t>best</w:t>
      </w:r>
      <w:r>
        <w:rPr>
          <w:spacing w:val="-3"/>
          <w:sz w:val="24"/>
        </w:rPr>
        <w:t xml:space="preserve"> </w:t>
      </w:r>
      <w:r>
        <w:rPr>
          <w:sz w:val="24"/>
        </w:rPr>
        <w:t>drawn</w:t>
      </w:r>
      <w:r>
        <w:rPr>
          <w:spacing w:val="-4"/>
          <w:sz w:val="24"/>
        </w:rPr>
        <w:t xml:space="preserve"> </w:t>
      </w:r>
      <w:r>
        <w:rPr>
          <w:sz w:val="24"/>
        </w:rPr>
        <w:t>down</w:t>
      </w:r>
      <w:r>
        <w:rPr>
          <w:spacing w:val="-4"/>
          <w:sz w:val="24"/>
        </w:rPr>
        <w:t xml:space="preserve"> </w:t>
      </w:r>
      <w:r>
        <w:rPr>
          <w:sz w:val="24"/>
        </w:rPr>
        <w:t>in</w:t>
      </w:r>
      <w:r>
        <w:rPr>
          <w:spacing w:val="-4"/>
          <w:sz w:val="24"/>
        </w:rPr>
        <w:t xml:space="preserve"> </w:t>
      </w:r>
      <w:r>
        <w:rPr>
          <w:sz w:val="24"/>
        </w:rPr>
        <w:t>two</w:t>
      </w:r>
      <w:r>
        <w:rPr>
          <w:spacing w:val="-4"/>
          <w:sz w:val="24"/>
        </w:rPr>
        <w:t xml:space="preserve"> </w:t>
      </w:r>
      <w:r>
        <w:rPr>
          <w:sz w:val="24"/>
        </w:rPr>
        <w:t>tranches,</w:t>
      </w:r>
      <w:r>
        <w:rPr>
          <w:spacing w:val="-3"/>
          <w:sz w:val="24"/>
        </w:rPr>
        <w:t xml:space="preserve"> </w:t>
      </w:r>
      <w:r>
        <w:rPr>
          <w:sz w:val="24"/>
        </w:rPr>
        <w:t>with</w:t>
      </w:r>
      <w:r>
        <w:rPr>
          <w:spacing w:val="-2"/>
          <w:sz w:val="24"/>
        </w:rPr>
        <w:t xml:space="preserve"> </w:t>
      </w:r>
      <w:r>
        <w:rPr>
          <w:sz w:val="24"/>
        </w:rPr>
        <w:t>a</w:t>
      </w:r>
      <w:r>
        <w:rPr>
          <w:spacing w:val="-4"/>
          <w:sz w:val="24"/>
        </w:rPr>
        <w:t xml:space="preserve"> </w:t>
      </w:r>
      <w:r>
        <w:rPr>
          <w:sz w:val="24"/>
        </w:rPr>
        <w:t>first</w:t>
      </w:r>
      <w:r>
        <w:rPr>
          <w:spacing w:val="-3"/>
          <w:sz w:val="24"/>
        </w:rPr>
        <w:t xml:space="preserve"> </w:t>
      </w:r>
      <w:r>
        <w:rPr>
          <w:sz w:val="24"/>
        </w:rPr>
        <w:t>tranche of $20.65 million targeting short-medium term need, and a second tranche of</w:t>
      </w:r>
    </w:p>
    <w:p w14:paraId="3FF2C3CA" w14:textId="77777777" w:rsidR="00687C6F" w:rsidRDefault="00A71821">
      <w:pPr>
        <w:pStyle w:val="BodyText"/>
        <w:spacing w:before="0"/>
        <w:ind w:left="841" w:right="1064"/>
      </w:pPr>
      <w:r>
        <w:t>$9.35 million addressing medium-long term gaps. This paper seeks agreement</w:t>
      </w:r>
      <w:r>
        <w:rPr>
          <w:spacing w:val="-6"/>
        </w:rPr>
        <w:t xml:space="preserve"> </w:t>
      </w:r>
      <w:r>
        <w:t>to</w:t>
      </w:r>
      <w:r>
        <w:rPr>
          <w:spacing w:val="-3"/>
        </w:rPr>
        <w:t xml:space="preserve"> </w:t>
      </w:r>
      <w:r>
        <w:t>draw</w:t>
      </w:r>
      <w:r>
        <w:rPr>
          <w:spacing w:val="-5"/>
        </w:rPr>
        <w:t xml:space="preserve"> </w:t>
      </w:r>
      <w:r>
        <w:t>down</w:t>
      </w:r>
      <w:r>
        <w:rPr>
          <w:spacing w:val="-3"/>
        </w:rPr>
        <w:t xml:space="preserve"> </w:t>
      </w:r>
      <w:r>
        <w:t>the</w:t>
      </w:r>
      <w:r>
        <w:rPr>
          <w:spacing w:val="-3"/>
        </w:rPr>
        <w:t xml:space="preserve"> </w:t>
      </w:r>
      <w:r>
        <w:t>first</w:t>
      </w:r>
      <w:r>
        <w:rPr>
          <w:spacing w:val="-6"/>
        </w:rPr>
        <w:t xml:space="preserve"> </w:t>
      </w:r>
      <w:r>
        <w:t>tranche</w:t>
      </w:r>
      <w:r>
        <w:rPr>
          <w:spacing w:val="-5"/>
        </w:rPr>
        <w:t xml:space="preserve"> </w:t>
      </w:r>
      <w:r>
        <w:t>of</w:t>
      </w:r>
      <w:r>
        <w:rPr>
          <w:spacing w:val="-4"/>
        </w:rPr>
        <w:t xml:space="preserve"> </w:t>
      </w:r>
      <w:r>
        <w:t>funding</w:t>
      </w:r>
      <w:r>
        <w:rPr>
          <w:spacing w:val="-3"/>
        </w:rPr>
        <w:t xml:space="preserve"> </w:t>
      </w:r>
      <w:r>
        <w:t>from</w:t>
      </w:r>
      <w:r>
        <w:rPr>
          <w:spacing w:val="-5"/>
        </w:rPr>
        <w:t xml:space="preserve"> </w:t>
      </w:r>
      <w:r>
        <w:t>the</w:t>
      </w:r>
      <w:r>
        <w:rPr>
          <w:spacing w:val="-5"/>
        </w:rPr>
        <w:t xml:space="preserve"> </w:t>
      </w:r>
      <w:r>
        <w:t xml:space="preserve">tagged </w:t>
      </w:r>
      <w:r>
        <w:rPr>
          <w:spacing w:val="-2"/>
        </w:rPr>
        <w:t>contingency.</w:t>
      </w:r>
    </w:p>
    <w:p w14:paraId="5F4DEDAE" w14:textId="77777777" w:rsidR="00687C6F" w:rsidRDefault="00687C6F">
      <w:pPr>
        <w:pStyle w:val="BodyText"/>
        <w:rPr>
          <w:sz w:val="20"/>
        </w:rPr>
      </w:pPr>
    </w:p>
    <w:p w14:paraId="4BA42020" w14:textId="77777777" w:rsidR="00687C6F" w:rsidRDefault="00A71821">
      <w:pPr>
        <w:pStyle w:val="ListParagraph"/>
        <w:numPr>
          <w:ilvl w:val="0"/>
          <w:numId w:val="4"/>
        </w:numPr>
        <w:tabs>
          <w:tab w:val="left" w:pos="841"/>
          <w:tab w:val="left" w:pos="842"/>
        </w:tabs>
        <w:ind w:left="841" w:right="1142"/>
        <w:rPr>
          <w:sz w:val="24"/>
        </w:rPr>
      </w:pPr>
      <w:r>
        <w:rPr>
          <w:sz w:val="24"/>
        </w:rPr>
        <w:t>The</w:t>
      </w:r>
      <w:r>
        <w:rPr>
          <w:spacing w:val="-5"/>
          <w:sz w:val="24"/>
        </w:rPr>
        <w:t xml:space="preserve"> </w:t>
      </w:r>
      <w:r>
        <w:rPr>
          <w:sz w:val="24"/>
        </w:rPr>
        <w:t>second</w:t>
      </w:r>
      <w:r>
        <w:rPr>
          <w:spacing w:val="-3"/>
          <w:sz w:val="24"/>
        </w:rPr>
        <w:t xml:space="preserve"> </w:t>
      </w:r>
      <w:r>
        <w:rPr>
          <w:sz w:val="24"/>
        </w:rPr>
        <w:t>tranche</w:t>
      </w:r>
      <w:r>
        <w:rPr>
          <w:spacing w:val="-5"/>
          <w:sz w:val="24"/>
        </w:rPr>
        <w:t xml:space="preserve"> </w:t>
      </w:r>
      <w:r>
        <w:rPr>
          <w:sz w:val="24"/>
        </w:rPr>
        <w:t>of</w:t>
      </w:r>
      <w:r>
        <w:rPr>
          <w:spacing w:val="-4"/>
          <w:sz w:val="24"/>
        </w:rPr>
        <w:t xml:space="preserve"> </w:t>
      </w:r>
      <w:r>
        <w:rPr>
          <w:sz w:val="24"/>
        </w:rPr>
        <w:t>funding</w:t>
      </w:r>
      <w:r>
        <w:rPr>
          <w:spacing w:val="-5"/>
          <w:sz w:val="24"/>
        </w:rPr>
        <w:t xml:space="preserve"> </w:t>
      </w:r>
      <w:r>
        <w:rPr>
          <w:sz w:val="24"/>
        </w:rPr>
        <w:t>would</w:t>
      </w:r>
      <w:r>
        <w:rPr>
          <w:spacing w:val="-5"/>
          <w:sz w:val="24"/>
        </w:rPr>
        <w:t xml:space="preserve"> </w:t>
      </w:r>
      <w:r>
        <w:rPr>
          <w:sz w:val="24"/>
        </w:rPr>
        <w:t>be</w:t>
      </w:r>
      <w:r>
        <w:rPr>
          <w:spacing w:val="-3"/>
          <w:sz w:val="24"/>
        </w:rPr>
        <w:t xml:space="preserve"> </w:t>
      </w:r>
      <w:r>
        <w:rPr>
          <w:sz w:val="24"/>
        </w:rPr>
        <w:t>allocated</w:t>
      </w:r>
      <w:r>
        <w:rPr>
          <w:spacing w:val="-5"/>
          <w:sz w:val="24"/>
        </w:rPr>
        <w:t xml:space="preserve"> </w:t>
      </w:r>
      <w:r>
        <w:rPr>
          <w:sz w:val="24"/>
        </w:rPr>
        <w:t>in</w:t>
      </w:r>
      <w:r>
        <w:rPr>
          <w:spacing w:val="-5"/>
          <w:sz w:val="24"/>
        </w:rPr>
        <w:t xml:space="preserve"> </w:t>
      </w:r>
      <w:r>
        <w:rPr>
          <w:sz w:val="24"/>
        </w:rPr>
        <w:t>light</w:t>
      </w:r>
      <w:r>
        <w:rPr>
          <w:spacing w:val="-4"/>
          <w:sz w:val="24"/>
        </w:rPr>
        <w:t xml:space="preserve"> </w:t>
      </w:r>
      <w:r>
        <w:rPr>
          <w:sz w:val="24"/>
        </w:rPr>
        <w:t>of</w:t>
      </w:r>
      <w:r>
        <w:rPr>
          <w:spacing w:val="-6"/>
          <w:sz w:val="24"/>
        </w:rPr>
        <w:t xml:space="preserve"> </w:t>
      </w:r>
      <w:r>
        <w:rPr>
          <w:sz w:val="24"/>
        </w:rPr>
        <w:t>finalised</w:t>
      </w:r>
      <w:r>
        <w:rPr>
          <w:spacing w:val="-3"/>
          <w:sz w:val="24"/>
        </w:rPr>
        <w:t xml:space="preserve"> </w:t>
      </w:r>
      <w:r>
        <w:rPr>
          <w:sz w:val="24"/>
        </w:rPr>
        <w:t>regional plans (which are currently in development) and based on a refreshed assessment of particular regions or population groups that might require additional support for social recovery. Reserving some funding for a second</w:t>
      </w:r>
    </w:p>
    <w:p w14:paraId="72714563" w14:textId="77777777" w:rsidR="00687C6F" w:rsidRDefault="00687C6F">
      <w:pPr>
        <w:rPr>
          <w:sz w:val="24"/>
        </w:rPr>
        <w:sectPr w:rsidR="00687C6F">
          <w:pgSz w:w="11910" w:h="16840"/>
          <w:pgMar w:top="1340" w:right="420" w:bottom="1180" w:left="1320" w:header="715" w:footer="983" w:gutter="0"/>
          <w:cols w:space="720"/>
        </w:sectPr>
      </w:pPr>
    </w:p>
    <w:p w14:paraId="7E7FD807" w14:textId="17F2D690" w:rsidR="00687C6F" w:rsidRDefault="00A71821">
      <w:pPr>
        <w:pStyle w:val="BodyText"/>
        <w:spacing w:before="82"/>
        <w:ind w:left="841" w:right="1064"/>
      </w:pPr>
      <w:r>
        <w:lastRenderedPageBreak/>
        <w:t>tranche</w:t>
      </w:r>
      <w:r>
        <w:rPr>
          <w:spacing w:val="-3"/>
        </w:rPr>
        <w:t xml:space="preserve"> </w:t>
      </w:r>
      <w:r>
        <w:t>will</w:t>
      </w:r>
      <w:r>
        <w:rPr>
          <w:spacing w:val="-3"/>
        </w:rPr>
        <w:t xml:space="preserve"> </w:t>
      </w:r>
      <w:r>
        <w:t>enable</w:t>
      </w:r>
      <w:r>
        <w:rPr>
          <w:spacing w:val="-1"/>
        </w:rPr>
        <w:t xml:space="preserve"> </w:t>
      </w:r>
      <w:r>
        <w:t>the</w:t>
      </w:r>
      <w:r>
        <w:rPr>
          <w:spacing w:val="-3"/>
        </w:rPr>
        <w:t xml:space="preserve"> </w:t>
      </w:r>
      <w:r>
        <w:t>Plan</w:t>
      </w:r>
      <w:r>
        <w:rPr>
          <w:spacing w:val="-3"/>
        </w:rPr>
        <w:t xml:space="preserve"> </w:t>
      </w:r>
      <w:r>
        <w:t>to</w:t>
      </w:r>
      <w:r>
        <w:rPr>
          <w:spacing w:val="-1"/>
        </w:rPr>
        <w:t xml:space="preserve"> </w:t>
      </w:r>
      <w:r>
        <w:t>address</w:t>
      </w:r>
      <w:r>
        <w:rPr>
          <w:spacing w:val="-3"/>
        </w:rPr>
        <w:t xml:space="preserve"> </w:t>
      </w:r>
      <w:r>
        <w:t>outstanding</w:t>
      </w:r>
      <w:r>
        <w:rPr>
          <w:spacing w:val="-3"/>
        </w:rPr>
        <w:t xml:space="preserve"> </w:t>
      </w:r>
      <w:r>
        <w:t>areas</w:t>
      </w:r>
      <w:r>
        <w:rPr>
          <w:spacing w:val="-1"/>
        </w:rPr>
        <w:t xml:space="preserve"> </w:t>
      </w:r>
      <w:r>
        <w:t>of</w:t>
      </w:r>
      <w:r>
        <w:rPr>
          <w:spacing w:val="-4"/>
        </w:rPr>
        <w:t xml:space="preserve"> </w:t>
      </w:r>
      <w:r>
        <w:t>need</w:t>
      </w:r>
      <w:r>
        <w:rPr>
          <w:spacing w:val="-3"/>
        </w:rPr>
        <w:t xml:space="preserve"> </w:t>
      </w:r>
      <w:r>
        <w:t>which</w:t>
      </w:r>
      <w:r>
        <w:rPr>
          <w:spacing w:val="-1"/>
        </w:rPr>
        <w:t xml:space="preserve"> </w:t>
      </w:r>
      <w:r>
        <w:t>are expected to become clearer over time, recognising that needs may change and that people may be able to think further ahead at a later point in time. I expect this refreshed assessment to be undertaken once local and regional plans</w:t>
      </w:r>
      <w:r>
        <w:rPr>
          <w:spacing w:val="-2"/>
        </w:rPr>
        <w:t xml:space="preserve"> </w:t>
      </w:r>
      <w:r>
        <w:t>have</w:t>
      </w:r>
      <w:r>
        <w:rPr>
          <w:spacing w:val="-4"/>
        </w:rPr>
        <w:t xml:space="preserve"> </w:t>
      </w:r>
      <w:r>
        <w:t>been</w:t>
      </w:r>
      <w:r>
        <w:rPr>
          <w:spacing w:val="-4"/>
        </w:rPr>
        <w:t xml:space="preserve"> </w:t>
      </w:r>
      <w:r>
        <w:t>completed</w:t>
      </w:r>
      <w:r>
        <w:rPr>
          <w:spacing w:val="-2"/>
        </w:rPr>
        <w:t xml:space="preserve"> </w:t>
      </w:r>
      <w:r w:rsidR="00B22202">
        <w:rPr>
          <w:spacing w:val="-2"/>
        </w:rPr>
        <w:t>[Redacted content].</w:t>
      </w:r>
    </w:p>
    <w:p w14:paraId="098F887F" w14:textId="77777777" w:rsidR="00687C6F" w:rsidRDefault="00687C6F">
      <w:pPr>
        <w:pStyle w:val="BodyText"/>
        <w:rPr>
          <w:sz w:val="20"/>
        </w:rPr>
      </w:pPr>
    </w:p>
    <w:p w14:paraId="62741EAA" w14:textId="77777777" w:rsidR="00687C6F" w:rsidRDefault="00A71821">
      <w:pPr>
        <w:pStyle w:val="ListParagraph"/>
        <w:numPr>
          <w:ilvl w:val="0"/>
          <w:numId w:val="4"/>
        </w:numPr>
        <w:tabs>
          <w:tab w:val="left" w:pos="841"/>
          <w:tab w:val="left" w:pos="842"/>
        </w:tabs>
        <w:ind w:left="841" w:right="1115"/>
        <w:rPr>
          <w:sz w:val="24"/>
        </w:rPr>
      </w:pPr>
      <w:r>
        <w:rPr>
          <w:sz w:val="24"/>
        </w:rPr>
        <w:t>Proposed</w:t>
      </w:r>
      <w:r>
        <w:rPr>
          <w:spacing w:val="-4"/>
          <w:sz w:val="24"/>
        </w:rPr>
        <w:t xml:space="preserve"> </w:t>
      </w:r>
      <w:r>
        <w:rPr>
          <w:sz w:val="24"/>
        </w:rPr>
        <w:t>actions</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funded</w:t>
      </w:r>
      <w:r>
        <w:rPr>
          <w:spacing w:val="-3"/>
          <w:sz w:val="24"/>
        </w:rPr>
        <w:t xml:space="preserve"> </w:t>
      </w:r>
      <w:r>
        <w:rPr>
          <w:sz w:val="24"/>
        </w:rPr>
        <w:t>through</w:t>
      </w:r>
      <w:r>
        <w:rPr>
          <w:spacing w:val="-4"/>
          <w:sz w:val="24"/>
        </w:rPr>
        <w:t xml:space="preserve"> </w:t>
      </w:r>
      <w:r>
        <w:rPr>
          <w:sz w:val="24"/>
        </w:rPr>
        <w:t>the</w:t>
      </w:r>
      <w:r>
        <w:rPr>
          <w:spacing w:val="-4"/>
          <w:sz w:val="24"/>
        </w:rPr>
        <w:t xml:space="preserve"> </w:t>
      </w:r>
      <w:r>
        <w:rPr>
          <w:sz w:val="24"/>
        </w:rPr>
        <w:t>first</w:t>
      </w:r>
      <w:r>
        <w:rPr>
          <w:spacing w:val="-4"/>
          <w:sz w:val="24"/>
        </w:rPr>
        <w:t xml:space="preserve"> </w:t>
      </w:r>
      <w:r>
        <w:rPr>
          <w:sz w:val="24"/>
        </w:rPr>
        <w:t>tranche</w:t>
      </w:r>
      <w:r>
        <w:rPr>
          <w:spacing w:val="-3"/>
          <w:sz w:val="24"/>
        </w:rPr>
        <w:t xml:space="preserve"> </w:t>
      </w:r>
      <w:r>
        <w:rPr>
          <w:sz w:val="24"/>
        </w:rPr>
        <w:t>are</w:t>
      </w:r>
      <w:r>
        <w:rPr>
          <w:spacing w:val="-4"/>
          <w:sz w:val="24"/>
        </w:rPr>
        <w:t xml:space="preserve"> </w:t>
      </w:r>
      <w:r>
        <w:rPr>
          <w:sz w:val="24"/>
        </w:rPr>
        <w:t>set</w:t>
      </w:r>
      <w:r>
        <w:rPr>
          <w:spacing w:val="-4"/>
          <w:sz w:val="24"/>
        </w:rPr>
        <w:t xml:space="preserve"> </w:t>
      </w:r>
      <w:r>
        <w:rPr>
          <w:sz w:val="24"/>
        </w:rPr>
        <w:t>out</w:t>
      </w:r>
      <w:r>
        <w:rPr>
          <w:spacing w:val="-4"/>
          <w:sz w:val="24"/>
        </w:rPr>
        <w:t xml:space="preserve"> </w:t>
      </w:r>
      <w:r>
        <w:rPr>
          <w:sz w:val="24"/>
        </w:rPr>
        <w:t>below</w:t>
      </w:r>
      <w:r>
        <w:rPr>
          <w:spacing w:val="-4"/>
          <w:sz w:val="24"/>
        </w:rPr>
        <w:t xml:space="preserve"> </w:t>
      </w:r>
      <w:r>
        <w:rPr>
          <w:sz w:val="24"/>
        </w:rPr>
        <w:t>and in the Plan. These have been informed by consideration of</w:t>
      </w:r>
      <w:r>
        <w:rPr>
          <w:spacing w:val="-1"/>
          <w:sz w:val="24"/>
        </w:rPr>
        <w:t xml:space="preserve"> </w:t>
      </w:r>
      <w:r>
        <w:rPr>
          <w:sz w:val="24"/>
        </w:rPr>
        <w:t>identified areas of need alongside areas where support is already being provided or will be provided through other funding streams.</w:t>
      </w:r>
    </w:p>
    <w:p w14:paraId="1BC9583F" w14:textId="77777777" w:rsidR="00687C6F" w:rsidRDefault="00687C6F">
      <w:pPr>
        <w:pStyle w:val="BodyText"/>
        <w:spacing w:before="9"/>
        <w:rPr>
          <w:sz w:val="20"/>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2468"/>
        <w:gridCol w:w="2436"/>
        <w:gridCol w:w="1232"/>
        <w:gridCol w:w="1992"/>
      </w:tblGrid>
      <w:tr w:rsidR="00687C6F" w14:paraId="5DEA05BF" w14:textId="77777777">
        <w:trPr>
          <w:trHeight w:val="264"/>
        </w:trPr>
        <w:tc>
          <w:tcPr>
            <w:tcW w:w="1790" w:type="dxa"/>
          </w:tcPr>
          <w:p w14:paraId="164B1F5D" w14:textId="77777777" w:rsidR="00687C6F" w:rsidRDefault="00A71821">
            <w:pPr>
              <w:pStyle w:val="TableParagraph"/>
              <w:spacing w:before="9" w:line="234" w:lineRule="exact"/>
              <w:ind w:left="110"/>
              <w:rPr>
                <w:b/>
              </w:rPr>
            </w:pPr>
            <w:r>
              <w:rPr>
                <w:b/>
                <w:spacing w:val="-2"/>
              </w:rPr>
              <w:t>Domain</w:t>
            </w:r>
          </w:p>
        </w:tc>
        <w:tc>
          <w:tcPr>
            <w:tcW w:w="2468" w:type="dxa"/>
          </w:tcPr>
          <w:p w14:paraId="5AFEE848" w14:textId="77777777" w:rsidR="00687C6F" w:rsidRDefault="00A71821">
            <w:pPr>
              <w:pStyle w:val="TableParagraph"/>
              <w:spacing w:line="244" w:lineRule="exact"/>
              <w:ind w:left="110"/>
              <w:rPr>
                <w:b/>
              </w:rPr>
            </w:pPr>
            <w:r>
              <w:rPr>
                <w:b/>
              </w:rPr>
              <w:t>Proposed</w:t>
            </w:r>
            <w:r>
              <w:rPr>
                <w:b/>
                <w:spacing w:val="-4"/>
              </w:rPr>
              <w:t xml:space="preserve"> </w:t>
            </w:r>
            <w:r>
              <w:rPr>
                <w:b/>
                <w:spacing w:val="-2"/>
              </w:rPr>
              <w:t>action</w:t>
            </w:r>
          </w:p>
        </w:tc>
        <w:tc>
          <w:tcPr>
            <w:tcW w:w="2436" w:type="dxa"/>
          </w:tcPr>
          <w:p w14:paraId="00220686" w14:textId="77777777" w:rsidR="00687C6F" w:rsidRDefault="00A71821">
            <w:pPr>
              <w:pStyle w:val="TableParagraph"/>
              <w:spacing w:line="244" w:lineRule="exact"/>
              <w:ind w:left="109"/>
              <w:rPr>
                <w:b/>
              </w:rPr>
            </w:pPr>
            <w:r>
              <w:rPr>
                <w:b/>
              </w:rPr>
              <w:t>Priority</w:t>
            </w:r>
            <w:r>
              <w:rPr>
                <w:b/>
                <w:spacing w:val="-4"/>
              </w:rPr>
              <w:t xml:space="preserve"> </w:t>
            </w:r>
            <w:r>
              <w:rPr>
                <w:b/>
                <w:spacing w:val="-2"/>
              </w:rPr>
              <w:t>population</w:t>
            </w:r>
          </w:p>
        </w:tc>
        <w:tc>
          <w:tcPr>
            <w:tcW w:w="1232" w:type="dxa"/>
          </w:tcPr>
          <w:p w14:paraId="3460F987" w14:textId="77777777" w:rsidR="00687C6F" w:rsidRDefault="00A71821">
            <w:pPr>
              <w:pStyle w:val="TableParagraph"/>
              <w:spacing w:line="244" w:lineRule="exact"/>
              <w:ind w:left="109"/>
              <w:rPr>
                <w:b/>
              </w:rPr>
            </w:pPr>
            <w:r>
              <w:rPr>
                <w:b/>
                <w:spacing w:val="-2"/>
              </w:rPr>
              <w:t>Funding</w:t>
            </w:r>
          </w:p>
        </w:tc>
        <w:tc>
          <w:tcPr>
            <w:tcW w:w="1992" w:type="dxa"/>
          </w:tcPr>
          <w:p w14:paraId="07518864" w14:textId="77777777" w:rsidR="00687C6F" w:rsidRDefault="00A71821">
            <w:pPr>
              <w:pStyle w:val="TableParagraph"/>
              <w:spacing w:before="9" w:line="234" w:lineRule="exact"/>
              <w:ind w:left="109"/>
              <w:rPr>
                <w:b/>
              </w:rPr>
            </w:pPr>
            <w:r>
              <w:rPr>
                <w:b/>
              </w:rPr>
              <w:t>Lead</w:t>
            </w:r>
            <w:r>
              <w:rPr>
                <w:b/>
                <w:spacing w:val="-1"/>
              </w:rPr>
              <w:t xml:space="preserve"> </w:t>
            </w:r>
            <w:r>
              <w:rPr>
                <w:b/>
                <w:spacing w:val="-2"/>
              </w:rPr>
              <w:t>agency</w:t>
            </w:r>
          </w:p>
        </w:tc>
      </w:tr>
      <w:tr w:rsidR="00687C6F" w14:paraId="3283D637" w14:textId="77777777">
        <w:trPr>
          <w:trHeight w:val="2277"/>
        </w:trPr>
        <w:tc>
          <w:tcPr>
            <w:tcW w:w="1790" w:type="dxa"/>
          </w:tcPr>
          <w:p w14:paraId="75EB4AAC" w14:textId="77777777" w:rsidR="00687C6F" w:rsidRDefault="00A71821">
            <w:pPr>
              <w:pStyle w:val="TableParagraph"/>
              <w:spacing w:before="9" w:line="288" w:lineRule="auto"/>
              <w:ind w:left="110" w:right="701"/>
            </w:pPr>
            <w:r>
              <w:rPr>
                <w:spacing w:val="-2"/>
              </w:rPr>
              <w:t>Mental Wellbeing</w:t>
            </w:r>
          </w:p>
        </w:tc>
        <w:tc>
          <w:tcPr>
            <w:tcW w:w="2468" w:type="dxa"/>
          </w:tcPr>
          <w:p w14:paraId="5E9CA3F7" w14:textId="77777777" w:rsidR="00687C6F" w:rsidRDefault="00A71821">
            <w:pPr>
              <w:pStyle w:val="TableParagraph"/>
              <w:ind w:left="110" w:right="106"/>
            </w:pPr>
            <w:r>
              <w:t>Funding</w:t>
            </w:r>
            <w:r>
              <w:rPr>
                <w:spacing w:val="-16"/>
              </w:rPr>
              <w:t xml:space="preserve"> </w:t>
            </w:r>
            <w:r>
              <w:t>for</w:t>
            </w:r>
            <w:r>
              <w:rPr>
                <w:spacing w:val="-15"/>
              </w:rPr>
              <w:t xml:space="preserve"> </w:t>
            </w:r>
            <w:r>
              <w:t xml:space="preserve">community activities to support communities to build optimism, increase their protective factors and build resilience through coming </w:t>
            </w:r>
            <w:r>
              <w:rPr>
                <w:spacing w:val="-2"/>
              </w:rPr>
              <w:t>together</w:t>
            </w:r>
          </w:p>
        </w:tc>
        <w:tc>
          <w:tcPr>
            <w:tcW w:w="2436" w:type="dxa"/>
          </w:tcPr>
          <w:p w14:paraId="3A4B21C2" w14:textId="77777777" w:rsidR="00687C6F" w:rsidRDefault="00A71821">
            <w:pPr>
              <w:pStyle w:val="TableParagraph"/>
              <w:ind w:left="109" w:right="75"/>
            </w:pPr>
            <w:r>
              <w:t>Rural and isolated communities</w:t>
            </w:r>
            <w:r>
              <w:rPr>
                <w:spacing w:val="-16"/>
              </w:rPr>
              <w:t xml:space="preserve"> </w:t>
            </w:r>
            <w:r>
              <w:t>that</w:t>
            </w:r>
            <w:r>
              <w:rPr>
                <w:spacing w:val="-15"/>
              </w:rPr>
              <w:t xml:space="preserve"> </w:t>
            </w:r>
            <w:r>
              <w:t xml:space="preserve">have been severely impacted (Thames Coromandel, East Coast, parts of Hawke’s Bay and </w:t>
            </w:r>
            <w:r>
              <w:rPr>
                <w:spacing w:val="-2"/>
              </w:rPr>
              <w:t>Northland)</w:t>
            </w:r>
          </w:p>
        </w:tc>
        <w:tc>
          <w:tcPr>
            <w:tcW w:w="1232" w:type="dxa"/>
          </w:tcPr>
          <w:p w14:paraId="6F5ADFF2" w14:textId="77777777" w:rsidR="00687C6F" w:rsidRDefault="00A71821">
            <w:pPr>
              <w:pStyle w:val="TableParagraph"/>
              <w:spacing w:line="253" w:lineRule="exact"/>
              <w:ind w:left="109"/>
            </w:pPr>
            <w:r>
              <w:t>$3</w:t>
            </w:r>
            <w:r>
              <w:rPr>
                <w:spacing w:val="-1"/>
              </w:rPr>
              <w:t xml:space="preserve"> </w:t>
            </w:r>
            <w:r>
              <w:rPr>
                <w:spacing w:val="-2"/>
              </w:rPr>
              <w:t>million</w:t>
            </w:r>
          </w:p>
        </w:tc>
        <w:tc>
          <w:tcPr>
            <w:tcW w:w="1992" w:type="dxa"/>
          </w:tcPr>
          <w:p w14:paraId="0C4E4A44" w14:textId="77777777" w:rsidR="00687C6F" w:rsidRDefault="00A71821">
            <w:pPr>
              <w:pStyle w:val="TableParagraph"/>
              <w:spacing w:before="9"/>
              <w:ind w:left="109"/>
            </w:pPr>
            <w:r>
              <w:t>Ministry</w:t>
            </w:r>
            <w:r>
              <w:rPr>
                <w:spacing w:val="-16"/>
              </w:rPr>
              <w:t xml:space="preserve"> </w:t>
            </w:r>
            <w:r>
              <w:t>of</w:t>
            </w:r>
            <w:r>
              <w:rPr>
                <w:spacing w:val="-15"/>
              </w:rPr>
              <w:t xml:space="preserve"> </w:t>
            </w:r>
            <w:r>
              <w:t xml:space="preserve">Social </w:t>
            </w:r>
            <w:r>
              <w:rPr>
                <w:spacing w:val="-2"/>
              </w:rPr>
              <w:t>Development</w:t>
            </w:r>
          </w:p>
        </w:tc>
      </w:tr>
      <w:tr w:rsidR="00687C6F" w14:paraId="37C75017" w14:textId="77777777">
        <w:trPr>
          <w:trHeight w:val="1517"/>
        </w:trPr>
        <w:tc>
          <w:tcPr>
            <w:tcW w:w="1790" w:type="dxa"/>
          </w:tcPr>
          <w:p w14:paraId="06BDC8B6" w14:textId="77777777" w:rsidR="00687C6F" w:rsidRDefault="00A71821">
            <w:pPr>
              <w:pStyle w:val="TableParagraph"/>
              <w:spacing w:before="9" w:line="285" w:lineRule="auto"/>
              <w:ind w:left="110" w:right="701"/>
            </w:pPr>
            <w:r>
              <w:rPr>
                <w:spacing w:val="-2"/>
              </w:rPr>
              <w:t>Mental Wellbeing</w:t>
            </w:r>
          </w:p>
        </w:tc>
        <w:tc>
          <w:tcPr>
            <w:tcW w:w="2468" w:type="dxa"/>
          </w:tcPr>
          <w:p w14:paraId="39C9A198" w14:textId="77777777" w:rsidR="00687C6F" w:rsidRDefault="00A71821">
            <w:pPr>
              <w:pStyle w:val="TableParagraph"/>
              <w:ind w:left="110" w:right="423"/>
            </w:pPr>
            <w:r>
              <w:t>Targeted and time- bound</w:t>
            </w:r>
            <w:r>
              <w:rPr>
                <w:spacing w:val="-16"/>
              </w:rPr>
              <w:t xml:space="preserve"> </w:t>
            </w:r>
            <w:r>
              <w:t>personalised support</w:t>
            </w:r>
            <w:r>
              <w:rPr>
                <w:spacing w:val="-16"/>
              </w:rPr>
              <w:t xml:space="preserve"> </w:t>
            </w:r>
            <w:r>
              <w:t>and</w:t>
            </w:r>
            <w:r>
              <w:rPr>
                <w:spacing w:val="-15"/>
              </w:rPr>
              <w:t xml:space="preserve"> </w:t>
            </w:r>
            <w:r>
              <w:t>referral services for people impacted by land</w:t>
            </w:r>
          </w:p>
          <w:p w14:paraId="074915E5" w14:textId="77777777" w:rsidR="00687C6F" w:rsidRDefault="00A71821">
            <w:pPr>
              <w:pStyle w:val="TableParagraph"/>
              <w:spacing w:line="233" w:lineRule="exact"/>
              <w:ind w:left="110"/>
            </w:pPr>
            <w:r>
              <w:t>zoning</w:t>
            </w:r>
            <w:r>
              <w:rPr>
                <w:spacing w:val="-2"/>
              </w:rPr>
              <w:t xml:space="preserve"> changes</w:t>
            </w:r>
          </w:p>
        </w:tc>
        <w:tc>
          <w:tcPr>
            <w:tcW w:w="2436" w:type="dxa"/>
          </w:tcPr>
          <w:p w14:paraId="19D9A538" w14:textId="77777777" w:rsidR="00687C6F" w:rsidRDefault="00A71821">
            <w:pPr>
              <w:pStyle w:val="TableParagraph"/>
              <w:ind w:left="109"/>
            </w:pPr>
            <w:r>
              <w:t>People</w:t>
            </w:r>
            <w:r>
              <w:rPr>
                <w:spacing w:val="-12"/>
              </w:rPr>
              <w:t xml:space="preserve"> </w:t>
            </w:r>
            <w:r>
              <w:t>in</w:t>
            </w:r>
            <w:r>
              <w:rPr>
                <w:spacing w:val="-13"/>
              </w:rPr>
              <w:t xml:space="preserve"> </w:t>
            </w:r>
            <w:r>
              <w:t>categories</w:t>
            </w:r>
            <w:r>
              <w:rPr>
                <w:spacing w:val="-13"/>
              </w:rPr>
              <w:t xml:space="preserve"> </w:t>
            </w:r>
            <w:r>
              <w:t xml:space="preserve">2 and 3 for land zoning changes in Hawke’s Bay, Tairāwhiti and </w:t>
            </w:r>
            <w:r>
              <w:rPr>
                <w:spacing w:val="-2"/>
              </w:rPr>
              <w:t>Auckland</w:t>
            </w:r>
          </w:p>
        </w:tc>
        <w:tc>
          <w:tcPr>
            <w:tcW w:w="1232" w:type="dxa"/>
          </w:tcPr>
          <w:p w14:paraId="4DA42392" w14:textId="77777777" w:rsidR="00687C6F" w:rsidRDefault="00A71821">
            <w:pPr>
              <w:pStyle w:val="TableParagraph"/>
              <w:spacing w:line="252" w:lineRule="exact"/>
              <w:ind w:left="109"/>
            </w:pPr>
            <w:r>
              <w:rPr>
                <w:spacing w:val="-4"/>
              </w:rPr>
              <w:t>$1.5</w:t>
            </w:r>
          </w:p>
          <w:p w14:paraId="2CF563CB" w14:textId="77777777" w:rsidR="00687C6F" w:rsidRDefault="00A71821">
            <w:pPr>
              <w:pStyle w:val="TableParagraph"/>
              <w:spacing w:line="252" w:lineRule="exact"/>
              <w:ind w:left="109"/>
            </w:pPr>
            <w:r>
              <w:rPr>
                <w:spacing w:val="-2"/>
              </w:rPr>
              <w:t>million</w:t>
            </w:r>
          </w:p>
        </w:tc>
        <w:tc>
          <w:tcPr>
            <w:tcW w:w="1992" w:type="dxa"/>
          </w:tcPr>
          <w:p w14:paraId="5D022EB9" w14:textId="77777777" w:rsidR="00687C6F" w:rsidRDefault="00A71821">
            <w:pPr>
              <w:pStyle w:val="TableParagraph"/>
              <w:spacing w:before="9"/>
              <w:ind w:left="109"/>
            </w:pPr>
            <w:r>
              <w:t>Ministry</w:t>
            </w:r>
            <w:r>
              <w:rPr>
                <w:spacing w:val="-16"/>
              </w:rPr>
              <w:t xml:space="preserve"> </w:t>
            </w:r>
            <w:r>
              <w:t>of</w:t>
            </w:r>
            <w:r>
              <w:rPr>
                <w:spacing w:val="-15"/>
              </w:rPr>
              <w:t xml:space="preserve"> </w:t>
            </w:r>
            <w:r>
              <w:t xml:space="preserve">Social </w:t>
            </w:r>
            <w:r>
              <w:rPr>
                <w:spacing w:val="-2"/>
              </w:rPr>
              <w:t>Development</w:t>
            </w:r>
          </w:p>
        </w:tc>
      </w:tr>
      <w:tr w:rsidR="00687C6F" w14:paraId="30103308" w14:textId="77777777">
        <w:trPr>
          <w:trHeight w:val="2023"/>
        </w:trPr>
        <w:tc>
          <w:tcPr>
            <w:tcW w:w="1790" w:type="dxa"/>
          </w:tcPr>
          <w:p w14:paraId="745856DF" w14:textId="77777777" w:rsidR="00687C6F" w:rsidRDefault="00A71821">
            <w:pPr>
              <w:pStyle w:val="TableParagraph"/>
              <w:spacing w:before="9"/>
              <w:ind w:left="110"/>
            </w:pPr>
            <w:r>
              <w:rPr>
                <w:spacing w:val="-2"/>
              </w:rPr>
              <w:t>Education</w:t>
            </w:r>
          </w:p>
        </w:tc>
        <w:tc>
          <w:tcPr>
            <w:tcW w:w="2468" w:type="dxa"/>
          </w:tcPr>
          <w:p w14:paraId="7C09A504" w14:textId="77777777" w:rsidR="00687C6F" w:rsidRDefault="00A71821">
            <w:pPr>
              <w:pStyle w:val="TableParagraph"/>
              <w:ind w:left="110" w:right="154"/>
            </w:pPr>
            <w:r>
              <w:t>Fund additional support</w:t>
            </w:r>
            <w:r>
              <w:rPr>
                <w:spacing w:val="-5"/>
              </w:rPr>
              <w:t xml:space="preserve"> </w:t>
            </w:r>
            <w:r>
              <w:t>for</w:t>
            </w:r>
            <w:r>
              <w:rPr>
                <w:spacing w:val="-5"/>
              </w:rPr>
              <w:t xml:space="preserve"> </w:t>
            </w:r>
            <w:r>
              <w:t>akonga</w:t>
            </w:r>
            <w:r>
              <w:rPr>
                <w:spacing w:val="-6"/>
              </w:rPr>
              <w:t xml:space="preserve"> </w:t>
            </w:r>
            <w:r>
              <w:t>to catch up on lost learning</w:t>
            </w:r>
            <w:r>
              <w:rPr>
                <w:spacing w:val="-16"/>
              </w:rPr>
              <w:t xml:space="preserve"> </w:t>
            </w:r>
            <w:r>
              <w:t>post</w:t>
            </w:r>
            <w:r>
              <w:rPr>
                <w:spacing w:val="-15"/>
              </w:rPr>
              <w:t xml:space="preserve"> </w:t>
            </w:r>
            <w:r>
              <w:t xml:space="preserve">weather </w:t>
            </w:r>
            <w:r>
              <w:rPr>
                <w:spacing w:val="-2"/>
              </w:rPr>
              <w:t>events</w:t>
            </w:r>
          </w:p>
        </w:tc>
        <w:tc>
          <w:tcPr>
            <w:tcW w:w="2436" w:type="dxa"/>
          </w:tcPr>
          <w:p w14:paraId="190C7BF9" w14:textId="77777777" w:rsidR="00687C6F" w:rsidRDefault="00A71821">
            <w:pPr>
              <w:pStyle w:val="TableParagraph"/>
              <w:ind w:left="109" w:right="159"/>
            </w:pPr>
            <w:r>
              <w:t>‘At</w:t>
            </w:r>
            <w:r>
              <w:rPr>
                <w:spacing w:val="-13"/>
              </w:rPr>
              <w:t xml:space="preserve"> </w:t>
            </w:r>
            <w:r>
              <w:t>risk’</w:t>
            </w:r>
            <w:r>
              <w:rPr>
                <w:spacing w:val="-14"/>
              </w:rPr>
              <w:t xml:space="preserve"> </w:t>
            </w:r>
            <w:r>
              <w:t>young</w:t>
            </w:r>
            <w:r>
              <w:rPr>
                <w:spacing w:val="-14"/>
              </w:rPr>
              <w:t xml:space="preserve"> </w:t>
            </w:r>
            <w:r>
              <w:t>people who are disengaged or not achieving at school. Māori and Pacific young people are</w:t>
            </w:r>
            <w:r>
              <w:rPr>
                <w:spacing w:val="-3"/>
              </w:rPr>
              <w:t xml:space="preserve"> </w:t>
            </w:r>
            <w:r>
              <w:t>over-represented in this group</w:t>
            </w:r>
          </w:p>
        </w:tc>
        <w:tc>
          <w:tcPr>
            <w:tcW w:w="1232" w:type="dxa"/>
          </w:tcPr>
          <w:p w14:paraId="0EFCBA21" w14:textId="77777777" w:rsidR="00687C6F" w:rsidRDefault="00A71821">
            <w:pPr>
              <w:pStyle w:val="TableParagraph"/>
              <w:spacing w:line="253" w:lineRule="exact"/>
              <w:ind w:left="109"/>
            </w:pPr>
            <w:r>
              <w:t>$5</w:t>
            </w:r>
            <w:r>
              <w:rPr>
                <w:spacing w:val="-1"/>
              </w:rPr>
              <w:t xml:space="preserve"> </w:t>
            </w:r>
            <w:r>
              <w:rPr>
                <w:spacing w:val="-2"/>
              </w:rPr>
              <w:t>million</w:t>
            </w:r>
          </w:p>
        </w:tc>
        <w:tc>
          <w:tcPr>
            <w:tcW w:w="1992" w:type="dxa"/>
          </w:tcPr>
          <w:p w14:paraId="107D4016" w14:textId="77777777" w:rsidR="00687C6F" w:rsidRDefault="00A71821">
            <w:pPr>
              <w:pStyle w:val="TableParagraph"/>
              <w:spacing w:before="9"/>
              <w:ind w:left="109" w:right="866"/>
            </w:pPr>
            <w:r>
              <w:t>Ministry</w:t>
            </w:r>
            <w:r>
              <w:rPr>
                <w:spacing w:val="-16"/>
              </w:rPr>
              <w:t xml:space="preserve"> </w:t>
            </w:r>
            <w:r>
              <w:t xml:space="preserve">of </w:t>
            </w:r>
            <w:r>
              <w:rPr>
                <w:spacing w:val="-2"/>
              </w:rPr>
              <w:t>Education</w:t>
            </w:r>
          </w:p>
        </w:tc>
      </w:tr>
      <w:tr w:rsidR="00687C6F" w14:paraId="5E2A7187" w14:textId="77777777">
        <w:trPr>
          <w:trHeight w:val="260"/>
        </w:trPr>
        <w:tc>
          <w:tcPr>
            <w:tcW w:w="1790" w:type="dxa"/>
            <w:tcBorders>
              <w:bottom w:val="nil"/>
            </w:tcBorders>
          </w:tcPr>
          <w:p w14:paraId="788285BB" w14:textId="77777777" w:rsidR="00687C6F" w:rsidRDefault="00A71821">
            <w:pPr>
              <w:pStyle w:val="TableParagraph"/>
              <w:spacing w:before="9" w:line="231" w:lineRule="exact"/>
              <w:ind w:left="110"/>
            </w:pPr>
            <w:r>
              <w:t>Iwi</w:t>
            </w:r>
            <w:r>
              <w:rPr>
                <w:spacing w:val="-2"/>
              </w:rPr>
              <w:t xml:space="preserve"> </w:t>
            </w:r>
            <w:r>
              <w:rPr>
                <w:spacing w:val="-5"/>
              </w:rPr>
              <w:t>and</w:t>
            </w:r>
          </w:p>
        </w:tc>
        <w:tc>
          <w:tcPr>
            <w:tcW w:w="2468" w:type="dxa"/>
            <w:tcBorders>
              <w:bottom w:val="nil"/>
            </w:tcBorders>
          </w:tcPr>
          <w:p w14:paraId="4251503E" w14:textId="77777777" w:rsidR="00687C6F" w:rsidRDefault="00A71821">
            <w:pPr>
              <w:pStyle w:val="TableParagraph"/>
              <w:spacing w:line="241" w:lineRule="exact"/>
              <w:ind w:left="110"/>
            </w:pPr>
            <w:r>
              <w:t>Fund</w:t>
            </w:r>
            <w:r>
              <w:rPr>
                <w:spacing w:val="-1"/>
              </w:rPr>
              <w:t xml:space="preserve"> </w:t>
            </w:r>
            <w:r>
              <w:t>to</w:t>
            </w:r>
            <w:r>
              <w:rPr>
                <w:spacing w:val="-2"/>
              </w:rPr>
              <w:t xml:space="preserve"> support</w:t>
            </w:r>
          </w:p>
        </w:tc>
        <w:tc>
          <w:tcPr>
            <w:tcW w:w="2436" w:type="dxa"/>
            <w:tcBorders>
              <w:bottom w:val="nil"/>
            </w:tcBorders>
          </w:tcPr>
          <w:p w14:paraId="4480375C" w14:textId="77777777" w:rsidR="00687C6F" w:rsidRDefault="00A71821">
            <w:pPr>
              <w:pStyle w:val="TableParagraph"/>
              <w:spacing w:line="241" w:lineRule="exact"/>
              <w:ind w:left="109"/>
            </w:pPr>
            <w:r>
              <w:t>Māori,</w:t>
            </w:r>
            <w:r>
              <w:rPr>
                <w:spacing w:val="-4"/>
              </w:rPr>
              <w:t xml:space="preserve"> </w:t>
            </w:r>
            <w:r>
              <w:t>Pacific</w:t>
            </w:r>
            <w:r>
              <w:rPr>
                <w:spacing w:val="-2"/>
              </w:rPr>
              <w:t xml:space="preserve"> people,</w:t>
            </w:r>
          </w:p>
        </w:tc>
        <w:tc>
          <w:tcPr>
            <w:tcW w:w="1232" w:type="dxa"/>
            <w:tcBorders>
              <w:bottom w:val="nil"/>
            </w:tcBorders>
          </w:tcPr>
          <w:p w14:paraId="05D8A04A" w14:textId="77777777" w:rsidR="00687C6F" w:rsidRDefault="00A71821">
            <w:pPr>
              <w:pStyle w:val="TableParagraph"/>
              <w:spacing w:line="241" w:lineRule="exact"/>
              <w:ind w:left="109"/>
            </w:pPr>
            <w:r>
              <w:rPr>
                <w:spacing w:val="-4"/>
              </w:rPr>
              <w:t>$8.5</w:t>
            </w:r>
          </w:p>
        </w:tc>
        <w:tc>
          <w:tcPr>
            <w:tcW w:w="1992" w:type="dxa"/>
            <w:tcBorders>
              <w:bottom w:val="nil"/>
            </w:tcBorders>
          </w:tcPr>
          <w:p w14:paraId="6289DE85" w14:textId="77777777" w:rsidR="00687C6F" w:rsidRDefault="00A71821">
            <w:pPr>
              <w:pStyle w:val="TableParagraph"/>
              <w:spacing w:before="9" w:line="231" w:lineRule="exact"/>
              <w:ind w:left="109"/>
            </w:pPr>
            <w:r>
              <w:t>Ministry</w:t>
            </w:r>
            <w:r>
              <w:rPr>
                <w:spacing w:val="-3"/>
              </w:rPr>
              <w:t xml:space="preserve"> </w:t>
            </w:r>
            <w:r>
              <w:t>of</w:t>
            </w:r>
            <w:r>
              <w:rPr>
                <w:spacing w:val="-2"/>
              </w:rPr>
              <w:t xml:space="preserve"> Social</w:t>
            </w:r>
          </w:p>
        </w:tc>
      </w:tr>
      <w:tr w:rsidR="00687C6F" w14:paraId="668BE7B9" w14:textId="77777777">
        <w:trPr>
          <w:trHeight w:val="753"/>
        </w:trPr>
        <w:tc>
          <w:tcPr>
            <w:tcW w:w="1790" w:type="dxa"/>
            <w:tcBorders>
              <w:top w:val="nil"/>
              <w:bottom w:val="nil"/>
            </w:tcBorders>
          </w:tcPr>
          <w:p w14:paraId="1D522063" w14:textId="77777777" w:rsidR="00687C6F" w:rsidRDefault="00A71821">
            <w:pPr>
              <w:pStyle w:val="TableParagraph"/>
              <w:spacing w:before="1"/>
              <w:ind w:left="110"/>
            </w:pPr>
            <w:r>
              <w:rPr>
                <w:spacing w:val="-2"/>
              </w:rPr>
              <w:t>Community Infrastructure</w:t>
            </w:r>
          </w:p>
        </w:tc>
        <w:tc>
          <w:tcPr>
            <w:tcW w:w="2468" w:type="dxa"/>
            <w:tcBorders>
              <w:top w:val="nil"/>
              <w:bottom w:val="nil"/>
            </w:tcBorders>
          </w:tcPr>
          <w:p w14:paraId="72B12F5B" w14:textId="77777777" w:rsidR="00687C6F" w:rsidRDefault="00A71821">
            <w:pPr>
              <w:pStyle w:val="TableParagraph"/>
              <w:spacing w:line="244" w:lineRule="exact"/>
              <w:ind w:left="110"/>
            </w:pPr>
            <w:r>
              <w:t>building</w:t>
            </w:r>
            <w:r>
              <w:rPr>
                <w:spacing w:val="-4"/>
              </w:rPr>
              <w:t xml:space="preserve"> </w:t>
            </w:r>
            <w:r>
              <w:t>resilience</w:t>
            </w:r>
            <w:r>
              <w:rPr>
                <w:spacing w:val="-3"/>
              </w:rPr>
              <w:t xml:space="preserve"> </w:t>
            </w:r>
            <w:r>
              <w:rPr>
                <w:spacing w:val="-5"/>
              </w:rPr>
              <w:t>in</w:t>
            </w:r>
          </w:p>
          <w:p w14:paraId="1272BB82" w14:textId="77777777" w:rsidR="00687C6F" w:rsidRDefault="00A71821">
            <w:pPr>
              <w:pStyle w:val="TableParagraph"/>
              <w:spacing w:line="252" w:lineRule="exact"/>
              <w:ind w:left="110"/>
            </w:pPr>
            <w:r>
              <w:t>community</w:t>
            </w:r>
            <w:r>
              <w:rPr>
                <w:spacing w:val="-16"/>
              </w:rPr>
              <w:t xml:space="preserve"> </w:t>
            </w:r>
            <w:r>
              <w:t>and/or</w:t>
            </w:r>
            <w:r>
              <w:rPr>
                <w:spacing w:val="-15"/>
              </w:rPr>
              <w:t xml:space="preserve"> </w:t>
            </w:r>
            <w:r>
              <w:t>Iwi organisations in</w:t>
            </w:r>
          </w:p>
        </w:tc>
        <w:tc>
          <w:tcPr>
            <w:tcW w:w="2436" w:type="dxa"/>
            <w:tcBorders>
              <w:top w:val="nil"/>
              <w:bottom w:val="nil"/>
            </w:tcBorders>
          </w:tcPr>
          <w:p w14:paraId="56903108" w14:textId="77777777" w:rsidR="00687C6F" w:rsidRDefault="00A71821">
            <w:pPr>
              <w:pStyle w:val="TableParagraph"/>
              <w:spacing w:line="244" w:lineRule="exact"/>
              <w:ind w:left="109"/>
            </w:pPr>
            <w:r>
              <w:t>youth,</w:t>
            </w:r>
            <w:r>
              <w:rPr>
                <w:spacing w:val="-4"/>
              </w:rPr>
              <w:t xml:space="preserve"> </w:t>
            </w:r>
            <w:r>
              <w:rPr>
                <w:spacing w:val="-2"/>
              </w:rPr>
              <w:t>disabled</w:t>
            </w:r>
          </w:p>
          <w:p w14:paraId="74B5F2B2" w14:textId="77777777" w:rsidR="00687C6F" w:rsidRDefault="00A71821">
            <w:pPr>
              <w:pStyle w:val="TableParagraph"/>
              <w:spacing w:line="252" w:lineRule="exact"/>
              <w:ind w:left="109" w:right="344"/>
            </w:pPr>
            <w:r>
              <w:t>people,</w:t>
            </w:r>
            <w:r>
              <w:rPr>
                <w:spacing w:val="-16"/>
              </w:rPr>
              <w:t xml:space="preserve"> </w:t>
            </w:r>
            <w:r>
              <w:t>and</w:t>
            </w:r>
            <w:r>
              <w:rPr>
                <w:spacing w:val="-15"/>
              </w:rPr>
              <w:t xml:space="preserve"> </w:t>
            </w:r>
            <w:r>
              <w:t xml:space="preserve">ethnic </w:t>
            </w:r>
            <w:r>
              <w:rPr>
                <w:spacing w:val="-2"/>
              </w:rPr>
              <w:t>communities</w:t>
            </w:r>
          </w:p>
        </w:tc>
        <w:tc>
          <w:tcPr>
            <w:tcW w:w="1232" w:type="dxa"/>
            <w:tcBorders>
              <w:top w:val="nil"/>
              <w:bottom w:val="nil"/>
            </w:tcBorders>
          </w:tcPr>
          <w:p w14:paraId="032C7AFF" w14:textId="77777777" w:rsidR="00687C6F" w:rsidRDefault="00A71821">
            <w:pPr>
              <w:pStyle w:val="TableParagraph"/>
              <w:spacing w:line="244" w:lineRule="exact"/>
              <w:ind w:left="109"/>
            </w:pPr>
            <w:r>
              <w:rPr>
                <w:spacing w:val="-2"/>
              </w:rPr>
              <w:t>million</w:t>
            </w:r>
          </w:p>
        </w:tc>
        <w:tc>
          <w:tcPr>
            <w:tcW w:w="1992" w:type="dxa"/>
            <w:tcBorders>
              <w:top w:val="nil"/>
              <w:bottom w:val="nil"/>
            </w:tcBorders>
          </w:tcPr>
          <w:p w14:paraId="5C774481" w14:textId="77777777" w:rsidR="00687C6F" w:rsidRDefault="00A71821">
            <w:pPr>
              <w:pStyle w:val="TableParagraph"/>
              <w:spacing w:before="1"/>
              <w:ind w:left="109"/>
            </w:pPr>
            <w:r>
              <w:rPr>
                <w:spacing w:val="-2"/>
              </w:rPr>
              <w:t>Development</w:t>
            </w:r>
          </w:p>
        </w:tc>
      </w:tr>
      <w:tr w:rsidR="00687C6F" w14:paraId="1842F274" w14:textId="77777777">
        <w:trPr>
          <w:trHeight w:val="253"/>
        </w:trPr>
        <w:tc>
          <w:tcPr>
            <w:tcW w:w="1790" w:type="dxa"/>
            <w:tcBorders>
              <w:top w:val="nil"/>
              <w:bottom w:val="nil"/>
            </w:tcBorders>
          </w:tcPr>
          <w:p w14:paraId="20459367" w14:textId="77777777" w:rsidR="00687C6F" w:rsidRDefault="00687C6F">
            <w:pPr>
              <w:pStyle w:val="TableParagraph"/>
              <w:rPr>
                <w:rFonts w:ascii="Times New Roman"/>
                <w:sz w:val="18"/>
              </w:rPr>
            </w:pPr>
          </w:p>
        </w:tc>
        <w:tc>
          <w:tcPr>
            <w:tcW w:w="2468" w:type="dxa"/>
            <w:tcBorders>
              <w:top w:val="nil"/>
              <w:bottom w:val="nil"/>
            </w:tcBorders>
          </w:tcPr>
          <w:p w14:paraId="28349F2D" w14:textId="77777777" w:rsidR="00687C6F" w:rsidRDefault="00A71821">
            <w:pPr>
              <w:pStyle w:val="TableParagraph"/>
              <w:spacing w:line="233" w:lineRule="exact"/>
              <w:ind w:left="110"/>
            </w:pPr>
            <w:r>
              <w:t>Hawke’s</w:t>
            </w:r>
            <w:r>
              <w:rPr>
                <w:spacing w:val="-3"/>
              </w:rPr>
              <w:t xml:space="preserve"> </w:t>
            </w:r>
            <w:r>
              <w:rPr>
                <w:spacing w:val="-4"/>
              </w:rPr>
              <w:t>Bay,</w:t>
            </w:r>
          </w:p>
        </w:tc>
        <w:tc>
          <w:tcPr>
            <w:tcW w:w="2436" w:type="dxa"/>
            <w:tcBorders>
              <w:top w:val="nil"/>
              <w:bottom w:val="nil"/>
            </w:tcBorders>
          </w:tcPr>
          <w:p w14:paraId="05CB4323" w14:textId="77777777" w:rsidR="00687C6F" w:rsidRDefault="00687C6F">
            <w:pPr>
              <w:pStyle w:val="TableParagraph"/>
              <w:rPr>
                <w:rFonts w:ascii="Times New Roman"/>
                <w:sz w:val="18"/>
              </w:rPr>
            </w:pPr>
          </w:p>
        </w:tc>
        <w:tc>
          <w:tcPr>
            <w:tcW w:w="1232" w:type="dxa"/>
            <w:tcBorders>
              <w:top w:val="nil"/>
              <w:bottom w:val="nil"/>
            </w:tcBorders>
          </w:tcPr>
          <w:p w14:paraId="61DB5B9F" w14:textId="77777777" w:rsidR="00687C6F" w:rsidRDefault="00687C6F">
            <w:pPr>
              <w:pStyle w:val="TableParagraph"/>
              <w:rPr>
                <w:rFonts w:ascii="Times New Roman"/>
                <w:sz w:val="18"/>
              </w:rPr>
            </w:pPr>
          </w:p>
        </w:tc>
        <w:tc>
          <w:tcPr>
            <w:tcW w:w="1992" w:type="dxa"/>
            <w:tcBorders>
              <w:top w:val="nil"/>
              <w:bottom w:val="nil"/>
            </w:tcBorders>
          </w:tcPr>
          <w:p w14:paraId="3756CEA9" w14:textId="77777777" w:rsidR="00687C6F" w:rsidRDefault="00687C6F">
            <w:pPr>
              <w:pStyle w:val="TableParagraph"/>
              <w:rPr>
                <w:rFonts w:ascii="Times New Roman"/>
                <w:sz w:val="18"/>
              </w:rPr>
            </w:pPr>
          </w:p>
        </w:tc>
      </w:tr>
      <w:tr w:rsidR="00687C6F" w14:paraId="4902F682" w14:textId="77777777">
        <w:trPr>
          <w:trHeight w:val="252"/>
        </w:trPr>
        <w:tc>
          <w:tcPr>
            <w:tcW w:w="1790" w:type="dxa"/>
            <w:tcBorders>
              <w:top w:val="nil"/>
              <w:bottom w:val="nil"/>
            </w:tcBorders>
          </w:tcPr>
          <w:p w14:paraId="5B5C0370" w14:textId="77777777" w:rsidR="00687C6F" w:rsidRDefault="00687C6F">
            <w:pPr>
              <w:pStyle w:val="TableParagraph"/>
              <w:rPr>
                <w:rFonts w:ascii="Times New Roman"/>
                <w:sz w:val="18"/>
              </w:rPr>
            </w:pPr>
          </w:p>
        </w:tc>
        <w:tc>
          <w:tcPr>
            <w:tcW w:w="2468" w:type="dxa"/>
            <w:tcBorders>
              <w:top w:val="nil"/>
              <w:bottom w:val="nil"/>
            </w:tcBorders>
          </w:tcPr>
          <w:p w14:paraId="73FCBB79" w14:textId="77777777" w:rsidR="00687C6F" w:rsidRDefault="00A71821">
            <w:pPr>
              <w:pStyle w:val="TableParagraph"/>
              <w:spacing w:line="233" w:lineRule="exact"/>
              <w:ind w:left="110"/>
            </w:pPr>
            <w:r>
              <w:t>Auckland</w:t>
            </w:r>
            <w:r>
              <w:rPr>
                <w:spacing w:val="-3"/>
              </w:rPr>
              <w:t xml:space="preserve"> </w:t>
            </w:r>
            <w:r>
              <w:rPr>
                <w:spacing w:val="-5"/>
              </w:rPr>
              <w:t>and</w:t>
            </w:r>
          </w:p>
        </w:tc>
        <w:tc>
          <w:tcPr>
            <w:tcW w:w="2436" w:type="dxa"/>
            <w:tcBorders>
              <w:top w:val="nil"/>
              <w:bottom w:val="nil"/>
            </w:tcBorders>
          </w:tcPr>
          <w:p w14:paraId="41B0FE5A" w14:textId="77777777" w:rsidR="00687C6F" w:rsidRDefault="00687C6F">
            <w:pPr>
              <w:pStyle w:val="TableParagraph"/>
              <w:rPr>
                <w:rFonts w:ascii="Times New Roman"/>
                <w:sz w:val="18"/>
              </w:rPr>
            </w:pPr>
          </w:p>
        </w:tc>
        <w:tc>
          <w:tcPr>
            <w:tcW w:w="1232" w:type="dxa"/>
            <w:tcBorders>
              <w:top w:val="nil"/>
              <w:bottom w:val="nil"/>
            </w:tcBorders>
          </w:tcPr>
          <w:p w14:paraId="3E1AA407" w14:textId="77777777" w:rsidR="00687C6F" w:rsidRDefault="00687C6F">
            <w:pPr>
              <w:pStyle w:val="TableParagraph"/>
              <w:rPr>
                <w:rFonts w:ascii="Times New Roman"/>
                <w:sz w:val="18"/>
              </w:rPr>
            </w:pPr>
          </w:p>
        </w:tc>
        <w:tc>
          <w:tcPr>
            <w:tcW w:w="1992" w:type="dxa"/>
            <w:tcBorders>
              <w:top w:val="nil"/>
              <w:bottom w:val="nil"/>
            </w:tcBorders>
          </w:tcPr>
          <w:p w14:paraId="1F137883" w14:textId="77777777" w:rsidR="00687C6F" w:rsidRDefault="00687C6F">
            <w:pPr>
              <w:pStyle w:val="TableParagraph"/>
              <w:rPr>
                <w:rFonts w:ascii="Times New Roman"/>
                <w:sz w:val="18"/>
              </w:rPr>
            </w:pPr>
          </w:p>
        </w:tc>
      </w:tr>
      <w:tr w:rsidR="00687C6F" w14:paraId="77C5925D" w14:textId="77777777">
        <w:trPr>
          <w:trHeight w:val="252"/>
        </w:trPr>
        <w:tc>
          <w:tcPr>
            <w:tcW w:w="1790" w:type="dxa"/>
            <w:tcBorders>
              <w:top w:val="nil"/>
              <w:bottom w:val="nil"/>
            </w:tcBorders>
          </w:tcPr>
          <w:p w14:paraId="11B7A68E" w14:textId="77777777" w:rsidR="00687C6F" w:rsidRDefault="00687C6F">
            <w:pPr>
              <w:pStyle w:val="TableParagraph"/>
              <w:rPr>
                <w:rFonts w:ascii="Times New Roman"/>
                <w:sz w:val="18"/>
              </w:rPr>
            </w:pPr>
          </w:p>
        </w:tc>
        <w:tc>
          <w:tcPr>
            <w:tcW w:w="2468" w:type="dxa"/>
            <w:tcBorders>
              <w:top w:val="nil"/>
              <w:bottom w:val="nil"/>
            </w:tcBorders>
          </w:tcPr>
          <w:p w14:paraId="4D7D5A72" w14:textId="77777777" w:rsidR="00687C6F" w:rsidRDefault="00A71821">
            <w:pPr>
              <w:pStyle w:val="TableParagraph"/>
              <w:spacing w:line="233" w:lineRule="exact"/>
              <w:ind w:left="110"/>
            </w:pPr>
            <w:r>
              <w:t>Tairāwhiti,</w:t>
            </w:r>
            <w:r>
              <w:rPr>
                <w:spacing w:val="-4"/>
              </w:rPr>
              <w:t xml:space="preserve"> </w:t>
            </w:r>
            <w:r>
              <w:t>linked</w:t>
            </w:r>
            <w:r>
              <w:rPr>
                <w:spacing w:val="-3"/>
              </w:rPr>
              <w:t xml:space="preserve"> </w:t>
            </w:r>
            <w:r>
              <w:rPr>
                <w:spacing w:val="-5"/>
              </w:rPr>
              <w:t>to</w:t>
            </w:r>
          </w:p>
        </w:tc>
        <w:tc>
          <w:tcPr>
            <w:tcW w:w="2436" w:type="dxa"/>
            <w:tcBorders>
              <w:top w:val="nil"/>
              <w:bottom w:val="nil"/>
            </w:tcBorders>
          </w:tcPr>
          <w:p w14:paraId="5D039E7B" w14:textId="77777777" w:rsidR="00687C6F" w:rsidRDefault="00687C6F">
            <w:pPr>
              <w:pStyle w:val="TableParagraph"/>
              <w:rPr>
                <w:rFonts w:ascii="Times New Roman"/>
                <w:sz w:val="18"/>
              </w:rPr>
            </w:pPr>
          </w:p>
        </w:tc>
        <w:tc>
          <w:tcPr>
            <w:tcW w:w="1232" w:type="dxa"/>
            <w:tcBorders>
              <w:top w:val="nil"/>
              <w:bottom w:val="nil"/>
            </w:tcBorders>
          </w:tcPr>
          <w:p w14:paraId="6EE3B111" w14:textId="77777777" w:rsidR="00687C6F" w:rsidRDefault="00687C6F">
            <w:pPr>
              <w:pStyle w:val="TableParagraph"/>
              <w:rPr>
                <w:rFonts w:ascii="Times New Roman"/>
                <w:sz w:val="18"/>
              </w:rPr>
            </w:pPr>
          </w:p>
        </w:tc>
        <w:tc>
          <w:tcPr>
            <w:tcW w:w="1992" w:type="dxa"/>
            <w:tcBorders>
              <w:top w:val="nil"/>
              <w:bottom w:val="nil"/>
            </w:tcBorders>
          </w:tcPr>
          <w:p w14:paraId="300CD7F5" w14:textId="77777777" w:rsidR="00687C6F" w:rsidRDefault="00687C6F">
            <w:pPr>
              <w:pStyle w:val="TableParagraph"/>
              <w:rPr>
                <w:rFonts w:ascii="Times New Roman"/>
                <w:sz w:val="18"/>
              </w:rPr>
            </w:pPr>
          </w:p>
        </w:tc>
      </w:tr>
      <w:tr w:rsidR="00687C6F" w14:paraId="79FCDA81" w14:textId="77777777">
        <w:trPr>
          <w:trHeight w:val="253"/>
        </w:trPr>
        <w:tc>
          <w:tcPr>
            <w:tcW w:w="1790" w:type="dxa"/>
            <w:tcBorders>
              <w:top w:val="nil"/>
              <w:bottom w:val="nil"/>
            </w:tcBorders>
          </w:tcPr>
          <w:p w14:paraId="718CFB1C" w14:textId="77777777" w:rsidR="00687C6F" w:rsidRDefault="00687C6F">
            <w:pPr>
              <w:pStyle w:val="TableParagraph"/>
              <w:rPr>
                <w:rFonts w:ascii="Times New Roman"/>
                <w:sz w:val="18"/>
              </w:rPr>
            </w:pPr>
          </w:p>
        </w:tc>
        <w:tc>
          <w:tcPr>
            <w:tcW w:w="2468" w:type="dxa"/>
            <w:tcBorders>
              <w:top w:val="nil"/>
              <w:bottom w:val="nil"/>
            </w:tcBorders>
          </w:tcPr>
          <w:p w14:paraId="488A4ECB" w14:textId="77777777" w:rsidR="00687C6F" w:rsidRDefault="00A71821">
            <w:pPr>
              <w:pStyle w:val="TableParagraph"/>
              <w:spacing w:line="233" w:lineRule="exact"/>
              <w:ind w:left="110"/>
            </w:pPr>
            <w:r>
              <w:t>regional</w:t>
            </w:r>
            <w:r>
              <w:rPr>
                <w:spacing w:val="-4"/>
              </w:rPr>
              <w:t xml:space="preserve"> </w:t>
            </w:r>
            <w:r>
              <w:t>and</w:t>
            </w:r>
            <w:r>
              <w:rPr>
                <w:spacing w:val="-3"/>
              </w:rPr>
              <w:t xml:space="preserve"> </w:t>
            </w:r>
            <w:r>
              <w:rPr>
                <w:spacing w:val="-2"/>
              </w:rPr>
              <w:t>local</w:t>
            </w:r>
          </w:p>
        </w:tc>
        <w:tc>
          <w:tcPr>
            <w:tcW w:w="2436" w:type="dxa"/>
            <w:tcBorders>
              <w:top w:val="nil"/>
              <w:bottom w:val="nil"/>
            </w:tcBorders>
          </w:tcPr>
          <w:p w14:paraId="7CFD91B1" w14:textId="77777777" w:rsidR="00687C6F" w:rsidRDefault="00687C6F">
            <w:pPr>
              <w:pStyle w:val="TableParagraph"/>
              <w:rPr>
                <w:rFonts w:ascii="Times New Roman"/>
                <w:sz w:val="18"/>
              </w:rPr>
            </w:pPr>
          </w:p>
        </w:tc>
        <w:tc>
          <w:tcPr>
            <w:tcW w:w="1232" w:type="dxa"/>
            <w:tcBorders>
              <w:top w:val="nil"/>
              <w:bottom w:val="nil"/>
            </w:tcBorders>
          </w:tcPr>
          <w:p w14:paraId="26CB2C3D" w14:textId="77777777" w:rsidR="00687C6F" w:rsidRDefault="00687C6F">
            <w:pPr>
              <w:pStyle w:val="TableParagraph"/>
              <w:rPr>
                <w:rFonts w:ascii="Times New Roman"/>
                <w:sz w:val="18"/>
              </w:rPr>
            </w:pPr>
          </w:p>
        </w:tc>
        <w:tc>
          <w:tcPr>
            <w:tcW w:w="1992" w:type="dxa"/>
            <w:tcBorders>
              <w:top w:val="nil"/>
              <w:bottom w:val="nil"/>
            </w:tcBorders>
          </w:tcPr>
          <w:p w14:paraId="5B6CDA3A" w14:textId="77777777" w:rsidR="00687C6F" w:rsidRDefault="00687C6F">
            <w:pPr>
              <w:pStyle w:val="TableParagraph"/>
              <w:rPr>
                <w:rFonts w:ascii="Times New Roman"/>
                <w:sz w:val="18"/>
              </w:rPr>
            </w:pPr>
          </w:p>
        </w:tc>
      </w:tr>
      <w:tr w:rsidR="00687C6F" w14:paraId="32FD6FA8" w14:textId="77777777">
        <w:trPr>
          <w:trHeight w:val="252"/>
        </w:trPr>
        <w:tc>
          <w:tcPr>
            <w:tcW w:w="1790" w:type="dxa"/>
            <w:tcBorders>
              <w:top w:val="nil"/>
              <w:bottom w:val="nil"/>
            </w:tcBorders>
          </w:tcPr>
          <w:p w14:paraId="7457753B" w14:textId="77777777" w:rsidR="00687C6F" w:rsidRDefault="00687C6F">
            <w:pPr>
              <w:pStyle w:val="TableParagraph"/>
              <w:rPr>
                <w:rFonts w:ascii="Times New Roman"/>
                <w:sz w:val="18"/>
              </w:rPr>
            </w:pPr>
          </w:p>
        </w:tc>
        <w:tc>
          <w:tcPr>
            <w:tcW w:w="2468" w:type="dxa"/>
            <w:tcBorders>
              <w:top w:val="nil"/>
              <w:bottom w:val="nil"/>
            </w:tcBorders>
          </w:tcPr>
          <w:p w14:paraId="5A3947B3" w14:textId="77777777" w:rsidR="00687C6F" w:rsidRDefault="00A71821">
            <w:pPr>
              <w:pStyle w:val="TableParagraph"/>
              <w:spacing w:line="233" w:lineRule="exact"/>
              <w:ind w:left="110"/>
            </w:pPr>
            <w:r>
              <w:t>plans.</w:t>
            </w:r>
            <w:r>
              <w:rPr>
                <w:spacing w:val="-3"/>
              </w:rPr>
              <w:t xml:space="preserve"> </w:t>
            </w:r>
            <w:r>
              <w:t>The</w:t>
            </w:r>
            <w:r>
              <w:rPr>
                <w:spacing w:val="-3"/>
              </w:rPr>
              <w:t xml:space="preserve"> </w:t>
            </w:r>
            <w:r>
              <w:t>purpose</w:t>
            </w:r>
            <w:r>
              <w:rPr>
                <w:spacing w:val="-1"/>
              </w:rPr>
              <w:t xml:space="preserve"> </w:t>
            </w:r>
            <w:r>
              <w:rPr>
                <w:spacing w:val="-5"/>
              </w:rPr>
              <w:t>of</w:t>
            </w:r>
          </w:p>
        </w:tc>
        <w:tc>
          <w:tcPr>
            <w:tcW w:w="2436" w:type="dxa"/>
            <w:tcBorders>
              <w:top w:val="nil"/>
              <w:bottom w:val="nil"/>
            </w:tcBorders>
          </w:tcPr>
          <w:p w14:paraId="62809430" w14:textId="77777777" w:rsidR="00687C6F" w:rsidRDefault="00687C6F">
            <w:pPr>
              <w:pStyle w:val="TableParagraph"/>
              <w:rPr>
                <w:rFonts w:ascii="Times New Roman"/>
                <w:sz w:val="18"/>
              </w:rPr>
            </w:pPr>
          </w:p>
        </w:tc>
        <w:tc>
          <w:tcPr>
            <w:tcW w:w="1232" w:type="dxa"/>
            <w:tcBorders>
              <w:top w:val="nil"/>
              <w:bottom w:val="nil"/>
            </w:tcBorders>
          </w:tcPr>
          <w:p w14:paraId="79C1E06F" w14:textId="77777777" w:rsidR="00687C6F" w:rsidRDefault="00687C6F">
            <w:pPr>
              <w:pStyle w:val="TableParagraph"/>
              <w:rPr>
                <w:rFonts w:ascii="Times New Roman"/>
                <w:sz w:val="18"/>
              </w:rPr>
            </w:pPr>
          </w:p>
        </w:tc>
        <w:tc>
          <w:tcPr>
            <w:tcW w:w="1992" w:type="dxa"/>
            <w:tcBorders>
              <w:top w:val="nil"/>
              <w:bottom w:val="nil"/>
            </w:tcBorders>
          </w:tcPr>
          <w:p w14:paraId="1DCBEADA" w14:textId="77777777" w:rsidR="00687C6F" w:rsidRDefault="00687C6F">
            <w:pPr>
              <w:pStyle w:val="TableParagraph"/>
              <w:rPr>
                <w:rFonts w:ascii="Times New Roman"/>
                <w:sz w:val="18"/>
              </w:rPr>
            </w:pPr>
          </w:p>
        </w:tc>
      </w:tr>
      <w:tr w:rsidR="00687C6F" w14:paraId="76AF5815" w14:textId="77777777">
        <w:trPr>
          <w:trHeight w:val="253"/>
        </w:trPr>
        <w:tc>
          <w:tcPr>
            <w:tcW w:w="1790" w:type="dxa"/>
            <w:tcBorders>
              <w:top w:val="nil"/>
              <w:bottom w:val="nil"/>
            </w:tcBorders>
          </w:tcPr>
          <w:p w14:paraId="3FB15E4B" w14:textId="77777777" w:rsidR="00687C6F" w:rsidRDefault="00687C6F">
            <w:pPr>
              <w:pStyle w:val="TableParagraph"/>
              <w:rPr>
                <w:rFonts w:ascii="Times New Roman"/>
                <w:sz w:val="18"/>
              </w:rPr>
            </w:pPr>
          </w:p>
        </w:tc>
        <w:tc>
          <w:tcPr>
            <w:tcW w:w="2468" w:type="dxa"/>
            <w:tcBorders>
              <w:top w:val="nil"/>
              <w:bottom w:val="nil"/>
            </w:tcBorders>
          </w:tcPr>
          <w:p w14:paraId="127B2A0E" w14:textId="77777777" w:rsidR="00687C6F" w:rsidRDefault="00A71821">
            <w:pPr>
              <w:pStyle w:val="TableParagraph"/>
              <w:spacing w:line="233" w:lineRule="exact"/>
              <w:ind w:left="110"/>
            </w:pPr>
            <w:r>
              <w:t>this</w:t>
            </w:r>
            <w:r>
              <w:rPr>
                <w:spacing w:val="-5"/>
              </w:rPr>
              <w:t xml:space="preserve"> </w:t>
            </w:r>
            <w:r>
              <w:t>fund</w:t>
            </w:r>
            <w:r>
              <w:rPr>
                <w:spacing w:val="-2"/>
              </w:rPr>
              <w:t xml:space="preserve"> </w:t>
            </w:r>
            <w:r>
              <w:t>is</w:t>
            </w:r>
            <w:r>
              <w:rPr>
                <w:spacing w:val="-2"/>
              </w:rPr>
              <w:t xml:space="preserve"> </w:t>
            </w:r>
            <w:r>
              <w:t>to</w:t>
            </w:r>
            <w:r>
              <w:rPr>
                <w:spacing w:val="-2"/>
              </w:rPr>
              <w:t xml:space="preserve"> </w:t>
            </w:r>
            <w:r>
              <w:t xml:space="preserve">build </w:t>
            </w:r>
            <w:r>
              <w:rPr>
                <w:spacing w:val="-5"/>
              </w:rPr>
              <w:t>on</w:t>
            </w:r>
          </w:p>
        </w:tc>
        <w:tc>
          <w:tcPr>
            <w:tcW w:w="2436" w:type="dxa"/>
            <w:tcBorders>
              <w:top w:val="nil"/>
              <w:bottom w:val="nil"/>
            </w:tcBorders>
          </w:tcPr>
          <w:p w14:paraId="1A092784" w14:textId="77777777" w:rsidR="00687C6F" w:rsidRDefault="00687C6F">
            <w:pPr>
              <w:pStyle w:val="TableParagraph"/>
              <w:rPr>
                <w:rFonts w:ascii="Times New Roman"/>
                <w:sz w:val="18"/>
              </w:rPr>
            </w:pPr>
          </w:p>
        </w:tc>
        <w:tc>
          <w:tcPr>
            <w:tcW w:w="1232" w:type="dxa"/>
            <w:tcBorders>
              <w:top w:val="nil"/>
              <w:bottom w:val="nil"/>
            </w:tcBorders>
          </w:tcPr>
          <w:p w14:paraId="6C3DB0EB" w14:textId="77777777" w:rsidR="00687C6F" w:rsidRDefault="00687C6F">
            <w:pPr>
              <w:pStyle w:val="TableParagraph"/>
              <w:rPr>
                <w:rFonts w:ascii="Times New Roman"/>
                <w:sz w:val="18"/>
              </w:rPr>
            </w:pPr>
          </w:p>
        </w:tc>
        <w:tc>
          <w:tcPr>
            <w:tcW w:w="1992" w:type="dxa"/>
            <w:tcBorders>
              <w:top w:val="nil"/>
              <w:bottom w:val="nil"/>
            </w:tcBorders>
          </w:tcPr>
          <w:p w14:paraId="15B90988" w14:textId="77777777" w:rsidR="00687C6F" w:rsidRDefault="00687C6F">
            <w:pPr>
              <w:pStyle w:val="TableParagraph"/>
              <w:rPr>
                <w:rFonts w:ascii="Times New Roman"/>
                <w:sz w:val="18"/>
              </w:rPr>
            </w:pPr>
          </w:p>
        </w:tc>
      </w:tr>
      <w:tr w:rsidR="00687C6F" w14:paraId="09B41A5A" w14:textId="77777777">
        <w:trPr>
          <w:trHeight w:val="253"/>
        </w:trPr>
        <w:tc>
          <w:tcPr>
            <w:tcW w:w="1790" w:type="dxa"/>
            <w:tcBorders>
              <w:top w:val="nil"/>
              <w:bottom w:val="nil"/>
            </w:tcBorders>
          </w:tcPr>
          <w:p w14:paraId="3FD307E1" w14:textId="77777777" w:rsidR="00687C6F" w:rsidRDefault="00687C6F">
            <w:pPr>
              <w:pStyle w:val="TableParagraph"/>
              <w:rPr>
                <w:rFonts w:ascii="Times New Roman"/>
                <w:sz w:val="18"/>
              </w:rPr>
            </w:pPr>
          </w:p>
        </w:tc>
        <w:tc>
          <w:tcPr>
            <w:tcW w:w="2468" w:type="dxa"/>
            <w:tcBorders>
              <w:top w:val="nil"/>
              <w:bottom w:val="nil"/>
            </w:tcBorders>
          </w:tcPr>
          <w:p w14:paraId="1DE20C18" w14:textId="77777777" w:rsidR="00687C6F" w:rsidRDefault="00A71821">
            <w:pPr>
              <w:pStyle w:val="TableParagraph"/>
              <w:spacing w:line="233" w:lineRule="exact"/>
              <w:ind w:left="110"/>
            </w:pPr>
            <w:r>
              <w:t>identified</w:t>
            </w:r>
            <w:r>
              <w:rPr>
                <w:spacing w:val="-5"/>
              </w:rPr>
              <w:t xml:space="preserve"> </w:t>
            </w:r>
            <w:r>
              <w:rPr>
                <w:spacing w:val="-2"/>
              </w:rPr>
              <w:t>strengths</w:t>
            </w:r>
          </w:p>
        </w:tc>
        <w:tc>
          <w:tcPr>
            <w:tcW w:w="2436" w:type="dxa"/>
            <w:tcBorders>
              <w:top w:val="nil"/>
              <w:bottom w:val="nil"/>
            </w:tcBorders>
          </w:tcPr>
          <w:p w14:paraId="03F6C7E5" w14:textId="77777777" w:rsidR="00687C6F" w:rsidRDefault="00687C6F">
            <w:pPr>
              <w:pStyle w:val="TableParagraph"/>
              <w:rPr>
                <w:rFonts w:ascii="Times New Roman"/>
                <w:sz w:val="18"/>
              </w:rPr>
            </w:pPr>
          </w:p>
        </w:tc>
        <w:tc>
          <w:tcPr>
            <w:tcW w:w="1232" w:type="dxa"/>
            <w:tcBorders>
              <w:top w:val="nil"/>
              <w:bottom w:val="nil"/>
            </w:tcBorders>
          </w:tcPr>
          <w:p w14:paraId="2D5F4122" w14:textId="77777777" w:rsidR="00687C6F" w:rsidRDefault="00687C6F">
            <w:pPr>
              <w:pStyle w:val="TableParagraph"/>
              <w:rPr>
                <w:rFonts w:ascii="Times New Roman"/>
                <w:sz w:val="18"/>
              </w:rPr>
            </w:pPr>
          </w:p>
        </w:tc>
        <w:tc>
          <w:tcPr>
            <w:tcW w:w="1992" w:type="dxa"/>
            <w:tcBorders>
              <w:top w:val="nil"/>
              <w:bottom w:val="nil"/>
            </w:tcBorders>
          </w:tcPr>
          <w:p w14:paraId="3A527DE2" w14:textId="77777777" w:rsidR="00687C6F" w:rsidRDefault="00687C6F">
            <w:pPr>
              <w:pStyle w:val="TableParagraph"/>
              <w:rPr>
                <w:rFonts w:ascii="Times New Roman"/>
                <w:sz w:val="18"/>
              </w:rPr>
            </w:pPr>
          </w:p>
        </w:tc>
      </w:tr>
      <w:tr w:rsidR="00687C6F" w14:paraId="53410256" w14:textId="77777777">
        <w:trPr>
          <w:trHeight w:val="253"/>
        </w:trPr>
        <w:tc>
          <w:tcPr>
            <w:tcW w:w="1790" w:type="dxa"/>
            <w:tcBorders>
              <w:top w:val="nil"/>
              <w:bottom w:val="nil"/>
            </w:tcBorders>
          </w:tcPr>
          <w:p w14:paraId="5D639A9A" w14:textId="77777777" w:rsidR="00687C6F" w:rsidRDefault="00687C6F">
            <w:pPr>
              <w:pStyle w:val="TableParagraph"/>
              <w:rPr>
                <w:rFonts w:ascii="Times New Roman"/>
                <w:sz w:val="18"/>
              </w:rPr>
            </w:pPr>
          </w:p>
        </w:tc>
        <w:tc>
          <w:tcPr>
            <w:tcW w:w="2468" w:type="dxa"/>
            <w:tcBorders>
              <w:top w:val="nil"/>
              <w:bottom w:val="nil"/>
            </w:tcBorders>
          </w:tcPr>
          <w:p w14:paraId="512EF0B8" w14:textId="77777777" w:rsidR="00687C6F" w:rsidRDefault="00A71821">
            <w:pPr>
              <w:pStyle w:val="TableParagraph"/>
              <w:spacing w:line="233" w:lineRule="exact"/>
              <w:ind w:left="110"/>
            </w:pPr>
            <w:r>
              <w:t>and</w:t>
            </w:r>
            <w:r>
              <w:rPr>
                <w:spacing w:val="-3"/>
              </w:rPr>
              <w:t xml:space="preserve"> </w:t>
            </w:r>
            <w:r>
              <w:t>protective</w:t>
            </w:r>
            <w:r>
              <w:rPr>
                <w:spacing w:val="-3"/>
              </w:rPr>
              <w:t xml:space="preserve"> </w:t>
            </w:r>
            <w:r>
              <w:rPr>
                <w:spacing w:val="-2"/>
              </w:rPr>
              <w:t>factors</w:t>
            </w:r>
          </w:p>
        </w:tc>
        <w:tc>
          <w:tcPr>
            <w:tcW w:w="2436" w:type="dxa"/>
            <w:tcBorders>
              <w:top w:val="nil"/>
              <w:bottom w:val="nil"/>
            </w:tcBorders>
          </w:tcPr>
          <w:p w14:paraId="10D59678" w14:textId="77777777" w:rsidR="00687C6F" w:rsidRDefault="00687C6F">
            <w:pPr>
              <w:pStyle w:val="TableParagraph"/>
              <w:rPr>
                <w:rFonts w:ascii="Times New Roman"/>
                <w:sz w:val="18"/>
              </w:rPr>
            </w:pPr>
          </w:p>
        </w:tc>
        <w:tc>
          <w:tcPr>
            <w:tcW w:w="1232" w:type="dxa"/>
            <w:tcBorders>
              <w:top w:val="nil"/>
              <w:bottom w:val="nil"/>
            </w:tcBorders>
          </w:tcPr>
          <w:p w14:paraId="6CFA21FA" w14:textId="77777777" w:rsidR="00687C6F" w:rsidRDefault="00687C6F">
            <w:pPr>
              <w:pStyle w:val="TableParagraph"/>
              <w:rPr>
                <w:rFonts w:ascii="Times New Roman"/>
                <w:sz w:val="18"/>
              </w:rPr>
            </w:pPr>
          </w:p>
        </w:tc>
        <w:tc>
          <w:tcPr>
            <w:tcW w:w="1992" w:type="dxa"/>
            <w:tcBorders>
              <w:top w:val="nil"/>
              <w:bottom w:val="nil"/>
            </w:tcBorders>
          </w:tcPr>
          <w:p w14:paraId="52F6705A" w14:textId="77777777" w:rsidR="00687C6F" w:rsidRDefault="00687C6F">
            <w:pPr>
              <w:pStyle w:val="TableParagraph"/>
              <w:rPr>
                <w:rFonts w:ascii="Times New Roman"/>
                <w:sz w:val="18"/>
              </w:rPr>
            </w:pPr>
          </w:p>
        </w:tc>
      </w:tr>
      <w:tr w:rsidR="00687C6F" w14:paraId="40DCD3DE" w14:textId="77777777">
        <w:trPr>
          <w:trHeight w:val="253"/>
        </w:trPr>
        <w:tc>
          <w:tcPr>
            <w:tcW w:w="1790" w:type="dxa"/>
            <w:tcBorders>
              <w:top w:val="nil"/>
              <w:bottom w:val="nil"/>
            </w:tcBorders>
          </w:tcPr>
          <w:p w14:paraId="00038EB0" w14:textId="77777777" w:rsidR="00687C6F" w:rsidRDefault="00687C6F">
            <w:pPr>
              <w:pStyle w:val="TableParagraph"/>
              <w:rPr>
                <w:rFonts w:ascii="Times New Roman"/>
                <w:sz w:val="18"/>
              </w:rPr>
            </w:pPr>
          </w:p>
        </w:tc>
        <w:tc>
          <w:tcPr>
            <w:tcW w:w="2468" w:type="dxa"/>
            <w:tcBorders>
              <w:top w:val="nil"/>
              <w:bottom w:val="nil"/>
            </w:tcBorders>
          </w:tcPr>
          <w:p w14:paraId="2385A991" w14:textId="77777777" w:rsidR="00687C6F" w:rsidRDefault="00A71821">
            <w:pPr>
              <w:pStyle w:val="TableParagraph"/>
              <w:spacing w:line="233" w:lineRule="exact"/>
              <w:ind w:left="110"/>
            </w:pPr>
            <w:r>
              <w:t>to</w:t>
            </w:r>
            <w:r>
              <w:rPr>
                <w:spacing w:val="-2"/>
              </w:rPr>
              <w:t xml:space="preserve"> </w:t>
            </w:r>
            <w:r>
              <w:t>increase</w:t>
            </w:r>
            <w:r>
              <w:rPr>
                <w:spacing w:val="-2"/>
              </w:rPr>
              <w:t xml:space="preserve"> future</w:t>
            </w:r>
          </w:p>
        </w:tc>
        <w:tc>
          <w:tcPr>
            <w:tcW w:w="2436" w:type="dxa"/>
            <w:tcBorders>
              <w:top w:val="nil"/>
              <w:bottom w:val="nil"/>
            </w:tcBorders>
          </w:tcPr>
          <w:p w14:paraId="59C6D8EC" w14:textId="77777777" w:rsidR="00687C6F" w:rsidRDefault="00687C6F">
            <w:pPr>
              <w:pStyle w:val="TableParagraph"/>
              <w:rPr>
                <w:rFonts w:ascii="Times New Roman"/>
                <w:sz w:val="18"/>
              </w:rPr>
            </w:pPr>
          </w:p>
        </w:tc>
        <w:tc>
          <w:tcPr>
            <w:tcW w:w="1232" w:type="dxa"/>
            <w:tcBorders>
              <w:top w:val="nil"/>
              <w:bottom w:val="nil"/>
            </w:tcBorders>
          </w:tcPr>
          <w:p w14:paraId="3C7CB4B5" w14:textId="77777777" w:rsidR="00687C6F" w:rsidRDefault="00687C6F">
            <w:pPr>
              <w:pStyle w:val="TableParagraph"/>
              <w:rPr>
                <w:rFonts w:ascii="Times New Roman"/>
                <w:sz w:val="18"/>
              </w:rPr>
            </w:pPr>
          </w:p>
        </w:tc>
        <w:tc>
          <w:tcPr>
            <w:tcW w:w="1992" w:type="dxa"/>
            <w:tcBorders>
              <w:top w:val="nil"/>
              <w:bottom w:val="nil"/>
            </w:tcBorders>
          </w:tcPr>
          <w:p w14:paraId="172D532E" w14:textId="77777777" w:rsidR="00687C6F" w:rsidRDefault="00687C6F">
            <w:pPr>
              <w:pStyle w:val="TableParagraph"/>
              <w:rPr>
                <w:rFonts w:ascii="Times New Roman"/>
                <w:sz w:val="18"/>
              </w:rPr>
            </w:pPr>
          </w:p>
        </w:tc>
      </w:tr>
      <w:tr w:rsidR="00687C6F" w14:paraId="26542EC5" w14:textId="77777777">
        <w:trPr>
          <w:trHeight w:val="252"/>
        </w:trPr>
        <w:tc>
          <w:tcPr>
            <w:tcW w:w="1790" w:type="dxa"/>
            <w:tcBorders>
              <w:top w:val="nil"/>
              <w:bottom w:val="nil"/>
            </w:tcBorders>
          </w:tcPr>
          <w:p w14:paraId="72B8C26A" w14:textId="77777777" w:rsidR="00687C6F" w:rsidRDefault="00687C6F">
            <w:pPr>
              <w:pStyle w:val="TableParagraph"/>
              <w:rPr>
                <w:rFonts w:ascii="Times New Roman"/>
                <w:sz w:val="18"/>
              </w:rPr>
            </w:pPr>
          </w:p>
        </w:tc>
        <w:tc>
          <w:tcPr>
            <w:tcW w:w="2468" w:type="dxa"/>
            <w:tcBorders>
              <w:top w:val="nil"/>
              <w:bottom w:val="nil"/>
            </w:tcBorders>
          </w:tcPr>
          <w:p w14:paraId="35074363" w14:textId="77777777" w:rsidR="00687C6F" w:rsidRDefault="00A71821">
            <w:pPr>
              <w:pStyle w:val="TableParagraph"/>
              <w:spacing w:line="233" w:lineRule="exact"/>
              <w:ind w:left="110"/>
            </w:pPr>
            <w:r>
              <w:t>resilience</w:t>
            </w:r>
            <w:r>
              <w:rPr>
                <w:spacing w:val="-4"/>
              </w:rPr>
              <w:t xml:space="preserve"> </w:t>
            </w:r>
            <w:r>
              <w:rPr>
                <w:spacing w:val="-2"/>
              </w:rPr>
              <w:t>including</w:t>
            </w:r>
          </w:p>
        </w:tc>
        <w:tc>
          <w:tcPr>
            <w:tcW w:w="2436" w:type="dxa"/>
            <w:tcBorders>
              <w:top w:val="nil"/>
              <w:bottom w:val="nil"/>
            </w:tcBorders>
          </w:tcPr>
          <w:p w14:paraId="72B0EF93" w14:textId="77777777" w:rsidR="00687C6F" w:rsidRDefault="00687C6F">
            <w:pPr>
              <w:pStyle w:val="TableParagraph"/>
              <w:rPr>
                <w:rFonts w:ascii="Times New Roman"/>
                <w:sz w:val="18"/>
              </w:rPr>
            </w:pPr>
          </w:p>
        </w:tc>
        <w:tc>
          <w:tcPr>
            <w:tcW w:w="1232" w:type="dxa"/>
            <w:tcBorders>
              <w:top w:val="nil"/>
              <w:bottom w:val="nil"/>
            </w:tcBorders>
          </w:tcPr>
          <w:p w14:paraId="08E3C69A" w14:textId="77777777" w:rsidR="00687C6F" w:rsidRDefault="00687C6F">
            <w:pPr>
              <w:pStyle w:val="TableParagraph"/>
              <w:rPr>
                <w:rFonts w:ascii="Times New Roman"/>
                <w:sz w:val="18"/>
              </w:rPr>
            </w:pPr>
          </w:p>
        </w:tc>
        <w:tc>
          <w:tcPr>
            <w:tcW w:w="1992" w:type="dxa"/>
            <w:tcBorders>
              <w:top w:val="nil"/>
              <w:bottom w:val="nil"/>
            </w:tcBorders>
          </w:tcPr>
          <w:p w14:paraId="2546C083" w14:textId="77777777" w:rsidR="00687C6F" w:rsidRDefault="00687C6F">
            <w:pPr>
              <w:pStyle w:val="TableParagraph"/>
              <w:rPr>
                <w:rFonts w:ascii="Times New Roman"/>
                <w:sz w:val="18"/>
              </w:rPr>
            </w:pPr>
          </w:p>
        </w:tc>
      </w:tr>
      <w:tr w:rsidR="00687C6F" w14:paraId="21C95BE3" w14:textId="77777777">
        <w:trPr>
          <w:trHeight w:val="253"/>
        </w:trPr>
        <w:tc>
          <w:tcPr>
            <w:tcW w:w="1790" w:type="dxa"/>
            <w:tcBorders>
              <w:top w:val="nil"/>
              <w:bottom w:val="nil"/>
            </w:tcBorders>
          </w:tcPr>
          <w:p w14:paraId="0692F27E" w14:textId="77777777" w:rsidR="00687C6F" w:rsidRDefault="00687C6F">
            <w:pPr>
              <w:pStyle w:val="TableParagraph"/>
              <w:rPr>
                <w:rFonts w:ascii="Times New Roman"/>
                <w:sz w:val="18"/>
              </w:rPr>
            </w:pPr>
          </w:p>
        </w:tc>
        <w:tc>
          <w:tcPr>
            <w:tcW w:w="2468" w:type="dxa"/>
            <w:tcBorders>
              <w:top w:val="nil"/>
              <w:bottom w:val="nil"/>
            </w:tcBorders>
          </w:tcPr>
          <w:p w14:paraId="4E6D84B8" w14:textId="77777777" w:rsidR="00687C6F" w:rsidRDefault="00A71821">
            <w:pPr>
              <w:pStyle w:val="TableParagraph"/>
              <w:spacing w:line="233" w:lineRule="exact"/>
              <w:ind w:left="110"/>
            </w:pPr>
            <w:r>
              <w:t>preparedness</w:t>
            </w:r>
            <w:r>
              <w:rPr>
                <w:spacing w:val="-8"/>
              </w:rPr>
              <w:t xml:space="preserve"> </w:t>
            </w:r>
            <w:r>
              <w:rPr>
                <w:spacing w:val="-5"/>
              </w:rPr>
              <w:t>for</w:t>
            </w:r>
          </w:p>
        </w:tc>
        <w:tc>
          <w:tcPr>
            <w:tcW w:w="2436" w:type="dxa"/>
            <w:tcBorders>
              <w:top w:val="nil"/>
              <w:bottom w:val="nil"/>
            </w:tcBorders>
          </w:tcPr>
          <w:p w14:paraId="5A89627B" w14:textId="77777777" w:rsidR="00687C6F" w:rsidRDefault="00687C6F">
            <w:pPr>
              <w:pStyle w:val="TableParagraph"/>
              <w:rPr>
                <w:rFonts w:ascii="Times New Roman"/>
                <w:sz w:val="18"/>
              </w:rPr>
            </w:pPr>
          </w:p>
        </w:tc>
        <w:tc>
          <w:tcPr>
            <w:tcW w:w="1232" w:type="dxa"/>
            <w:tcBorders>
              <w:top w:val="nil"/>
              <w:bottom w:val="nil"/>
            </w:tcBorders>
          </w:tcPr>
          <w:p w14:paraId="6393E824" w14:textId="77777777" w:rsidR="00687C6F" w:rsidRDefault="00687C6F">
            <w:pPr>
              <w:pStyle w:val="TableParagraph"/>
              <w:rPr>
                <w:rFonts w:ascii="Times New Roman"/>
                <w:sz w:val="18"/>
              </w:rPr>
            </w:pPr>
          </w:p>
        </w:tc>
        <w:tc>
          <w:tcPr>
            <w:tcW w:w="1992" w:type="dxa"/>
            <w:tcBorders>
              <w:top w:val="nil"/>
              <w:bottom w:val="nil"/>
            </w:tcBorders>
          </w:tcPr>
          <w:p w14:paraId="3C3D96A7" w14:textId="77777777" w:rsidR="00687C6F" w:rsidRDefault="00687C6F">
            <w:pPr>
              <w:pStyle w:val="TableParagraph"/>
              <w:rPr>
                <w:rFonts w:ascii="Times New Roman"/>
                <w:sz w:val="18"/>
              </w:rPr>
            </w:pPr>
          </w:p>
        </w:tc>
      </w:tr>
      <w:tr w:rsidR="00687C6F" w14:paraId="74B269BF" w14:textId="77777777">
        <w:trPr>
          <w:trHeight w:val="253"/>
        </w:trPr>
        <w:tc>
          <w:tcPr>
            <w:tcW w:w="1790" w:type="dxa"/>
            <w:tcBorders>
              <w:top w:val="nil"/>
              <w:bottom w:val="nil"/>
            </w:tcBorders>
          </w:tcPr>
          <w:p w14:paraId="44D6D76D" w14:textId="77777777" w:rsidR="00687C6F" w:rsidRDefault="00687C6F">
            <w:pPr>
              <w:pStyle w:val="TableParagraph"/>
              <w:rPr>
                <w:rFonts w:ascii="Times New Roman"/>
                <w:sz w:val="18"/>
              </w:rPr>
            </w:pPr>
          </w:p>
        </w:tc>
        <w:tc>
          <w:tcPr>
            <w:tcW w:w="2468" w:type="dxa"/>
            <w:tcBorders>
              <w:top w:val="nil"/>
              <w:bottom w:val="nil"/>
            </w:tcBorders>
          </w:tcPr>
          <w:p w14:paraId="011340C6" w14:textId="77777777" w:rsidR="00687C6F" w:rsidRDefault="00A71821">
            <w:pPr>
              <w:pStyle w:val="TableParagraph"/>
              <w:spacing w:line="233" w:lineRule="exact"/>
              <w:ind w:left="110"/>
            </w:pPr>
            <w:r>
              <w:t>future</w:t>
            </w:r>
            <w:r>
              <w:rPr>
                <w:spacing w:val="-4"/>
              </w:rPr>
              <w:t xml:space="preserve"> </w:t>
            </w:r>
            <w:r>
              <w:t>events.</w:t>
            </w:r>
            <w:r>
              <w:rPr>
                <w:spacing w:val="-4"/>
              </w:rPr>
              <w:t xml:space="preserve"> </w:t>
            </w:r>
            <w:r>
              <w:rPr>
                <w:spacing w:val="-2"/>
              </w:rPr>
              <w:t>Includes</w:t>
            </w:r>
          </w:p>
        </w:tc>
        <w:tc>
          <w:tcPr>
            <w:tcW w:w="2436" w:type="dxa"/>
            <w:tcBorders>
              <w:top w:val="nil"/>
              <w:bottom w:val="nil"/>
            </w:tcBorders>
          </w:tcPr>
          <w:p w14:paraId="5AA8AD0B" w14:textId="77777777" w:rsidR="00687C6F" w:rsidRDefault="00687C6F">
            <w:pPr>
              <w:pStyle w:val="TableParagraph"/>
              <w:rPr>
                <w:rFonts w:ascii="Times New Roman"/>
                <w:sz w:val="18"/>
              </w:rPr>
            </w:pPr>
          </w:p>
        </w:tc>
        <w:tc>
          <w:tcPr>
            <w:tcW w:w="1232" w:type="dxa"/>
            <w:tcBorders>
              <w:top w:val="nil"/>
              <w:bottom w:val="nil"/>
            </w:tcBorders>
          </w:tcPr>
          <w:p w14:paraId="140352EC" w14:textId="77777777" w:rsidR="00687C6F" w:rsidRDefault="00687C6F">
            <w:pPr>
              <w:pStyle w:val="TableParagraph"/>
              <w:rPr>
                <w:rFonts w:ascii="Times New Roman"/>
                <w:sz w:val="18"/>
              </w:rPr>
            </w:pPr>
          </w:p>
        </w:tc>
        <w:tc>
          <w:tcPr>
            <w:tcW w:w="1992" w:type="dxa"/>
            <w:tcBorders>
              <w:top w:val="nil"/>
              <w:bottom w:val="nil"/>
            </w:tcBorders>
          </w:tcPr>
          <w:p w14:paraId="5E90D118" w14:textId="77777777" w:rsidR="00687C6F" w:rsidRDefault="00687C6F">
            <w:pPr>
              <w:pStyle w:val="TableParagraph"/>
              <w:rPr>
                <w:rFonts w:ascii="Times New Roman"/>
                <w:sz w:val="18"/>
              </w:rPr>
            </w:pPr>
          </w:p>
        </w:tc>
      </w:tr>
      <w:tr w:rsidR="00687C6F" w14:paraId="0BC1A129" w14:textId="77777777">
        <w:trPr>
          <w:trHeight w:val="503"/>
        </w:trPr>
        <w:tc>
          <w:tcPr>
            <w:tcW w:w="1790" w:type="dxa"/>
            <w:tcBorders>
              <w:top w:val="nil"/>
            </w:tcBorders>
          </w:tcPr>
          <w:p w14:paraId="7B8FB108" w14:textId="77777777" w:rsidR="00687C6F" w:rsidRDefault="00687C6F">
            <w:pPr>
              <w:pStyle w:val="TableParagraph"/>
              <w:rPr>
                <w:rFonts w:ascii="Times New Roman"/>
              </w:rPr>
            </w:pPr>
          </w:p>
        </w:tc>
        <w:tc>
          <w:tcPr>
            <w:tcW w:w="2468" w:type="dxa"/>
            <w:tcBorders>
              <w:top w:val="nil"/>
            </w:tcBorders>
          </w:tcPr>
          <w:p w14:paraId="5287686E" w14:textId="77777777" w:rsidR="00687C6F" w:rsidRDefault="00A71821">
            <w:pPr>
              <w:pStyle w:val="TableParagraph"/>
              <w:spacing w:line="250" w:lineRule="exact"/>
              <w:ind w:left="110"/>
            </w:pPr>
            <w:r>
              <w:t>staff</w:t>
            </w:r>
            <w:r>
              <w:rPr>
                <w:spacing w:val="-3"/>
              </w:rPr>
              <w:t xml:space="preserve"> </w:t>
            </w:r>
            <w:r>
              <w:t>to</w:t>
            </w:r>
            <w:r>
              <w:rPr>
                <w:spacing w:val="-3"/>
              </w:rPr>
              <w:t xml:space="preserve"> </w:t>
            </w:r>
            <w:r>
              <w:rPr>
                <w:spacing w:val="-2"/>
              </w:rPr>
              <w:t>administer</w:t>
            </w:r>
          </w:p>
        </w:tc>
        <w:tc>
          <w:tcPr>
            <w:tcW w:w="2436" w:type="dxa"/>
            <w:tcBorders>
              <w:top w:val="nil"/>
            </w:tcBorders>
          </w:tcPr>
          <w:p w14:paraId="2FBE2CC9" w14:textId="77777777" w:rsidR="00687C6F" w:rsidRDefault="00687C6F">
            <w:pPr>
              <w:pStyle w:val="TableParagraph"/>
              <w:rPr>
                <w:rFonts w:ascii="Times New Roman"/>
              </w:rPr>
            </w:pPr>
          </w:p>
        </w:tc>
        <w:tc>
          <w:tcPr>
            <w:tcW w:w="1232" w:type="dxa"/>
            <w:tcBorders>
              <w:top w:val="nil"/>
            </w:tcBorders>
          </w:tcPr>
          <w:p w14:paraId="2DC8F948" w14:textId="77777777" w:rsidR="00687C6F" w:rsidRDefault="00687C6F">
            <w:pPr>
              <w:pStyle w:val="TableParagraph"/>
              <w:rPr>
                <w:rFonts w:ascii="Times New Roman"/>
              </w:rPr>
            </w:pPr>
          </w:p>
        </w:tc>
        <w:tc>
          <w:tcPr>
            <w:tcW w:w="1992" w:type="dxa"/>
            <w:tcBorders>
              <w:top w:val="nil"/>
            </w:tcBorders>
          </w:tcPr>
          <w:p w14:paraId="121005F7" w14:textId="77777777" w:rsidR="00687C6F" w:rsidRDefault="00687C6F">
            <w:pPr>
              <w:pStyle w:val="TableParagraph"/>
              <w:rPr>
                <w:rFonts w:ascii="Times New Roman"/>
              </w:rPr>
            </w:pPr>
          </w:p>
        </w:tc>
      </w:tr>
    </w:tbl>
    <w:p w14:paraId="1E505FDD" w14:textId="77777777" w:rsidR="00687C6F" w:rsidRDefault="00687C6F">
      <w:pPr>
        <w:rPr>
          <w:rFonts w:ascii="Times New Roman"/>
        </w:rPr>
        <w:sectPr w:rsidR="00687C6F">
          <w:pgSz w:w="11910" w:h="16840"/>
          <w:pgMar w:top="1340" w:right="420" w:bottom="1180" w:left="1320" w:header="715" w:footer="983" w:gutter="0"/>
          <w:cols w:space="720"/>
        </w:sectPr>
      </w:pPr>
    </w:p>
    <w:p w14:paraId="0C7A5D15" w14:textId="77777777" w:rsidR="00687C6F" w:rsidRDefault="00687C6F">
      <w:pPr>
        <w:pStyle w:val="BodyText"/>
        <w:spacing w:before="0"/>
        <w:rPr>
          <w:sz w:val="7"/>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2468"/>
        <w:gridCol w:w="2436"/>
        <w:gridCol w:w="1232"/>
        <w:gridCol w:w="1992"/>
      </w:tblGrid>
      <w:tr w:rsidR="00687C6F" w14:paraId="13F21070" w14:textId="77777777">
        <w:trPr>
          <w:trHeight w:val="254"/>
        </w:trPr>
        <w:tc>
          <w:tcPr>
            <w:tcW w:w="1790" w:type="dxa"/>
          </w:tcPr>
          <w:p w14:paraId="4D51A028" w14:textId="77777777" w:rsidR="00687C6F" w:rsidRDefault="00687C6F">
            <w:pPr>
              <w:pStyle w:val="TableParagraph"/>
              <w:rPr>
                <w:rFonts w:ascii="Times New Roman"/>
                <w:sz w:val="18"/>
              </w:rPr>
            </w:pPr>
          </w:p>
        </w:tc>
        <w:tc>
          <w:tcPr>
            <w:tcW w:w="2468" w:type="dxa"/>
          </w:tcPr>
          <w:p w14:paraId="4F79FAD8" w14:textId="77777777" w:rsidR="00687C6F" w:rsidRDefault="00687C6F">
            <w:pPr>
              <w:pStyle w:val="TableParagraph"/>
              <w:rPr>
                <w:rFonts w:ascii="Times New Roman"/>
                <w:sz w:val="18"/>
              </w:rPr>
            </w:pPr>
          </w:p>
        </w:tc>
        <w:tc>
          <w:tcPr>
            <w:tcW w:w="2436" w:type="dxa"/>
          </w:tcPr>
          <w:p w14:paraId="159901EB" w14:textId="77777777" w:rsidR="00687C6F" w:rsidRDefault="00687C6F">
            <w:pPr>
              <w:pStyle w:val="TableParagraph"/>
              <w:rPr>
                <w:rFonts w:ascii="Times New Roman"/>
                <w:sz w:val="18"/>
              </w:rPr>
            </w:pPr>
          </w:p>
        </w:tc>
        <w:tc>
          <w:tcPr>
            <w:tcW w:w="1232" w:type="dxa"/>
          </w:tcPr>
          <w:p w14:paraId="29EB58DB" w14:textId="77777777" w:rsidR="00687C6F" w:rsidRDefault="00687C6F">
            <w:pPr>
              <w:pStyle w:val="TableParagraph"/>
              <w:rPr>
                <w:rFonts w:ascii="Times New Roman"/>
                <w:sz w:val="18"/>
              </w:rPr>
            </w:pPr>
          </w:p>
        </w:tc>
        <w:tc>
          <w:tcPr>
            <w:tcW w:w="1992" w:type="dxa"/>
          </w:tcPr>
          <w:p w14:paraId="44BCA426" w14:textId="77777777" w:rsidR="00687C6F" w:rsidRDefault="00687C6F">
            <w:pPr>
              <w:pStyle w:val="TableParagraph"/>
              <w:rPr>
                <w:rFonts w:ascii="Times New Roman"/>
                <w:sz w:val="18"/>
              </w:rPr>
            </w:pPr>
          </w:p>
        </w:tc>
      </w:tr>
      <w:tr w:rsidR="00687C6F" w14:paraId="6EA2918C" w14:textId="77777777">
        <w:trPr>
          <w:trHeight w:val="2530"/>
        </w:trPr>
        <w:tc>
          <w:tcPr>
            <w:tcW w:w="1790" w:type="dxa"/>
          </w:tcPr>
          <w:p w14:paraId="486D48DE" w14:textId="77777777" w:rsidR="00687C6F" w:rsidRDefault="00A71821">
            <w:pPr>
              <w:pStyle w:val="TableParagraph"/>
              <w:spacing w:before="9"/>
              <w:ind w:left="110"/>
            </w:pPr>
            <w:r>
              <w:t xml:space="preserve">Iwi and </w:t>
            </w:r>
            <w:r>
              <w:rPr>
                <w:spacing w:val="-2"/>
              </w:rPr>
              <w:t>Community Infrastructure</w:t>
            </w:r>
          </w:p>
        </w:tc>
        <w:tc>
          <w:tcPr>
            <w:tcW w:w="2468" w:type="dxa"/>
          </w:tcPr>
          <w:p w14:paraId="23913E9F" w14:textId="77777777" w:rsidR="00687C6F" w:rsidRDefault="00A71821">
            <w:pPr>
              <w:pStyle w:val="TableParagraph"/>
              <w:ind w:left="110" w:right="106"/>
            </w:pPr>
            <w:r>
              <w:t>Additional support to build resilience and capacity</w:t>
            </w:r>
            <w:r>
              <w:rPr>
                <w:spacing w:val="-16"/>
              </w:rPr>
              <w:t xml:space="preserve"> </w:t>
            </w:r>
            <w:r>
              <w:t>for</w:t>
            </w:r>
            <w:r>
              <w:rPr>
                <w:spacing w:val="-15"/>
              </w:rPr>
              <w:t xml:space="preserve"> </w:t>
            </w:r>
            <w:r>
              <w:t xml:space="preserve">volunteers and community workers suffering burnout in Te Tai Tokerau, Auckland, Tairāwhiti, Hawke’s </w:t>
            </w:r>
            <w:r>
              <w:rPr>
                <w:spacing w:val="-4"/>
              </w:rPr>
              <w:t>Bay</w:t>
            </w:r>
          </w:p>
        </w:tc>
        <w:tc>
          <w:tcPr>
            <w:tcW w:w="2436" w:type="dxa"/>
          </w:tcPr>
          <w:p w14:paraId="161C28AA" w14:textId="77777777" w:rsidR="00687C6F" w:rsidRDefault="00A71821">
            <w:pPr>
              <w:pStyle w:val="TableParagraph"/>
              <w:ind w:left="109" w:right="75"/>
            </w:pPr>
            <w:r>
              <w:t>Volunteers, hapū members and community</w:t>
            </w:r>
            <w:r>
              <w:rPr>
                <w:spacing w:val="-16"/>
              </w:rPr>
              <w:t xml:space="preserve"> </w:t>
            </w:r>
            <w:r>
              <w:t>workers</w:t>
            </w:r>
            <w:r>
              <w:rPr>
                <w:spacing w:val="-15"/>
              </w:rPr>
              <w:t xml:space="preserve"> </w:t>
            </w:r>
            <w:r>
              <w:t>in in Te Tai Tokerau, Auckland, Tairawhiti, Hawke’s Bay</w:t>
            </w:r>
          </w:p>
        </w:tc>
        <w:tc>
          <w:tcPr>
            <w:tcW w:w="1232" w:type="dxa"/>
          </w:tcPr>
          <w:p w14:paraId="5150BF7F" w14:textId="77777777" w:rsidR="00687C6F" w:rsidRDefault="00A71821">
            <w:pPr>
              <w:pStyle w:val="TableParagraph"/>
              <w:spacing w:line="252" w:lineRule="exact"/>
              <w:ind w:left="109"/>
            </w:pPr>
            <w:r>
              <w:rPr>
                <w:spacing w:val="-4"/>
              </w:rPr>
              <w:t>$1.5</w:t>
            </w:r>
          </w:p>
          <w:p w14:paraId="21CF5EC1" w14:textId="77777777" w:rsidR="00687C6F" w:rsidRDefault="00A71821">
            <w:pPr>
              <w:pStyle w:val="TableParagraph"/>
              <w:spacing w:line="252" w:lineRule="exact"/>
              <w:ind w:left="109"/>
            </w:pPr>
            <w:r>
              <w:rPr>
                <w:spacing w:val="-2"/>
              </w:rPr>
              <w:t>million</w:t>
            </w:r>
          </w:p>
        </w:tc>
        <w:tc>
          <w:tcPr>
            <w:tcW w:w="1992" w:type="dxa"/>
          </w:tcPr>
          <w:p w14:paraId="2B72D001" w14:textId="77777777" w:rsidR="00687C6F" w:rsidRDefault="00A71821">
            <w:pPr>
              <w:pStyle w:val="TableParagraph"/>
              <w:spacing w:before="9"/>
              <w:ind w:left="109"/>
            </w:pPr>
            <w:r>
              <w:t>Department</w:t>
            </w:r>
            <w:r>
              <w:rPr>
                <w:spacing w:val="-15"/>
              </w:rPr>
              <w:t xml:space="preserve"> </w:t>
            </w:r>
            <w:r>
              <w:t>of Internal</w:t>
            </w:r>
            <w:r>
              <w:rPr>
                <w:spacing w:val="-7"/>
              </w:rPr>
              <w:t xml:space="preserve"> </w:t>
            </w:r>
            <w:r>
              <w:rPr>
                <w:spacing w:val="-2"/>
              </w:rPr>
              <w:t>Affairs</w:t>
            </w:r>
          </w:p>
        </w:tc>
      </w:tr>
      <w:tr w:rsidR="00687C6F" w14:paraId="53810DA8" w14:textId="77777777">
        <w:trPr>
          <w:trHeight w:val="2275"/>
        </w:trPr>
        <w:tc>
          <w:tcPr>
            <w:tcW w:w="1790" w:type="dxa"/>
          </w:tcPr>
          <w:p w14:paraId="6DB6AA3B" w14:textId="77777777" w:rsidR="00687C6F" w:rsidRDefault="00A71821">
            <w:pPr>
              <w:pStyle w:val="TableParagraph"/>
              <w:spacing w:before="9"/>
              <w:ind w:left="110"/>
            </w:pPr>
            <w:r>
              <w:t xml:space="preserve">Iwi and </w:t>
            </w:r>
            <w:r>
              <w:rPr>
                <w:spacing w:val="-2"/>
              </w:rPr>
              <w:t>Community Infrastructure</w:t>
            </w:r>
          </w:p>
        </w:tc>
        <w:tc>
          <w:tcPr>
            <w:tcW w:w="2468" w:type="dxa"/>
          </w:tcPr>
          <w:p w14:paraId="13AD9BBD" w14:textId="77777777" w:rsidR="00687C6F" w:rsidRDefault="00A71821">
            <w:pPr>
              <w:pStyle w:val="TableParagraph"/>
              <w:ind w:left="110" w:right="106"/>
            </w:pPr>
            <w:r>
              <w:t>Funding for groups outside of affected areas that have capacity or resource pressures from supporting</w:t>
            </w:r>
            <w:r>
              <w:rPr>
                <w:spacing w:val="-16"/>
              </w:rPr>
              <w:t xml:space="preserve"> </w:t>
            </w:r>
            <w:r>
              <w:t>people</w:t>
            </w:r>
            <w:r>
              <w:rPr>
                <w:spacing w:val="-15"/>
              </w:rPr>
              <w:t xml:space="preserve"> </w:t>
            </w:r>
            <w:r>
              <w:t>who have migrated from affected areas</w:t>
            </w:r>
          </w:p>
        </w:tc>
        <w:tc>
          <w:tcPr>
            <w:tcW w:w="2436" w:type="dxa"/>
          </w:tcPr>
          <w:p w14:paraId="063C5058" w14:textId="77777777" w:rsidR="00687C6F" w:rsidRDefault="00A71821">
            <w:pPr>
              <w:pStyle w:val="TableParagraph"/>
              <w:ind w:left="109" w:right="75"/>
            </w:pPr>
            <w:r>
              <w:t>Iwi and community groups outside of affected</w:t>
            </w:r>
            <w:r>
              <w:rPr>
                <w:spacing w:val="-16"/>
              </w:rPr>
              <w:t xml:space="preserve"> </w:t>
            </w:r>
            <w:r>
              <w:t>areas.</w:t>
            </w:r>
            <w:r>
              <w:rPr>
                <w:spacing w:val="-15"/>
              </w:rPr>
              <w:t xml:space="preserve"> </w:t>
            </w:r>
            <w:r>
              <w:t xml:space="preserve">People who have left their </w:t>
            </w:r>
            <w:r>
              <w:rPr>
                <w:spacing w:val="-4"/>
              </w:rPr>
              <w:t>home</w:t>
            </w:r>
          </w:p>
        </w:tc>
        <w:tc>
          <w:tcPr>
            <w:tcW w:w="1232" w:type="dxa"/>
          </w:tcPr>
          <w:p w14:paraId="52E2F9AA" w14:textId="77777777" w:rsidR="00687C6F" w:rsidRDefault="00A71821">
            <w:pPr>
              <w:pStyle w:val="TableParagraph"/>
              <w:spacing w:line="252" w:lineRule="exact"/>
              <w:ind w:left="109"/>
            </w:pPr>
            <w:r>
              <w:rPr>
                <w:spacing w:val="-4"/>
              </w:rPr>
              <w:t>$0.5</w:t>
            </w:r>
          </w:p>
          <w:p w14:paraId="6890C35A" w14:textId="77777777" w:rsidR="00687C6F" w:rsidRDefault="00A71821">
            <w:pPr>
              <w:pStyle w:val="TableParagraph"/>
              <w:spacing w:line="252" w:lineRule="exact"/>
              <w:ind w:left="109"/>
            </w:pPr>
            <w:r>
              <w:rPr>
                <w:spacing w:val="-2"/>
              </w:rPr>
              <w:t>million</w:t>
            </w:r>
          </w:p>
        </w:tc>
        <w:tc>
          <w:tcPr>
            <w:tcW w:w="1992" w:type="dxa"/>
          </w:tcPr>
          <w:p w14:paraId="14A3304F" w14:textId="77777777" w:rsidR="00687C6F" w:rsidRDefault="00A71821">
            <w:pPr>
              <w:pStyle w:val="TableParagraph"/>
              <w:spacing w:before="9"/>
              <w:ind w:left="109"/>
            </w:pPr>
            <w:r>
              <w:t>Ministry</w:t>
            </w:r>
            <w:r>
              <w:rPr>
                <w:spacing w:val="-16"/>
              </w:rPr>
              <w:t xml:space="preserve"> </w:t>
            </w:r>
            <w:r>
              <w:t>of</w:t>
            </w:r>
            <w:r>
              <w:rPr>
                <w:spacing w:val="-15"/>
              </w:rPr>
              <w:t xml:space="preserve"> </w:t>
            </w:r>
            <w:r>
              <w:t xml:space="preserve">Social </w:t>
            </w:r>
            <w:r>
              <w:rPr>
                <w:spacing w:val="-2"/>
              </w:rPr>
              <w:t>Development</w:t>
            </w:r>
          </w:p>
        </w:tc>
      </w:tr>
      <w:tr w:rsidR="00687C6F" w14:paraId="08244192" w14:textId="77777777">
        <w:trPr>
          <w:trHeight w:val="3796"/>
        </w:trPr>
        <w:tc>
          <w:tcPr>
            <w:tcW w:w="1790" w:type="dxa"/>
          </w:tcPr>
          <w:p w14:paraId="18F5C066" w14:textId="77777777" w:rsidR="00687C6F" w:rsidRDefault="00A71821">
            <w:pPr>
              <w:pStyle w:val="TableParagraph"/>
              <w:spacing w:before="9"/>
              <w:ind w:left="110"/>
            </w:pPr>
            <w:r>
              <w:rPr>
                <w:spacing w:val="-2"/>
              </w:rPr>
              <w:t>Provider Infrastructure</w:t>
            </w:r>
          </w:p>
        </w:tc>
        <w:tc>
          <w:tcPr>
            <w:tcW w:w="2468" w:type="dxa"/>
          </w:tcPr>
          <w:p w14:paraId="26E2BEC8" w14:textId="77777777" w:rsidR="00687C6F" w:rsidRDefault="00A71821">
            <w:pPr>
              <w:pStyle w:val="TableParagraph"/>
              <w:ind w:left="110" w:right="154"/>
            </w:pPr>
            <w:r>
              <w:t>Education/training for providers on how to support whānau, rangatahi</w:t>
            </w:r>
            <w:r>
              <w:rPr>
                <w:spacing w:val="-16"/>
              </w:rPr>
              <w:t xml:space="preserve"> </w:t>
            </w:r>
            <w:r>
              <w:t>and</w:t>
            </w:r>
            <w:r>
              <w:rPr>
                <w:spacing w:val="-15"/>
              </w:rPr>
              <w:t xml:space="preserve"> </w:t>
            </w:r>
            <w:r>
              <w:t>tamariki with rain anxiety and mental health concerns through upskilling, specific content and new resources for existing mental wellbeing programmes</w:t>
            </w:r>
            <w:r>
              <w:rPr>
                <w:spacing w:val="-1"/>
              </w:rPr>
              <w:t xml:space="preserve"> </w:t>
            </w:r>
            <w:r>
              <w:t>(MH101, Addiction 101 and Rural MH101)</w:t>
            </w:r>
          </w:p>
        </w:tc>
        <w:tc>
          <w:tcPr>
            <w:tcW w:w="2436" w:type="dxa"/>
          </w:tcPr>
          <w:p w14:paraId="63BDBB32" w14:textId="77777777" w:rsidR="00687C6F" w:rsidRDefault="00A71821">
            <w:pPr>
              <w:pStyle w:val="TableParagraph"/>
              <w:ind w:left="109" w:right="454"/>
            </w:pPr>
            <w:r>
              <w:t>Auckland,</w:t>
            </w:r>
            <w:r>
              <w:rPr>
                <w:spacing w:val="-16"/>
              </w:rPr>
              <w:t xml:space="preserve"> </w:t>
            </w:r>
            <w:r>
              <w:t>Hawke’s Bay</w:t>
            </w:r>
            <w:r>
              <w:rPr>
                <w:spacing w:val="-2"/>
              </w:rPr>
              <w:t xml:space="preserve"> </w:t>
            </w:r>
            <w:r>
              <w:t>and</w:t>
            </w:r>
            <w:r>
              <w:rPr>
                <w:spacing w:val="-2"/>
              </w:rPr>
              <w:t xml:space="preserve"> Tairāwhiti</w:t>
            </w:r>
          </w:p>
        </w:tc>
        <w:tc>
          <w:tcPr>
            <w:tcW w:w="1232" w:type="dxa"/>
          </w:tcPr>
          <w:p w14:paraId="00C36461" w14:textId="77777777" w:rsidR="00687C6F" w:rsidRDefault="00A71821">
            <w:pPr>
              <w:pStyle w:val="TableParagraph"/>
              <w:spacing w:line="253" w:lineRule="exact"/>
              <w:ind w:left="109"/>
            </w:pPr>
            <w:r>
              <w:rPr>
                <w:spacing w:val="-2"/>
              </w:rPr>
              <w:t>$0.15</w:t>
            </w:r>
          </w:p>
          <w:p w14:paraId="62EE9056" w14:textId="77777777" w:rsidR="00687C6F" w:rsidRDefault="00A71821">
            <w:pPr>
              <w:pStyle w:val="TableParagraph"/>
              <w:spacing w:before="1"/>
              <w:ind w:left="109"/>
            </w:pPr>
            <w:r>
              <w:rPr>
                <w:spacing w:val="-2"/>
              </w:rPr>
              <w:t>million</w:t>
            </w:r>
          </w:p>
        </w:tc>
        <w:tc>
          <w:tcPr>
            <w:tcW w:w="1992" w:type="dxa"/>
          </w:tcPr>
          <w:p w14:paraId="75242ECC" w14:textId="77777777" w:rsidR="00687C6F" w:rsidRDefault="00A71821">
            <w:pPr>
              <w:pStyle w:val="TableParagraph"/>
              <w:spacing w:before="9"/>
              <w:ind w:left="109"/>
            </w:pPr>
            <w:r>
              <w:t>Te</w:t>
            </w:r>
            <w:r>
              <w:rPr>
                <w:spacing w:val="-2"/>
              </w:rPr>
              <w:t xml:space="preserve"> </w:t>
            </w:r>
            <w:r>
              <w:t>Whatu</w:t>
            </w:r>
            <w:r>
              <w:rPr>
                <w:spacing w:val="-1"/>
              </w:rPr>
              <w:t xml:space="preserve"> </w:t>
            </w:r>
            <w:r>
              <w:rPr>
                <w:spacing w:val="-5"/>
              </w:rPr>
              <w:t>Ora</w:t>
            </w:r>
          </w:p>
        </w:tc>
      </w:tr>
      <w:tr w:rsidR="00687C6F" w14:paraId="235994D4" w14:textId="77777777">
        <w:trPr>
          <w:trHeight w:val="2530"/>
        </w:trPr>
        <w:tc>
          <w:tcPr>
            <w:tcW w:w="1790" w:type="dxa"/>
          </w:tcPr>
          <w:p w14:paraId="71F44272" w14:textId="77777777" w:rsidR="00687C6F" w:rsidRDefault="00A71821">
            <w:pPr>
              <w:pStyle w:val="TableParagraph"/>
              <w:spacing w:before="9"/>
              <w:ind w:left="110"/>
            </w:pPr>
            <w:r>
              <w:rPr>
                <w:spacing w:val="-2"/>
              </w:rPr>
              <w:t>Communication</w:t>
            </w:r>
          </w:p>
        </w:tc>
        <w:tc>
          <w:tcPr>
            <w:tcW w:w="2468" w:type="dxa"/>
          </w:tcPr>
          <w:p w14:paraId="42A60966" w14:textId="77777777" w:rsidR="00687C6F" w:rsidRDefault="00A71821">
            <w:pPr>
              <w:pStyle w:val="TableParagraph"/>
              <w:ind w:left="110" w:right="326"/>
            </w:pPr>
            <w:r>
              <w:t xml:space="preserve">Advise agencies and/or provide </w:t>
            </w:r>
            <w:r>
              <w:rPr>
                <w:spacing w:val="-2"/>
              </w:rPr>
              <w:t xml:space="preserve">translation, </w:t>
            </w:r>
            <w:r>
              <w:t>interpretation and other services to improve</w:t>
            </w:r>
            <w:r>
              <w:rPr>
                <w:spacing w:val="-16"/>
              </w:rPr>
              <w:t xml:space="preserve"> </w:t>
            </w:r>
            <w:r>
              <w:t>accessibility including culturally appropriate and accessible formats</w:t>
            </w:r>
          </w:p>
        </w:tc>
        <w:tc>
          <w:tcPr>
            <w:tcW w:w="2436" w:type="dxa"/>
          </w:tcPr>
          <w:p w14:paraId="76C35CCD" w14:textId="77777777" w:rsidR="00687C6F" w:rsidRDefault="00A71821">
            <w:pPr>
              <w:pStyle w:val="TableParagraph"/>
              <w:ind w:left="109" w:right="344"/>
            </w:pPr>
            <w:r>
              <w:t>Ethnic</w:t>
            </w:r>
            <w:r>
              <w:rPr>
                <w:spacing w:val="-16"/>
              </w:rPr>
              <w:t xml:space="preserve"> </w:t>
            </w:r>
            <w:r>
              <w:t>communities, Pacific people, disabled people</w:t>
            </w:r>
          </w:p>
        </w:tc>
        <w:tc>
          <w:tcPr>
            <w:tcW w:w="1232" w:type="dxa"/>
          </w:tcPr>
          <w:p w14:paraId="3FCC2101" w14:textId="77777777" w:rsidR="00687C6F" w:rsidRDefault="00A71821">
            <w:pPr>
              <w:pStyle w:val="TableParagraph"/>
              <w:spacing w:line="252" w:lineRule="exact"/>
              <w:ind w:left="109"/>
            </w:pPr>
            <w:r>
              <w:rPr>
                <w:spacing w:val="-4"/>
              </w:rPr>
              <w:t>$0.5</w:t>
            </w:r>
          </w:p>
          <w:p w14:paraId="151AF902" w14:textId="77777777" w:rsidR="00687C6F" w:rsidRDefault="00A71821">
            <w:pPr>
              <w:pStyle w:val="TableParagraph"/>
              <w:spacing w:line="252" w:lineRule="exact"/>
              <w:ind w:left="109"/>
            </w:pPr>
            <w:r>
              <w:rPr>
                <w:spacing w:val="-2"/>
              </w:rPr>
              <w:t>million</w:t>
            </w:r>
          </w:p>
        </w:tc>
        <w:tc>
          <w:tcPr>
            <w:tcW w:w="1992" w:type="dxa"/>
          </w:tcPr>
          <w:p w14:paraId="46CF8CCE" w14:textId="77777777" w:rsidR="00687C6F" w:rsidRDefault="00A71821">
            <w:pPr>
              <w:pStyle w:val="TableParagraph"/>
              <w:spacing w:before="9"/>
              <w:ind w:left="109" w:right="129"/>
            </w:pPr>
            <w:r>
              <w:t>Ministry</w:t>
            </w:r>
            <w:r>
              <w:rPr>
                <w:spacing w:val="-14"/>
              </w:rPr>
              <w:t xml:space="preserve"> </w:t>
            </w:r>
            <w:r>
              <w:t>for</w:t>
            </w:r>
            <w:r>
              <w:rPr>
                <w:spacing w:val="-13"/>
              </w:rPr>
              <w:t xml:space="preserve"> </w:t>
            </w:r>
            <w:r>
              <w:t xml:space="preserve">Social </w:t>
            </w:r>
            <w:r>
              <w:rPr>
                <w:spacing w:val="-2"/>
              </w:rPr>
              <w:t xml:space="preserve">Development, </w:t>
            </w:r>
            <w:r>
              <w:t>Ministry</w:t>
            </w:r>
            <w:r>
              <w:rPr>
                <w:spacing w:val="-16"/>
              </w:rPr>
              <w:t xml:space="preserve"> </w:t>
            </w:r>
            <w:r>
              <w:t>for</w:t>
            </w:r>
            <w:r>
              <w:rPr>
                <w:spacing w:val="-15"/>
              </w:rPr>
              <w:t xml:space="preserve"> </w:t>
            </w:r>
            <w:r>
              <w:t xml:space="preserve">Ethnic </w:t>
            </w:r>
            <w:r>
              <w:rPr>
                <w:spacing w:val="-2"/>
              </w:rPr>
              <w:t xml:space="preserve">Communities, </w:t>
            </w:r>
            <w:r>
              <w:t>Ministry for</w:t>
            </w:r>
            <w:r>
              <w:rPr>
                <w:spacing w:val="40"/>
              </w:rPr>
              <w:t xml:space="preserve"> </w:t>
            </w:r>
            <w:r>
              <w:t xml:space="preserve">Pacific Peoples, </w:t>
            </w:r>
            <w:r>
              <w:rPr>
                <w:spacing w:val="-2"/>
              </w:rPr>
              <w:t>Whaikaha</w:t>
            </w:r>
          </w:p>
        </w:tc>
      </w:tr>
    </w:tbl>
    <w:p w14:paraId="3EAF4243" w14:textId="77777777" w:rsidR="00687C6F" w:rsidRDefault="00687C6F">
      <w:pPr>
        <w:pStyle w:val="BodyText"/>
        <w:spacing w:before="0"/>
        <w:rPr>
          <w:sz w:val="20"/>
        </w:rPr>
      </w:pPr>
    </w:p>
    <w:p w14:paraId="648DD57C" w14:textId="77777777" w:rsidR="00687C6F" w:rsidRDefault="00687C6F">
      <w:pPr>
        <w:pStyle w:val="BodyText"/>
        <w:rPr>
          <w:sz w:val="16"/>
        </w:rPr>
      </w:pPr>
    </w:p>
    <w:p w14:paraId="3043EB63" w14:textId="77777777" w:rsidR="00687C6F" w:rsidRDefault="00A71821">
      <w:pPr>
        <w:pStyle w:val="Heading1"/>
        <w:spacing w:before="92"/>
      </w:pPr>
      <w:bookmarkStart w:id="14" w:name="Implementation"/>
      <w:bookmarkEnd w:id="14"/>
      <w:r>
        <w:rPr>
          <w:spacing w:val="-2"/>
        </w:rPr>
        <w:t>Implementation</w:t>
      </w:r>
    </w:p>
    <w:p w14:paraId="38A9F9AD" w14:textId="77777777" w:rsidR="00687C6F" w:rsidRDefault="00687C6F">
      <w:pPr>
        <w:pStyle w:val="BodyText"/>
        <w:rPr>
          <w:b/>
          <w:sz w:val="20"/>
        </w:rPr>
      </w:pPr>
    </w:p>
    <w:p w14:paraId="6BDC2AFA" w14:textId="77777777" w:rsidR="00687C6F" w:rsidRDefault="00A71821">
      <w:pPr>
        <w:ind w:left="121"/>
        <w:rPr>
          <w:i/>
          <w:sz w:val="24"/>
        </w:rPr>
      </w:pPr>
      <w:r>
        <w:rPr>
          <w:i/>
          <w:sz w:val="24"/>
        </w:rPr>
        <w:t>Delivery</w:t>
      </w:r>
      <w:r>
        <w:rPr>
          <w:i/>
          <w:spacing w:val="-3"/>
          <w:sz w:val="24"/>
        </w:rPr>
        <w:t xml:space="preserve"> </w:t>
      </w:r>
      <w:r>
        <w:rPr>
          <w:i/>
          <w:sz w:val="24"/>
        </w:rPr>
        <w:t>of</w:t>
      </w:r>
      <w:r>
        <w:rPr>
          <w:i/>
          <w:spacing w:val="-2"/>
          <w:sz w:val="24"/>
        </w:rPr>
        <w:t xml:space="preserve"> </w:t>
      </w:r>
      <w:r>
        <w:rPr>
          <w:i/>
          <w:sz w:val="24"/>
        </w:rPr>
        <w:t>actions</w:t>
      </w:r>
      <w:r>
        <w:rPr>
          <w:i/>
          <w:spacing w:val="-2"/>
          <w:sz w:val="24"/>
        </w:rPr>
        <w:t xml:space="preserve"> </w:t>
      </w:r>
      <w:r>
        <w:rPr>
          <w:i/>
          <w:sz w:val="24"/>
        </w:rPr>
        <w:t>under</w:t>
      </w:r>
      <w:r>
        <w:rPr>
          <w:i/>
          <w:spacing w:val="-3"/>
          <w:sz w:val="24"/>
        </w:rPr>
        <w:t xml:space="preserve"> </w:t>
      </w:r>
      <w:r>
        <w:rPr>
          <w:i/>
          <w:sz w:val="24"/>
        </w:rPr>
        <w:t xml:space="preserve">the </w:t>
      </w:r>
      <w:r>
        <w:rPr>
          <w:i/>
          <w:spacing w:val="-4"/>
          <w:sz w:val="24"/>
        </w:rPr>
        <w:t>Plan</w:t>
      </w:r>
    </w:p>
    <w:p w14:paraId="78699D72" w14:textId="77777777" w:rsidR="00687C6F" w:rsidRDefault="00687C6F">
      <w:pPr>
        <w:pStyle w:val="BodyText"/>
        <w:rPr>
          <w:i/>
          <w:sz w:val="20"/>
        </w:rPr>
      </w:pPr>
    </w:p>
    <w:p w14:paraId="06CA1C86" w14:textId="77777777" w:rsidR="00687C6F" w:rsidRDefault="00A71821">
      <w:pPr>
        <w:pStyle w:val="ListParagraph"/>
        <w:numPr>
          <w:ilvl w:val="0"/>
          <w:numId w:val="4"/>
        </w:numPr>
        <w:tabs>
          <w:tab w:val="left" w:pos="842"/>
        </w:tabs>
        <w:ind w:left="841" w:right="1088"/>
        <w:jc w:val="both"/>
        <w:rPr>
          <w:sz w:val="24"/>
        </w:rPr>
      </w:pPr>
      <w:r>
        <w:rPr>
          <w:sz w:val="24"/>
        </w:rPr>
        <w:t>Implementation</w:t>
      </w:r>
      <w:r>
        <w:rPr>
          <w:spacing w:val="-6"/>
          <w:sz w:val="24"/>
        </w:rPr>
        <w:t xml:space="preserve"> </w:t>
      </w:r>
      <w:r>
        <w:rPr>
          <w:sz w:val="24"/>
        </w:rPr>
        <w:t>of</w:t>
      </w:r>
      <w:r>
        <w:rPr>
          <w:spacing w:val="-5"/>
          <w:sz w:val="24"/>
        </w:rPr>
        <w:t xml:space="preserve"> </w:t>
      </w:r>
      <w:r>
        <w:rPr>
          <w:sz w:val="24"/>
        </w:rPr>
        <w:t>the</w:t>
      </w:r>
      <w:r>
        <w:rPr>
          <w:spacing w:val="-4"/>
          <w:sz w:val="24"/>
        </w:rPr>
        <w:t xml:space="preserve"> </w:t>
      </w:r>
      <w:r>
        <w:rPr>
          <w:sz w:val="24"/>
        </w:rPr>
        <w:t>Plan</w:t>
      </w:r>
      <w:r>
        <w:rPr>
          <w:spacing w:val="-6"/>
          <w:sz w:val="24"/>
        </w:rPr>
        <w:t xml:space="preserve"> </w:t>
      </w:r>
      <w:r>
        <w:rPr>
          <w:sz w:val="24"/>
        </w:rPr>
        <w:t>will</w:t>
      </w:r>
      <w:r>
        <w:rPr>
          <w:spacing w:val="-6"/>
          <w:sz w:val="24"/>
        </w:rPr>
        <w:t xml:space="preserve"> </w:t>
      </w:r>
      <w:r>
        <w:rPr>
          <w:sz w:val="24"/>
        </w:rPr>
        <w:t>leverage</w:t>
      </w:r>
      <w:r>
        <w:rPr>
          <w:spacing w:val="-6"/>
          <w:sz w:val="24"/>
        </w:rPr>
        <w:t xml:space="preserve"> </w:t>
      </w:r>
      <w:r>
        <w:rPr>
          <w:sz w:val="24"/>
        </w:rPr>
        <w:t>existing</w:t>
      </w:r>
      <w:r>
        <w:rPr>
          <w:spacing w:val="-6"/>
          <w:sz w:val="24"/>
        </w:rPr>
        <w:t xml:space="preserve"> </w:t>
      </w:r>
      <w:r>
        <w:rPr>
          <w:sz w:val="24"/>
        </w:rPr>
        <w:t>governance</w:t>
      </w:r>
      <w:r>
        <w:rPr>
          <w:spacing w:val="-6"/>
          <w:sz w:val="24"/>
        </w:rPr>
        <w:t xml:space="preserve"> </w:t>
      </w:r>
      <w:r>
        <w:rPr>
          <w:sz w:val="24"/>
        </w:rPr>
        <w:t>structures</w:t>
      </w:r>
      <w:r>
        <w:rPr>
          <w:spacing w:val="-6"/>
          <w:sz w:val="24"/>
        </w:rPr>
        <w:t xml:space="preserve"> </w:t>
      </w:r>
      <w:r>
        <w:rPr>
          <w:sz w:val="24"/>
        </w:rPr>
        <w:t>which have</w:t>
      </w:r>
      <w:r>
        <w:rPr>
          <w:spacing w:val="-1"/>
          <w:sz w:val="24"/>
        </w:rPr>
        <w:t xml:space="preserve"> </w:t>
      </w:r>
      <w:r>
        <w:rPr>
          <w:sz w:val="24"/>
        </w:rPr>
        <w:t>been</w:t>
      </w:r>
      <w:r>
        <w:rPr>
          <w:spacing w:val="-1"/>
          <w:sz w:val="24"/>
        </w:rPr>
        <w:t xml:space="preserve"> </w:t>
      </w:r>
      <w:r>
        <w:rPr>
          <w:sz w:val="24"/>
        </w:rPr>
        <w:t>formalised</w:t>
      </w:r>
      <w:r>
        <w:rPr>
          <w:spacing w:val="-1"/>
          <w:sz w:val="24"/>
        </w:rPr>
        <w:t xml:space="preserve"> </w:t>
      </w:r>
      <w:r>
        <w:rPr>
          <w:sz w:val="24"/>
        </w:rPr>
        <w:t>and/or set</w:t>
      </w:r>
      <w:r>
        <w:rPr>
          <w:spacing w:val="-2"/>
          <w:sz w:val="24"/>
        </w:rPr>
        <w:t xml:space="preserve"> </w:t>
      </w:r>
      <w:r>
        <w:rPr>
          <w:sz w:val="24"/>
        </w:rPr>
        <w:t>up</w:t>
      </w:r>
      <w:r>
        <w:rPr>
          <w:spacing w:val="-1"/>
          <w:sz w:val="24"/>
        </w:rPr>
        <w:t xml:space="preserve"> </w:t>
      </w:r>
      <w:r>
        <w:rPr>
          <w:sz w:val="24"/>
        </w:rPr>
        <w:t>to support</w:t>
      </w:r>
      <w:r>
        <w:rPr>
          <w:spacing w:val="-2"/>
          <w:sz w:val="24"/>
        </w:rPr>
        <w:t xml:space="preserve"> </w:t>
      </w:r>
      <w:r>
        <w:rPr>
          <w:sz w:val="24"/>
        </w:rPr>
        <w:t>ongoing recovery</w:t>
      </w:r>
      <w:r>
        <w:rPr>
          <w:spacing w:val="-1"/>
          <w:sz w:val="24"/>
        </w:rPr>
        <w:t xml:space="preserve"> </w:t>
      </w:r>
      <w:r>
        <w:rPr>
          <w:sz w:val="24"/>
        </w:rPr>
        <w:t>following the North Island extreme weather events. The Plan provides a visualisation of</w:t>
      </w:r>
    </w:p>
    <w:p w14:paraId="12B4E8C5" w14:textId="77777777" w:rsidR="00687C6F" w:rsidRDefault="00687C6F">
      <w:pPr>
        <w:jc w:val="both"/>
        <w:rPr>
          <w:sz w:val="24"/>
        </w:rPr>
        <w:sectPr w:rsidR="00687C6F">
          <w:pgSz w:w="11910" w:h="16840"/>
          <w:pgMar w:top="1340" w:right="420" w:bottom="1180" w:left="1320" w:header="715" w:footer="983" w:gutter="0"/>
          <w:cols w:space="720"/>
        </w:sectPr>
      </w:pPr>
    </w:p>
    <w:p w14:paraId="415287DC" w14:textId="77777777" w:rsidR="00687C6F" w:rsidRDefault="00A71821">
      <w:pPr>
        <w:pStyle w:val="BodyText"/>
        <w:spacing w:before="82"/>
        <w:ind w:left="841" w:right="1064"/>
      </w:pPr>
      <w:r>
        <w:lastRenderedPageBreak/>
        <w:t>these</w:t>
      </w:r>
      <w:r>
        <w:rPr>
          <w:spacing w:val="-6"/>
        </w:rPr>
        <w:t xml:space="preserve"> </w:t>
      </w:r>
      <w:r>
        <w:t>structures,</w:t>
      </w:r>
      <w:r>
        <w:rPr>
          <w:spacing w:val="-5"/>
        </w:rPr>
        <w:t xml:space="preserve"> </w:t>
      </w:r>
      <w:r>
        <w:t>including</w:t>
      </w:r>
      <w:r>
        <w:rPr>
          <w:spacing w:val="-6"/>
        </w:rPr>
        <w:t xml:space="preserve"> </w:t>
      </w:r>
      <w:r>
        <w:t>how</w:t>
      </w:r>
      <w:r>
        <w:rPr>
          <w:spacing w:val="-6"/>
        </w:rPr>
        <w:t xml:space="preserve"> </w:t>
      </w:r>
      <w:r>
        <w:t>they</w:t>
      </w:r>
      <w:r>
        <w:rPr>
          <w:spacing w:val="-4"/>
        </w:rPr>
        <w:t xml:space="preserve"> </w:t>
      </w:r>
      <w:r>
        <w:t>interact</w:t>
      </w:r>
      <w:r>
        <w:rPr>
          <w:spacing w:val="-6"/>
        </w:rPr>
        <w:t xml:space="preserve"> </w:t>
      </w:r>
      <w:r>
        <w:t>with</w:t>
      </w:r>
      <w:r>
        <w:rPr>
          <w:spacing w:val="-6"/>
        </w:rPr>
        <w:t xml:space="preserve"> </w:t>
      </w:r>
      <w:r>
        <w:t>regional</w:t>
      </w:r>
      <w:r>
        <w:rPr>
          <w:spacing w:val="-4"/>
        </w:rPr>
        <w:t xml:space="preserve"> </w:t>
      </w:r>
      <w:r>
        <w:t>and</w:t>
      </w:r>
      <w:r>
        <w:rPr>
          <w:spacing w:val="-6"/>
        </w:rPr>
        <w:t xml:space="preserve"> </w:t>
      </w:r>
      <w:r>
        <w:t>local governance groups.</w:t>
      </w:r>
    </w:p>
    <w:p w14:paraId="1632E8E7" w14:textId="77777777" w:rsidR="00687C6F" w:rsidRDefault="00687C6F">
      <w:pPr>
        <w:pStyle w:val="BodyText"/>
        <w:rPr>
          <w:sz w:val="20"/>
        </w:rPr>
      </w:pPr>
    </w:p>
    <w:p w14:paraId="3A1DA190" w14:textId="77777777" w:rsidR="00687C6F" w:rsidRDefault="00A71821">
      <w:pPr>
        <w:pStyle w:val="ListParagraph"/>
        <w:numPr>
          <w:ilvl w:val="0"/>
          <w:numId w:val="4"/>
        </w:numPr>
        <w:tabs>
          <w:tab w:val="left" w:pos="841"/>
          <w:tab w:val="left" w:pos="842"/>
        </w:tabs>
        <w:ind w:left="841" w:right="1381"/>
        <w:rPr>
          <w:sz w:val="24"/>
        </w:rPr>
      </w:pPr>
      <w:r>
        <w:rPr>
          <w:sz w:val="24"/>
        </w:rPr>
        <w:t>Relevant</w:t>
      </w:r>
      <w:r>
        <w:rPr>
          <w:spacing w:val="-7"/>
          <w:sz w:val="24"/>
        </w:rPr>
        <w:t xml:space="preserve"> </w:t>
      </w:r>
      <w:r>
        <w:rPr>
          <w:sz w:val="24"/>
        </w:rPr>
        <w:t>agencies</w:t>
      </w:r>
      <w:r>
        <w:rPr>
          <w:spacing w:val="-6"/>
          <w:sz w:val="24"/>
        </w:rPr>
        <w:t xml:space="preserve"> </w:t>
      </w:r>
      <w:r>
        <w:rPr>
          <w:sz w:val="24"/>
        </w:rPr>
        <w:t>will</w:t>
      </w:r>
      <w:r>
        <w:rPr>
          <w:spacing w:val="-6"/>
          <w:sz w:val="24"/>
        </w:rPr>
        <w:t xml:space="preserve"> </w:t>
      </w:r>
      <w:r>
        <w:rPr>
          <w:sz w:val="24"/>
        </w:rPr>
        <w:t>take</w:t>
      </w:r>
      <w:r>
        <w:rPr>
          <w:spacing w:val="-6"/>
          <w:sz w:val="24"/>
        </w:rPr>
        <w:t xml:space="preserve"> </w:t>
      </w:r>
      <w:r>
        <w:rPr>
          <w:sz w:val="24"/>
        </w:rPr>
        <w:t>responsibility</w:t>
      </w:r>
      <w:r>
        <w:rPr>
          <w:spacing w:val="-6"/>
          <w:sz w:val="24"/>
        </w:rPr>
        <w:t xml:space="preserve"> </w:t>
      </w:r>
      <w:r>
        <w:rPr>
          <w:sz w:val="24"/>
        </w:rPr>
        <w:t>for</w:t>
      </w:r>
      <w:r>
        <w:rPr>
          <w:spacing w:val="-4"/>
          <w:sz w:val="24"/>
        </w:rPr>
        <w:t xml:space="preserve"> </w:t>
      </w:r>
      <w:r>
        <w:rPr>
          <w:sz w:val="24"/>
        </w:rPr>
        <w:t>implementing</w:t>
      </w:r>
      <w:r>
        <w:rPr>
          <w:spacing w:val="-6"/>
          <w:sz w:val="24"/>
        </w:rPr>
        <w:t xml:space="preserve"> </w:t>
      </w:r>
      <w:r>
        <w:rPr>
          <w:sz w:val="24"/>
        </w:rPr>
        <w:t>different</w:t>
      </w:r>
      <w:r>
        <w:rPr>
          <w:spacing w:val="-5"/>
          <w:sz w:val="24"/>
        </w:rPr>
        <w:t xml:space="preserve"> </w:t>
      </w:r>
      <w:r>
        <w:rPr>
          <w:sz w:val="24"/>
        </w:rPr>
        <w:t>actions proposed under the Plan. In many cases, this will mean a continuation or ramp-up of existing supports through existing mechanisms.</w:t>
      </w:r>
    </w:p>
    <w:p w14:paraId="1DCBDB45" w14:textId="77777777" w:rsidR="00687C6F" w:rsidRDefault="00687C6F">
      <w:pPr>
        <w:pStyle w:val="BodyText"/>
        <w:rPr>
          <w:sz w:val="20"/>
        </w:rPr>
      </w:pPr>
    </w:p>
    <w:p w14:paraId="30A7A442" w14:textId="77777777" w:rsidR="00687C6F" w:rsidRDefault="00A71821">
      <w:pPr>
        <w:pStyle w:val="ListParagraph"/>
        <w:numPr>
          <w:ilvl w:val="0"/>
          <w:numId w:val="4"/>
        </w:numPr>
        <w:tabs>
          <w:tab w:val="left" w:pos="841"/>
          <w:tab w:val="left" w:pos="842"/>
        </w:tabs>
        <w:ind w:left="841" w:right="1140"/>
        <w:rPr>
          <w:sz w:val="24"/>
        </w:rPr>
      </w:pPr>
      <w:r>
        <w:rPr>
          <w:sz w:val="24"/>
        </w:rPr>
        <w:t>Actions undertaken through the Plan will be contributory to the delivery of regional recovery plans, which are currently in development, and decisions around implementation need to take this into account. Agencies recognise their responsibility to work with regional community organisations and providers and iwi organisations to ensure communities are empowered to develop</w:t>
      </w:r>
      <w:r>
        <w:rPr>
          <w:spacing w:val="-5"/>
          <w:sz w:val="24"/>
        </w:rPr>
        <w:t xml:space="preserve"> </w:t>
      </w:r>
      <w:r>
        <w:rPr>
          <w:sz w:val="24"/>
        </w:rPr>
        <w:t>and</w:t>
      </w:r>
      <w:r>
        <w:rPr>
          <w:spacing w:val="-3"/>
          <w:sz w:val="24"/>
        </w:rPr>
        <w:t xml:space="preserve"> </w:t>
      </w:r>
      <w:r>
        <w:rPr>
          <w:sz w:val="24"/>
        </w:rPr>
        <w:t>deliver</w:t>
      </w:r>
      <w:r>
        <w:rPr>
          <w:spacing w:val="-3"/>
          <w:sz w:val="24"/>
        </w:rPr>
        <w:t xml:space="preserve"> </w:t>
      </w:r>
      <w:r>
        <w:rPr>
          <w:sz w:val="24"/>
        </w:rPr>
        <w:t>recovery</w:t>
      </w:r>
      <w:r>
        <w:rPr>
          <w:spacing w:val="-5"/>
          <w:sz w:val="24"/>
        </w:rPr>
        <w:t xml:space="preserve"> </w:t>
      </w:r>
      <w:r>
        <w:rPr>
          <w:sz w:val="24"/>
        </w:rPr>
        <w:t>initiatives,</w:t>
      </w:r>
      <w:r>
        <w:rPr>
          <w:spacing w:val="-6"/>
          <w:sz w:val="24"/>
        </w:rPr>
        <w:t xml:space="preserve"> </w:t>
      </w:r>
      <w:r>
        <w:rPr>
          <w:sz w:val="24"/>
        </w:rPr>
        <w:t>and</w:t>
      </w:r>
      <w:r>
        <w:rPr>
          <w:spacing w:val="-5"/>
          <w:sz w:val="24"/>
        </w:rPr>
        <w:t xml:space="preserve"> </w:t>
      </w:r>
      <w:r>
        <w:rPr>
          <w:sz w:val="24"/>
        </w:rPr>
        <w:t>that</w:t>
      </w:r>
      <w:r>
        <w:rPr>
          <w:spacing w:val="-6"/>
          <w:sz w:val="24"/>
        </w:rPr>
        <w:t xml:space="preserve"> </w:t>
      </w:r>
      <w:r>
        <w:rPr>
          <w:sz w:val="24"/>
        </w:rPr>
        <w:t>delivery</w:t>
      </w:r>
      <w:r>
        <w:rPr>
          <w:spacing w:val="-5"/>
          <w:sz w:val="24"/>
        </w:rPr>
        <w:t xml:space="preserve"> </w:t>
      </w:r>
      <w:r>
        <w:rPr>
          <w:sz w:val="24"/>
        </w:rPr>
        <w:t>of</w:t>
      </w:r>
      <w:r>
        <w:rPr>
          <w:spacing w:val="-4"/>
          <w:sz w:val="24"/>
        </w:rPr>
        <w:t xml:space="preserve"> </w:t>
      </w:r>
      <w:r>
        <w:rPr>
          <w:sz w:val="24"/>
        </w:rPr>
        <w:t>actions</w:t>
      </w:r>
      <w:r>
        <w:rPr>
          <w:spacing w:val="-5"/>
          <w:sz w:val="24"/>
        </w:rPr>
        <w:t xml:space="preserve"> </w:t>
      </w:r>
      <w:r>
        <w:rPr>
          <w:sz w:val="24"/>
        </w:rPr>
        <w:t>under</w:t>
      </w:r>
      <w:r>
        <w:rPr>
          <w:spacing w:val="-3"/>
          <w:sz w:val="24"/>
        </w:rPr>
        <w:t xml:space="preserve"> </w:t>
      </w:r>
      <w:r>
        <w:rPr>
          <w:sz w:val="24"/>
        </w:rPr>
        <w:t>the Plan aligns with regional and local recovery plans.</w:t>
      </w:r>
    </w:p>
    <w:p w14:paraId="2A5548AD" w14:textId="77777777" w:rsidR="00687C6F" w:rsidRDefault="00687C6F">
      <w:pPr>
        <w:pStyle w:val="BodyText"/>
        <w:rPr>
          <w:sz w:val="20"/>
        </w:rPr>
      </w:pPr>
    </w:p>
    <w:p w14:paraId="24D1E061" w14:textId="77777777" w:rsidR="00687C6F" w:rsidRDefault="00A71821">
      <w:pPr>
        <w:pStyle w:val="ListParagraph"/>
        <w:numPr>
          <w:ilvl w:val="0"/>
          <w:numId w:val="4"/>
        </w:numPr>
        <w:tabs>
          <w:tab w:val="left" w:pos="841"/>
          <w:tab w:val="left" w:pos="842"/>
        </w:tabs>
        <w:ind w:left="841" w:right="1048"/>
        <w:rPr>
          <w:sz w:val="24"/>
        </w:rPr>
      </w:pPr>
      <w:r>
        <w:rPr>
          <w:sz w:val="24"/>
        </w:rPr>
        <w:t>RPSCs will provide regional oversight, alignment and connection to regional recovery</w:t>
      </w:r>
      <w:r>
        <w:rPr>
          <w:spacing w:val="-5"/>
          <w:sz w:val="24"/>
        </w:rPr>
        <w:t xml:space="preserve"> </w:t>
      </w:r>
      <w:r>
        <w:rPr>
          <w:sz w:val="24"/>
        </w:rPr>
        <w:t>plans</w:t>
      </w:r>
      <w:r>
        <w:rPr>
          <w:spacing w:val="-5"/>
          <w:sz w:val="24"/>
        </w:rPr>
        <w:t xml:space="preserve"> </w:t>
      </w:r>
      <w:r>
        <w:rPr>
          <w:sz w:val="24"/>
        </w:rPr>
        <w:t>and</w:t>
      </w:r>
      <w:r>
        <w:rPr>
          <w:spacing w:val="-3"/>
          <w:sz w:val="24"/>
        </w:rPr>
        <w:t xml:space="preserve"> </w:t>
      </w:r>
      <w:r>
        <w:rPr>
          <w:sz w:val="24"/>
        </w:rPr>
        <w:t>support</w:t>
      </w:r>
      <w:r>
        <w:rPr>
          <w:spacing w:val="-6"/>
          <w:sz w:val="24"/>
        </w:rPr>
        <w:t xml:space="preserve"> </w:t>
      </w:r>
      <w:r>
        <w:rPr>
          <w:sz w:val="24"/>
        </w:rPr>
        <w:t>agencies</w:t>
      </w:r>
      <w:r>
        <w:rPr>
          <w:spacing w:val="-5"/>
          <w:sz w:val="24"/>
        </w:rPr>
        <w:t xml:space="preserve"> </w:t>
      </w:r>
      <w:r>
        <w:rPr>
          <w:sz w:val="24"/>
        </w:rPr>
        <w:t>to</w:t>
      </w:r>
      <w:r>
        <w:rPr>
          <w:spacing w:val="-3"/>
          <w:sz w:val="24"/>
        </w:rPr>
        <w:t xml:space="preserve"> </w:t>
      </w:r>
      <w:r>
        <w:rPr>
          <w:sz w:val="24"/>
        </w:rPr>
        <w:t>effectively</w:t>
      </w:r>
      <w:r>
        <w:rPr>
          <w:spacing w:val="-5"/>
          <w:sz w:val="24"/>
        </w:rPr>
        <w:t xml:space="preserve"> </w:t>
      </w:r>
      <w:r>
        <w:rPr>
          <w:sz w:val="24"/>
        </w:rPr>
        <w:t>partner</w:t>
      </w:r>
      <w:r>
        <w:rPr>
          <w:spacing w:val="-5"/>
          <w:sz w:val="24"/>
        </w:rPr>
        <w:t xml:space="preserve"> </w:t>
      </w:r>
      <w:r>
        <w:rPr>
          <w:sz w:val="24"/>
        </w:rPr>
        <w:t>with</w:t>
      </w:r>
      <w:r>
        <w:rPr>
          <w:spacing w:val="-5"/>
          <w:sz w:val="24"/>
        </w:rPr>
        <w:t xml:space="preserve"> </w:t>
      </w:r>
      <w:r>
        <w:rPr>
          <w:sz w:val="24"/>
        </w:rPr>
        <w:t>iwi/Māori,</w:t>
      </w:r>
      <w:r>
        <w:rPr>
          <w:spacing w:val="-4"/>
          <w:sz w:val="24"/>
        </w:rPr>
        <w:t xml:space="preserve"> </w:t>
      </w:r>
      <w:r>
        <w:rPr>
          <w:sz w:val="24"/>
        </w:rPr>
        <w:t>local government and local organisations. The NIWE Budget Package secured funding to retain existing RPSC support staff in regions affected by the North Island extreme weather events to June 2024.</w:t>
      </w:r>
    </w:p>
    <w:p w14:paraId="2299A050" w14:textId="77777777" w:rsidR="00687C6F" w:rsidRDefault="00687C6F">
      <w:pPr>
        <w:pStyle w:val="BodyText"/>
        <w:rPr>
          <w:sz w:val="20"/>
        </w:rPr>
      </w:pPr>
    </w:p>
    <w:p w14:paraId="7AA7E3F1" w14:textId="77777777" w:rsidR="00687C6F" w:rsidRDefault="00A71821">
      <w:pPr>
        <w:pStyle w:val="ListParagraph"/>
        <w:numPr>
          <w:ilvl w:val="0"/>
          <w:numId w:val="4"/>
        </w:numPr>
        <w:tabs>
          <w:tab w:val="left" w:pos="841"/>
          <w:tab w:val="left" w:pos="842"/>
        </w:tabs>
        <w:ind w:left="841" w:right="1047"/>
        <w:rPr>
          <w:sz w:val="24"/>
        </w:rPr>
      </w:pPr>
      <w:r>
        <w:rPr>
          <w:sz w:val="24"/>
        </w:rPr>
        <w:t>Social sector agencies will use the existing C4C group for oversight and problem-solving in relation to the Plan. Cross-agency membership will facilitate</w:t>
      </w:r>
      <w:r>
        <w:rPr>
          <w:spacing w:val="-4"/>
          <w:sz w:val="24"/>
        </w:rPr>
        <w:t xml:space="preserve"> </w:t>
      </w:r>
      <w:r>
        <w:rPr>
          <w:sz w:val="24"/>
        </w:rPr>
        <w:t>alignment</w:t>
      </w:r>
      <w:r>
        <w:rPr>
          <w:spacing w:val="-5"/>
          <w:sz w:val="24"/>
        </w:rPr>
        <w:t xml:space="preserve"> </w:t>
      </w:r>
      <w:r>
        <w:rPr>
          <w:sz w:val="24"/>
        </w:rPr>
        <w:t>across</w:t>
      </w:r>
      <w:r>
        <w:rPr>
          <w:spacing w:val="-6"/>
          <w:sz w:val="24"/>
        </w:rPr>
        <w:t xml:space="preserve"> </w:t>
      </w:r>
      <w:r>
        <w:rPr>
          <w:sz w:val="24"/>
        </w:rPr>
        <w:t>initiatives</w:t>
      </w:r>
      <w:r>
        <w:rPr>
          <w:spacing w:val="-6"/>
          <w:sz w:val="24"/>
        </w:rPr>
        <w:t xml:space="preserve"> </w:t>
      </w:r>
      <w:r>
        <w:rPr>
          <w:sz w:val="24"/>
        </w:rPr>
        <w:t>delivered</w:t>
      </w:r>
      <w:r>
        <w:rPr>
          <w:spacing w:val="-4"/>
          <w:sz w:val="24"/>
        </w:rPr>
        <w:t xml:space="preserve"> </w:t>
      </w:r>
      <w:r>
        <w:rPr>
          <w:sz w:val="24"/>
        </w:rPr>
        <w:t>under</w:t>
      </w:r>
      <w:r>
        <w:rPr>
          <w:spacing w:val="-6"/>
          <w:sz w:val="24"/>
        </w:rPr>
        <w:t xml:space="preserve"> </w:t>
      </w:r>
      <w:r>
        <w:rPr>
          <w:sz w:val="24"/>
        </w:rPr>
        <w:t>the</w:t>
      </w:r>
      <w:r>
        <w:rPr>
          <w:spacing w:val="-6"/>
          <w:sz w:val="24"/>
        </w:rPr>
        <w:t xml:space="preserve"> </w:t>
      </w:r>
      <w:r>
        <w:rPr>
          <w:sz w:val="24"/>
        </w:rPr>
        <w:t>Plan,</w:t>
      </w:r>
      <w:r>
        <w:rPr>
          <w:spacing w:val="-5"/>
          <w:sz w:val="24"/>
        </w:rPr>
        <w:t xml:space="preserve"> </w:t>
      </w:r>
      <w:r>
        <w:rPr>
          <w:sz w:val="24"/>
        </w:rPr>
        <w:t>and</w:t>
      </w:r>
      <w:r>
        <w:rPr>
          <w:spacing w:val="-4"/>
          <w:sz w:val="24"/>
        </w:rPr>
        <w:t xml:space="preserve"> </w:t>
      </w:r>
      <w:r>
        <w:rPr>
          <w:sz w:val="24"/>
        </w:rPr>
        <w:t>C4C’s</w:t>
      </w:r>
      <w:r>
        <w:rPr>
          <w:spacing w:val="-4"/>
          <w:sz w:val="24"/>
        </w:rPr>
        <w:t xml:space="preserve"> </w:t>
      </w:r>
      <w:r>
        <w:rPr>
          <w:sz w:val="24"/>
        </w:rPr>
        <w:t>links to regional decision-making structures through RPSCs will facilitate alignment with regional recovery plans. C4C’s connections to overall national recovery coordination through the CRU will facilitate strategic alignment with the Plan, including with other sector plans and frameworks (for example, the Housing Recovery Framework).</w:t>
      </w:r>
    </w:p>
    <w:p w14:paraId="15E08E50" w14:textId="77777777" w:rsidR="00687C6F" w:rsidRDefault="00687C6F">
      <w:pPr>
        <w:pStyle w:val="BodyText"/>
        <w:rPr>
          <w:sz w:val="20"/>
        </w:rPr>
      </w:pPr>
    </w:p>
    <w:p w14:paraId="62C04CFB" w14:textId="77777777" w:rsidR="00687C6F" w:rsidRDefault="00A71821">
      <w:pPr>
        <w:spacing w:before="1"/>
        <w:ind w:left="121"/>
        <w:rPr>
          <w:i/>
          <w:sz w:val="24"/>
        </w:rPr>
      </w:pPr>
      <w:r>
        <w:rPr>
          <w:i/>
          <w:sz w:val="24"/>
        </w:rPr>
        <w:t>Process</w:t>
      </w:r>
      <w:r>
        <w:rPr>
          <w:i/>
          <w:spacing w:val="-4"/>
          <w:sz w:val="24"/>
        </w:rPr>
        <w:t xml:space="preserve"> </w:t>
      </w:r>
      <w:r>
        <w:rPr>
          <w:i/>
          <w:sz w:val="24"/>
        </w:rPr>
        <w:t>for</w:t>
      </w:r>
      <w:r>
        <w:rPr>
          <w:i/>
          <w:spacing w:val="-1"/>
          <w:sz w:val="24"/>
        </w:rPr>
        <w:t xml:space="preserve"> </w:t>
      </w:r>
      <w:r>
        <w:rPr>
          <w:i/>
          <w:sz w:val="24"/>
        </w:rPr>
        <w:t>directing</w:t>
      </w:r>
      <w:r>
        <w:rPr>
          <w:i/>
          <w:spacing w:val="-2"/>
          <w:sz w:val="24"/>
        </w:rPr>
        <w:t xml:space="preserve"> </w:t>
      </w:r>
      <w:r>
        <w:rPr>
          <w:i/>
          <w:sz w:val="24"/>
        </w:rPr>
        <w:t>funding</w:t>
      </w:r>
      <w:r>
        <w:rPr>
          <w:i/>
          <w:spacing w:val="-2"/>
          <w:sz w:val="24"/>
        </w:rPr>
        <w:t xml:space="preserve"> </w:t>
      </w:r>
      <w:r>
        <w:rPr>
          <w:i/>
          <w:sz w:val="24"/>
        </w:rPr>
        <w:t>under</w:t>
      </w:r>
      <w:r>
        <w:rPr>
          <w:i/>
          <w:spacing w:val="-3"/>
          <w:sz w:val="24"/>
        </w:rPr>
        <w:t xml:space="preserve"> </w:t>
      </w:r>
      <w:r>
        <w:rPr>
          <w:i/>
          <w:sz w:val="24"/>
        </w:rPr>
        <w:t>the</w:t>
      </w:r>
      <w:r>
        <w:rPr>
          <w:i/>
          <w:spacing w:val="-3"/>
          <w:sz w:val="24"/>
        </w:rPr>
        <w:t xml:space="preserve"> </w:t>
      </w:r>
      <w:r>
        <w:rPr>
          <w:i/>
          <w:spacing w:val="-4"/>
          <w:sz w:val="24"/>
        </w:rPr>
        <w:t>Plan</w:t>
      </w:r>
    </w:p>
    <w:p w14:paraId="065622B0" w14:textId="77777777" w:rsidR="00687C6F" w:rsidRDefault="00687C6F">
      <w:pPr>
        <w:pStyle w:val="BodyText"/>
        <w:spacing w:before="9"/>
        <w:rPr>
          <w:i/>
          <w:sz w:val="20"/>
        </w:rPr>
      </w:pPr>
    </w:p>
    <w:p w14:paraId="317D63D3" w14:textId="77777777" w:rsidR="00687C6F" w:rsidRDefault="00A71821">
      <w:pPr>
        <w:pStyle w:val="ListParagraph"/>
        <w:numPr>
          <w:ilvl w:val="0"/>
          <w:numId w:val="4"/>
        </w:numPr>
        <w:tabs>
          <w:tab w:val="left" w:pos="841"/>
          <w:tab w:val="left" w:pos="842"/>
        </w:tabs>
        <w:spacing w:before="1"/>
        <w:ind w:left="841" w:right="1047"/>
        <w:rPr>
          <w:sz w:val="24"/>
        </w:rPr>
      </w:pPr>
      <w:r>
        <w:rPr>
          <w:sz w:val="24"/>
        </w:rPr>
        <w:t>Funding provided to support actions under the Plan, including funding drawn down to respective agency appropriations from the $30 million tagged contingency</w:t>
      </w:r>
      <w:r>
        <w:rPr>
          <w:spacing w:val="-5"/>
          <w:sz w:val="24"/>
        </w:rPr>
        <w:t xml:space="preserve"> </w:t>
      </w:r>
      <w:r>
        <w:rPr>
          <w:sz w:val="24"/>
        </w:rPr>
        <w:t>to</w:t>
      </w:r>
      <w:r>
        <w:rPr>
          <w:spacing w:val="-3"/>
          <w:sz w:val="24"/>
        </w:rPr>
        <w:t xml:space="preserve"> </w:t>
      </w:r>
      <w:r>
        <w:rPr>
          <w:sz w:val="24"/>
        </w:rPr>
        <w:t>support</w:t>
      </w:r>
      <w:r>
        <w:rPr>
          <w:spacing w:val="-6"/>
          <w:sz w:val="24"/>
        </w:rPr>
        <w:t xml:space="preserve"> </w:t>
      </w:r>
      <w:r>
        <w:rPr>
          <w:sz w:val="24"/>
        </w:rPr>
        <w:t>actions</w:t>
      </w:r>
      <w:r>
        <w:rPr>
          <w:spacing w:val="-3"/>
          <w:sz w:val="24"/>
        </w:rPr>
        <w:t xml:space="preserve"> </w:t>
      </w:r>
      <w:r>
        <w:rPr>
          <w:sz w:val="24"/>
        </w:rPr>
        <w:t>under</w:t>
      </w:r>
      <w:r>
        <w:rPr>
          <w:spacing w:val="-5"/>
          <w:sz w:val="24"/>
        </w:rPr>
        <w:t xml:space="preserve"> </w:t>
      </w:r>
      <w:r>
        <w:rPr>
          <w:sz w:val="24"/>
        </w:rPr>
        <w:t>the</w:t>
      </w:r>
      <w:r>
        <w:rPr>
          <w:spacing w:val="-5"/>
          <w:sz w:val="24"/>
        </w:rPr>
        <w:t xml:space="preserve"> </w:t>
      </w:r>
      <w:r>
        <w:rPr>
          <w:sz w:val="24"/>
        </w:rPr>
        <w:t>Plan,</w:t>
      </w:r>
      <w:r>
        <w:rPr>
          <w:spacing w:val="-4"/>
          <w:sz w:val="24"/>
        </w:rPr>
        <w:t xml:space="preserve"> </w:t>
      </w:r>
      <w:r>
        <w:rPr>
          <w:sz w:val="24"/>
        </w:rPr>
        <w:t>will</w:t>
      </w:r>
      <w:r>
        <w:rPr>
          <w:spacing w:val="-5"/>
          <w:sz w:val="24"/>
        </w:rPr>
        <w:t xml:space="preserve"> </w:t>
      </w:r>
      <w:r>
        <w:rPr>
          <w:sz w:val="24"/>
        </w:rPr>
        <w:t>contribute</w:t>
      </w:r>
      <w:r>
        <w:rPr>
          <w:spacing w:val="-3"/>
          <w:sz w:val="24"/>
        </w:rPr>
        <w:t xml:space="preserve"> </w:t>
      </w:r>
      <w:r>
        <w:rPr>
          <w:sz w:val="24"/>
        </w:rPr>
        <w:t>to</w:t>
      </w:r>
      <w:r>
        <w:rPr>
          <w:spacing w:val="-5"/>
          <w:sz w:val="24"/>
        </w:rPr>
        <w:t xml:space="preserve"> </w:t>
      </w:r>
      <w:r>
        <w:rPr>
          <w:sz w:val="24"/>
        </w:rPr>
        <w:t>the</w:t>
      </w:r>
      <w:r>
        <w:rPr>
          <w:spacing w:val="-5"/>
          <w:sz w:val="24"/>
        </w:rPr>
        <w:t xml:space="preserve"> </w:t>
      </w:r>
      <w:r>
        <w:rPr>
          <w:sz w:val="24"/>
        </w:rPr>
        <w:t>delivery</w:t>
      </w:r>
      <w:r>
        <w:rPr>
          <w:spacing w:val="-5"/>
          <w:sz w:val="24"/>
        </w:rPr>
        <w:t xml:space="preserve"> </w:t>
      </w:r>
      <w:r>
        <w:rPr>
          <w:sz w:val="24"/>
        </w:rPr>
        <w:t>of regional recovery plans, which are currently in development. Decision-making processes to</w:t>
      </w:r>
      <w:r>
        <w:rPr>
          <w:spacing w:val="-1"/>
          <w:sz w:val="24"/>
        </w:rPr>
        <w:t xml:space="preserve"> </w:t>
      </w:r>
      <w:r>
        <w:rPr>
          <w:sz w:val="24"/>
        </w:rPr>
        <w:t>direct the</w:t>
      </w:r>
      <w:r>
        <w:rPr>
          <w:spacing w:val="-1"/>
          <w:sz w:val="24"/>
        </w:rPr>
        <w:t xml:space="preserve"> </w:t>
      </w:r>
      <w:r>
        <w:rPr>
          <w:sz w:val="24"/>
        </w:rPr>
        <w:t>use</w:t>
      </w:r>
      <w:r>
        <w:rPr>
          <w:spacing w:val="-1"/>
          <w:sz w:val="24"/>
        </w:rPr>
        <w:t xml:space="preserve"> </w:t>
      </w:r>
      <w:r>
        <w:rPr>
          <w:sz w:val="24"/>
        </w:rPr>
        <w:t>of</w:t>
      </w:r>
      <w:r>
        <w:rPr>
          <w:spacing w:val="-2"/>
          <w:sz w:val="24"/>
        </w:rPr>
        <w:t xml:space="preserve"> </w:t>
      </w:r>
      <w:r>
        <w:rPr>
          <w:sz w:val="24"/>
        </w:rPr>
        <w:t>funding</w:t>
      </w:r>
      <w:r>
        <w:rPr>
          <w:spacing w:val="-1"/>
          <w:sz w:val="24"/>
        </w:rPr>
        <w:t xml:space="preserve"> </w:t>
      </w:r>
      <w:r>
        <w:rPr>
          <w:sz w:val="24"/>
        </w:rPr>
        <w:t>need to</w:t>
      </w:r>
      <w:r>
        <w:rPr>
          <w:spacing w:val="-1"/>
          <w:sz w:val="24"/>
        </w:rPr>
        <w:t xml:space="preserve"> </w:t>
      </w:r>
      <w:r>
        <w:rPr>
          <w:sz w:val="24"/>
        </w:rPr>
        <w:t>reduce</w:t>
      </w:r>
      <w:r>
        <w:rPr>
          <w:spacing w:val="-1"/>
          <w:sz w:val="24"/>
        </w:rPr>
        <w:t xml:space="preserve"> </w:t>
      </w:r>
      <w:r>
        <w:rPr>
          <w:sz w:val="24"/>
        </w:rPr>
        <w:t>risks</w:t>
      </w:r>
      <w:r>
        <w:rPr>
          <w:spacing w:val="-1"/>
          <w:sz w:val="24"/>
        </w:rPr>
        <w:t xml:space="preserve"> </w:t>
      </w:r>
      <w:r>
        <w:rPr>
          <w:sz w:val="24"/>
        </w:rPr>
        <w:t>around duplication of activity or misalignment with existing or developing national or regional approaches. This will require a centrally coordinated approach that enables cross-agency and regional input into decision-making.</w:t>
      </w:r>
    </w:p>
    <w:p w14:paraId="326B5DBC" w14:textId="77777777" w:rsidR="00687C6F" w:rsidRDefault="00687C6F">
      <w:pPr>
        <w:pStyle w:val="BodyText"/>
        <w:rPr>
          <w:sz w:val="20"/>
        </w:rPr>
      </w:pPr>
    </w:p>
    <w:p w14:paraId="5BF7C518" w14:textId="77777777" w:rsidR="00687C6F" w:rsidRDefault="00A71821">
      <w:pPr>
        <w:pStyle w:val="ListParagraph"/>
        <w:numPr>
          <w:ilvl w:val="0"/>
          <w:numId w:val="4"/>
        </w:numPr>
        <w:tabs>
          <w:tab w:val="left" w:pos="841"/>
          <w:tab w:val="left" w:pos="842"/>
        </w:tabs>
        <w:ind w:left="841" w:right="1127"/>
        <w:rPr>
          <w:sz w:val="24"/>
        </w:rPr>
      </w:pPr>
      <w:r>
        <w:rPr>
          <w:sz w:val="24"/>
        </w:rPr>
        <w:t>A cross-agency Funders’ Forum has been established, bringing together key agencies</w:t>
      </w:r>
      <w:r>
        <w:rPr>
          <w:spacing w:val="-5"/>
          <w:sz w:val="24"/>
        </w:rPr>
        <w:t xml:space="preserve"> </w:t>
      </w:r>
      <w:r>
        <w:rPr>
          <w:sz w:val="24"/>
        </w:rPr>
        <w:t>and</w:t>
      </w:r>
      <w:r>
        <w:rPr>
          <w:spacing w:val="-3"/>
          <w:sz w:val="24"/>
        </w:rPr>
        <w:t xml:space="preserve"> </w:t>
      </w:r>
      <w:r>
        <w:rPr>
          <w:sz w:val="24"/>
        </w:rPr>
        <w:t>RPSCs,</w:t>
      </w:r>
      <w:r>
        <w:rPr>
          <w:spacing w:val="-4"/>
          <w:sz w:val="24"/>
        </w:rPr>
        <w:t xml:space="preserve"> </w:t>
      </w:r>
      <w:r>
        <w:rPr>
          <w:sz w:val="24"/>
        </w:rPr>
        <w:t>with</w:t>
      </w:r>
      <w:r>
        <w:rPr>
          <w:spacing w:val="-5"/>
          <w:sz w:val="24"/>
        </w:rPr>
        <w:t xml:space="preserve"> </w:t>
      </w:r>
      <w:r>
        <w:rPr>
          <w:sz w:val="24"/>
        </w:rPr>
        <w:t>oversi</w:t>
      </w:r>
      <w:bookmarkStart w:id="15" w:name="_bookmark2"/>
      <w:bookmarkEnd w:id="15"/>
      <w:r>
        <w:rPr>
          <w:sz w:val="24"/>
        </w:rPr>
        <w:t>ght</w:t>
      </w:r>
      <w:r>
        <w:rPr>
          <w:spacing w:val="-4"/>
          <w:sz w:val="24"/>
        </w:rPr>
        <w:t xml:space="preserve"> </w:t>
      </w:r>
      <w:r>
        <w:rPr>
          <w:sz w:val="24"/>
        </w:rPr>
        <w:t>from</w:t>
      </w:r>
      <w:r>
        <w:rPr>
          <w:spacing w:val="-5"/>
          <w:sz w:val="24"/>
        </w:rPr>
        <w:t xml:space="preserve"> </w:t>
      </w:r>
      <w:r>
        <w:rPr>
          <w:sz w:val="24"/>
        </w:rPr>
        <w:t>C4C,</w:t>
      </w:r>
      <w:r>
        <w:rPr>
          <w:spacing w:val="-4"/>
          <w:sz w:val="24"/>
        </w:rPr>
        <w:t xml:space="preserve"> </w:t>
      </w:r>
      <w:r>
        <w:rPr>
          <w:sz w:val="24"/>
        </w:rPr>
        <w:t>to</w:t>
      </w:r>
      <w:r>
        <w:rPr>
          <w:spacing w:val="-5"/>
          <w:sz w:val="24"/>
        </w:rPr>
        <w:t xml:space="preserve"> </w:t>
      </w:r>
      <w:r>
        <w:rPr>
          <w:sz w:val="24"/>
        </w:rPr>
        <w:t>enable</w:t>
      </w:r>
      <w:r>
        <w:rPr>
          <w:spacing w:val="-5"/>
          <w:sz w:val="24"/>
        </w:rPr>
        <w:t xml:space="preserve"> </w:t>
      </w:r>
      <w:r>
        <w:rPr>
          <w:sz w:val="24"/>
        </w:rPr>
        <w:t>coordination</w:t>
      </w:r>
      <w:r>
        <w:rPr>
          <w:spacing w:val="-5"/>
          <w:sz w:val="24"/>
        </w:rPr>
        <w:t xml:space="preserve"> </w:t>
      </w:r>
      <w:r>
        <w:rPr>
          <w:sz w:val="24"/>
        </w:rPr>
        <w:t>on</w:t>
      </w:r>
      <w:r>
        <w:rPr>
          <w:spacing w:val="-5"/>
          <w:sz w:val="24"/>
        </w:rPr>
        <w:t xml:space="preserve"> </w:t>
      </w:r>
      <w:r>
        <w:rPr>
          <w:sz w:val="24"/>
        </w:rPr>
        <w:t>the funding of regional recovery plans</w:t>
      </w:r>
      <w:hyperlink w:anchor="_bookmark3" w:history="1">
        <w:r>
          <w:rPr>
            <w:sz w:val="24"/>
            <w:vertAlign w:val="superscript"/>
          </w:rPr>
          <w:t>2</w:t>
        </w:r>
      </w:hyperlink>
      <w:r>
        <w:rPr>
          <w:sz w:val="24"/>
        </w:rPr>
        <w:t>. A Charter for the Funders’ Forum is currently in development and will be endorsed by C4C. RPSCs convene</w:t>
      </w:r>
    </w:p>
    <w:p w14:paraId="4B5114B7" w14:textId="262043E1" w:rsidR="00687C6F" w:rsidRDefault="005958ED">
      <w:pPr>
        <w:pStyle w:val="BodyText"/>
        <w:spacing w:before="0"/>
        <w:rPr>
          <w:sz w:val="7"/>
        </w:rPr>
      </w:pPr>
      <w:r>
        <w:rPr>
          <w:noProof/>
        </w:rPr>
        <mc:AlternateContent>
          <mc:Choice Requires="wps">
            <w:drawing>
              <wp:anchor distT="0" distB="0" distL="0" distR="0" simplePos="0" relativeHeight="487588352" behindDoc="1" locked="0" layoutInCell="1" allowOverlap="1" wp14:anchorId="1FC5C5BC" wp14:editId="0AEC4BB0">
                <wp:simplePos x="0" y="0"/>
                <wp:positionH relativeFrom="page">
                  <wp:posOffset>914400</wp:posOffset>
                </wp:positionH>
                <wp:positionV relativeFrom="paragraph">
                  <wp:posOffset>66675</wp:posOffset>
                </wp:positionV>
                <wp:extent cx="1432560" cy="6350"/>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9B268" id="docshape6" o:spid="_x0000_s1026" style="position:absolute;margin-left:1in;margin-top:5.25pt;width:112.8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as5QEAALMDAAAOAAAAZHJzL2Uyb0RvYy54bWysU9uO0zAQfUfiHyy/0zTdtk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X8ZrZY&#10;8kQU55Y3izyJAqrnWk8hftA4iLSpJfEgMzbsH0NMXKB6vpK5ozXNg7E2B9RtN5bEHtLQ85fps8Tr&#10;a9alyw5T2QkxnWSRSVeyUKi22BxZI+HJOex03vRIv6QY2TW1DD93QFoK+9Fxn96X83myWQ7mi7cz&#10;Dug6s73OgFMMVcsoxWm7iSdr7jyZrueXyiza4R33tjVZ+AurM1l2Ru7H2cXJetdxvvXyr61/AwAA&#10;//8DAFBLAwQUAAYACAAAACEAjw00Qt8AAAAJAQAADwAAAGRycy9kb3ducmV2LnhtbEyPQU/DMAyF&#10;70j8h8hI3Fi60VZbaToxJI5IbHBgt7QxbbXGKUm2FX495jRufvbT8/fK9WQHcUIfekcK5rMEBFLj&#10;TE+tgve357sliBA1GT04QgXfGGBdXV+VujDuTFs87WIrOIRCoRV0MY6FlKHp0OowcyMS3z6dtzqy&#10;9K00Xp853A5ykSS5tLon/tDpEZ86bA67o1WwWS03X68pvfxs6z3uP+pDtvCJUrc30+MDiIhTvJjh&#10;D5/RoWKm2h3JBDGwTlPuEnlIMhBsuM9XOYiaF/MMZFXK/w2qXwAAAP//AwBQSwECLQAUAAYACAAA&#10;ACEAtoM4kv4AAADhAQAAEwAAAAAAAAAAAAAAAAAAAAAAW0NvbnRlbnRfVHlwZXNdLnhtbFBLAQIt&#10;ABQABgAIAAAAIQA4/SH/1gAAAJQBAAALAAAAAAAAAAAAAAAAAC8BAABfcmVscy8ucmVsc1BLAQIt&#10;ABQABgAIAAAAIQAgKYas5QEAALMDAAAOAAAAAAAAAAAAAAAAAC4CAABkcnMvZTJvRG9jLnhtbFBL&#10;AQItABQABgAIAAAAIQCPDTRC3wAAAAkBAAAPAAAAAAAAAAAAAAAAAD8EAABkcnMvZG93bnJldi54&#10;bWxQSwUGAAAAAAQABADzAAAASwUAAAAA&#10;" fillcolor="black" stroked="f">
                <w10:wrap type="topAndBottom" anchorx="page"/>
              </v:rect>
            </w:pict>
          </mc:Fallback>
        </mc:AlternateContent>
      </w:r>
    </w:p>
    <w:bookmarkStart w:id="16" w:name="_bookmark3"/>
    <w:bookmarkEnd w:id="16"/>
    <w:p w14:paraId="00949902" w14:textId="77777777" w:rsidR="00687C6F" w:rsidRDefault="00A71821">
      <w:pPr>
        <w:spacing w:before="57"/>
        <w:ind w:left="121" w:right="1064"/>
        <w:rPr>
          <w:rFonts w:ascii="Times New Roman" w:hAnsi="Times New Roman"/>
          <w:sz w:val="20"/>
        </w:rPr>
      </w:pPr>
      <w:r>
        <w:fldChar w:fldCharType="begin"/>
      </w:r>
      <w:r>
        <w:instrText xml:space="preserve"> HYPERLINK \l "_bookmark2" </w:instrText>
      </w:r>
      <w:r>
        <w:fldChar w:fldCharType="separate"/>
      </w:r>
      <w:r>
        <w:rPr>
          <w:rFonts w:ascii="Times New Roman" w:hAnsi="Times New Roman"/>
          <w:sz w:val="20"/>
          <w:vertAlign w:val="superscript"/>
        </w:rPr>
        <w:t>2</w:t>
      </w:r>
      <w:r>
        <w:rPr>
          <w:rFonts w:ascii="Times New Roman" w:hAnsi="Times New Roman"/>
          <w:sz w:val="20"/>
          <w:vertAlign w:val="superscript"/>
        </w:rPr>
        <w:fldChar w:fldCharType="end"/>
      </w:r>
      <w:r>
        <w:rPr>
          <w:rFonts w:ascii="Times New Roman" w:hAnsi="Times New Roman"/>
          <w:spacing w:val="-4"/>
          <w:sz w:val="20"/>
        </w:rPr>
        <w:t xml:space="preserve"> </w:t>
      </w:r>
      <w:r>
        <w:rPr>
          <w:rFonts w:ascii="Times New Roman" w:hAnsi="Times New Roman"/>
          <w:sz w:val="20"/>
        </w:rPr>
        <w:t>Current</w:t>
      </w:r>
      <w:r>
        <w:rPr>
          <w:rFonts w:ascii="Times New Roman" w:hAnsi="Times New Roman"/>
          <w:spacing w:val="-2"/>
          <w:sz w:val="20"/>
        </w:rPr>
        <w:t xml:space="preserve"> </w:t>
      </w:r>
      <w:r>
        <w:rPr>
          <w:rFonts w:ascii="Times New Roman" w:hAnsi="Times New Roman"/>
          <w:sz w:val="20"/>
        </w:rPr>
        <w:t>membership</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5"/>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Funders’</w:t>
      </w:r>
      <w:r>
        <w:rPr>
          <w:rFonts w:ascii="Times New Roman" w:hAnsi="Times New Roman"/>
          <w:spacing w:val="-3"/>
          <w:sz w:val="20"/>
        </w:rPr>
        <w:t xml:space="preserve"> </w:t>
      </w:r>
      <w:r>
        <w:rPr>
          <w:rFonts w:ascii="Times New Roman" w:hAnsi="Times New Roman"/>
          <w:sz w:val="20"/>
        </w:rPr>
        <w:t>Forum</w:t>
      </w:r>
      <w:r>
        <w:rPr>
          <w:rFonts w:ascii="Times New Roman" w:hAnsi="Times New Roman"/>
          <w:spacing w:val="-4"/>
          <w:sz w:val="20"/>
        </w:rPr>
        <w:t xml:space="preserve"> </w:t>
      </w:r>
      <w:r>
        <w:rPr>
          <w:rFonts w:ascii="Times New Roman" w:hAnsi="Times New Roman"/>
          <w:sz w:val="20"/>
        </w:rPr>
        <w:t>includes</w:t>
      </w:r>
      <w:r>
        <w:rPr>
          <w:rFonts w:ascii="Times New Roman" w:hAnsi="Times New Roman"/>
          <w:spacing w:val="-5"/>
          <w:sz w:val="20"/>
        </w:rPr>
        <w:t xml:space="preserve"> </w:t>
      </w:r>
      <w:r>
        <w:rPr>
          <w:rFonts w:ascii="Times New Roman" w:hAnsi="Times New Roman"/>
          <w:sz w:val="20"/>
        </w:rPr>
        <w:t>the</w:t>
      </w:r>
      <w:r>
        <w:rPr>
          <w:rFonts w:ascii="Times New Roman" w:hAnsi="Times New Roman"/>
          <w:spacing w:val="-5"/>
          <w:sz w:val="20"/>
        </w:rPr>
        <w:t xml:space="preserve"> </w:t>
      </w:r>
      <w:r>
        <w:rPr>
          <w:rFonts w:ascii="Times New Roman" w:hAnsi="Times New Roman"/>
          <w:sz w:val="20"/>
        </w:rPr>
        <w:t>Department</w:t>
      </w:r>
      <w:r>
        <w:rPr>
          <w:rFonts w:ascii="Times New Roman" w:hAnsi="Times New Roman"/>
          <w:spacing w:val="-2"/>
          <w:sz w:val="20"/>
        </w:rPr>
        <w:t xml:space="preserve"> </w:t>
      </w:r>
      <w:r>
        <w:rPr>
          <w:rFonts w:ascii="Times New Roman" w:hAnsi="Times New Roman"/>
          <w:sz w:val="20"/>
        </w:rPr>
        <w:t>of</w:t>
      </w:r>
      <w:r>
        <w:rPr>
          <w:rFonts w:ascii="Times New Roman" w:hAnsi="Times New Roman"/>
          <w:spacing w:val="-3"/>
          <w:sz w:val="20"/>
        </w:rPr>
        <w:t xml:space="preserve"> </w:t>
      </w:r>
      <w:r>
        <w:rPr>
          <w:rFonts w:ascii="Times New Roman" w:hAnsi="Times New Roman"/>
          <w:sz w:val="20"/>
        </w:rPr>
        <w:t>Internal</w:t>
      </w:r>
      <w:r>
        <w:rPr>
          <w:rFonts w:ascii="Times New Roman" w:hAnsi="Times New Roman"/>
          <w:spacing w:val="-2"/>
          <w:sz w:val="20"/>
        </w:rPr>
        <w:t xml:space="preserve"> </w:t>
      </w:r>
      <w:r>
        <w:rPr>
          <w:rFonts w:ascii="Times New Roman" w:hAnsi="Times New Roman"/>
          <w:sz w:val="20"/>
        </w:rPr>
        <w:t>Affairs,</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5"/>
          <w:sz w:val="20"/>
        </w:rPr>
        <w:t xml:space="preserve"> </w:t>
      </w:r>
      <w:r>
        <w:rPr>
          <w:rFonts w:ascii="Times New Roman" w:hAnsi="Times New Roman"/>
          <w:sz w:val="20"/>
        </w:rPr>
        <w:t>Department</w:t>
      </w:r>
      <w:r>
        <w:rPr>
          <w:rFonts w:ascii="Times New Roman" w:hAnsi="Times New Roman"/>
          <w:spacing w:val="-2"/>
          <w:sz w:val="20"/>
        </w:rPr>
        <w:t xml:space="preserve"> </w:t>
      </w:r>
      <w:r>
        <w:rPr>
          <w:rFonts w:ascii="Times New Roman" w:hAnsi="Times New Roman"/>
          <w:sz w:val="20"/>
        </w:rPr>
        <w:t>of</w:t>
      </w:r>
      <w:r>
        <w:rPr>
          <w:rFonts w:ascii="Times New Roman" w:hAnsi="Times New Roman"/>
          <w:spacing w:val="-3"/>
          <w:sz w:val="20"/>
        </w:rPr>
        <w:t xml:space="preserve"> </w:t>
      </w:r>
      <w:r>
        <w:rPr>
          <w:rFonts w:ascii="Times New Roman" w:hAnsi="Times New Roman"/>
          <w:sz w:val="20"/>
        </w:rPr>
        <w:t xml:space="preserve">the Prime Minister and Cabinet, the Ministry of Business, Innovation and Employment, the Ministry of Education, the Ministry for the Environment, the Ministry for Ethnic Communities, the Ministry of Housing and Urban Development, the Ministry for Pacific Peoples, the Ministry for Primary Industries, the Ministry of Social Development, the Ministry for Women, Oranga Tamariki, New Zealand Police, Te Arawhiti, Te Puna Aonui business unit, Te Puni Kōkiri, Te Aka Whai Ora, Te Whatu Ora, Whaikaha, and Regional Public Service </w:t>
      </w:r>
      <w:r>
        <w:rPr>
          <w:rFonts w:ascii="Times New Roman" w:hAnsi="Times New Roman"/>
          <w:spacing w:val="-2"/>
          <w:sz w:val="20"/>
        </w:rPr>
        <w:t>Commissioners.</w:t>
      </w:r>
    </w:p>
    <w:p w14:paraId="5FBEA41D" w14:textId="77777777" w:rsidR="00687C6F" w:rsidRDefault="00687C6F">
      <w:pPr>
        <w:rPr>
          <w:rFonts w:ascii="Times New Roman" w:hAnsi="Times New Roman"/>
          <w:sz w:val="20"/>
        </w:rPr>
        <w:sectPr w:rsidR="00687C6F">
          <w:pgSz w:w="11910" w:h="16840"/>
          <w:pgMar w:top="1340" w:right="420" w:bottom="1180" w:left="1320" w:header="715" w:footer="983" w:gutter="0"/>
          <w:cols w:space="720"/>
        </w:sectPr>
      </w:pPr>
    </w:p>
    <w:p w14:paraId="2FAAC3D4" w14:textId="77777777" w:rsidR="00687C6F" w:rsidRDefault="00A71821">
      <w:pPr>
        <w:pStyle w:val="BodyText"/>
        <w:spacing w:before="82"/>
        <w:ind w:left="841" w:right="1064"/>
      </w:pPr>
      <w:r>
        <w:lastRenderedPageBreak/>
        <w:t>Regional Leadership Groups (RLGs) in their regions, comprised of iwi, local and</w:t>
      </w:r>
      <w:r>
        <w:rPr>
          <w:spacing w:val="-5"/>
        </w:rPr>
        <w:t xml:space="preserve"> </w:t>
      </w:r>
      <w:r>
        <w:t>central</w:t>
      </w:r>
      <w:r>
        <w:rPr>
          <w:spacing w:val="-5"/>
        </w:rPr>
        <w:t xml:space="preserve"> </w:t>
      </w:r>
      <w:r>
        <w:t>government</w:t>
      </w:r>
      <w:r>
        <w:rPr>
          <w:spacing w:val="-4"/>
        </w:rPr>
        <w:t xml:space="preserve"> </w:t>
      </w:r>
      <w:r>
        <w:t>and</w:t>
      </w:r>
      <w:r>
        <w:rPr>
          <w:spacing w:val="-5"/>
        </w:rPr>
        <w:t xml:space="preserve"> </w:t>
      </w:r>
      <w:r>
        <w:t>community</w:t>
      </w:r>
      <w:r>
        <w:rPr>
          <w:spacing w:val="-4"/>
        </w:rPr>
        <w:t xml:space="preserve"> </w:t>
      </w:r>
      <w:r>
        <w:t>leaders,</w:t>
      </w:r>
      <w:r>
        <w:rPr>
          <w:spacing w:val="-4"/>
        </w:rPr>
        <w:t xml:space="preserve"> </w:t>
      </w:r>
      <w:r>
        <w:t>and</w:t>
      </w:r>
      <w:r>
        <w:rPr>
          <w:spacing w:val="-4"/>
        </w:rPr>
        <w:t xml:space="preserve"> </w:t>
      </w:r>
      <w:r>
        <w:t>will</w:t>
      </w:r>
      <w:r>
        <w:rPr>
          <w:spacing w:val="-4"/>
        </w:rPr>
        <w:t xml:space="preserve"> </w:t>
      </w:r>
      <w:r>
        <w:t>be</w:t>
      </w:r>
      <w:r>
        <w:rPr>
          <w:spacing w:val="-4"/>
        </w:rPr>
        <w:t xml:space="preserve"> </w:t>
      </w:r>
      <w:r>
        <w:t>able</w:t>
      </w:r>
      <w:r>
        <w:rPr>
          <w:spacing w:val="-4"/>
        </w:rPr>
        <w:t xml:space="preserve"> </w:t>
      </w:r>
      <w:r>
        <w:t>to</w:t>
      </w:r>
      <w:r>
        <w:rPr>
          <w:spacing w:val="-5"/>
        </w:rPr>
        <w:t xml:space="preserve"> </w:t>
      </w:r>
      <w:r>
        <w:t>represent these perspectives at the Funders’ Forum.</w:t>
      </w:r>
    </w:p>
    <w:p w14:paraId="45277268" w14:textId="77777777" w:rsidR="00687C6F" w:rsidRDefault="00687C6F">
      <w:pPr>
        <w:pStyle w:val="BodyText"/>
        <w:rPr>
          <w:sz w:val="20"/>
        </w:rPr>
      </w:pPr>
    </w:p>
    <w:p w14:paraId="155CEA2F" w14:textId="77777777" w:rsidR="00687C6F" w:rsidRDefault="00A71821">
      <w:pPr>
        <w:pStyle w:val="ListParagraph"/>
        <w:numPr>
          <w:ilvl w:val="0"/>
          <w:numId w:val="4"/>
        </w:numPr>
        <w:tabs>
          <w:tab w:val="left" w:pos="841"/>
          <w:tab w:val="left" w:pos="842"/>
        </w:tabs>
        <w:ind w:hanging="721"/>
        <w:rPr>
          <w:sz w:val="24"/>
        </w:rPr>
      </w:pPr>
      <w:r>
        <w:rPr>
          <w:sz w:val="24"/>
        </w:rPr>
        <w:t>In</w:t>
      </w:r>
      <w:r>
        <w:rPr>
          <w:spacing w:val="-2"/>
          <w:sz w:val="24"/>
        </w:rPr>
        <w:t xml:space="preserve"> </w:t>
      </w:r>
      <w:r>
        <w:rPr>
          <w:sz w:val="24"/>
        </w:rPr>
        <w:t>particular,</w:t>
      </w:r>
      <w:r>
        <w:rPr>
          <w:spacing w:val="-2"/>
          <w:sz w:val="24"/>
        </w:rPr>
        <w:t xml:space="preserve"> </w:t>
      </w:r>
      <w:r>
        <w:rPr>
          <w:sz w:val="24"/>
        </w:rPr>
        <w:t>this</w:t>
      </w:r>
      <w:r>
        <w:rPr>
          <w:spacing w:val="-3"/>
          <w:sz w:val="24"/>
        </w:rPr>
        <w:t xml:space="preserve"> </w:t>
      </w:r>
      <w:r>
        <w:rPr>
          <w:sz w:val="24"/>
        </w:rPr>
        <w:t>group</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responsible</w:t>
      </w:r>
      <w:r>
        <w:rPr>
          <w:spacing w:val="-3"/>
          <w:sz w:val="24"/>
        </w:rPr>
        <w:t xml:space="preserve"> </w:t>
      </w:r>
      <w:r>
        <w:rPr>
          <w:spacing w:val="-4"/>
          <w:sz w:val="24"/>
        </w:rPr>
        <w:t>for:</w:t>
      </w:r>
    </w:p>
    <w:p w14:paraId="2890BDDB" w14:textId="77777777" w:rsidR="00687C6F" w:rsidRDefault="00687C6F">
      <w:pPr>
        <w:pStyle w:val="BodyText"/>
        <w:rPr>
          <w:sz w:val="20"/>
        </w:rPr>
      </w:pPr>
    </w:p>
    <w:p w14:paraId="53D0378D" w14:textId="77777777" w:rsidR="00687C6F" w:rsidRDefault="00A71821">
      <w:pPr>
        <w:pStyle w:val="ListParagraph"/>
        <w:numPr>
          <w:ilvl w:val="1"/>
          <w:numId w:val="4"/>
        </w:numPr>
        <w:tabs>
          <w:tab w:val="left" w:pos="1561"/>
          <w:tab w:val="left" w:pos="1562"/>
        </w:tabs>
        <w:ind w:right="1127"/>
        <w:rPr>
          <w:sz w:val="24"/>
        </w:rPr>
      </w:pPr>
      <w:r>
        <w:rPr>
          <w:sz w:val="24"/>
        </w:rPr>
        <w:t>Providing</w:t>
      </w:r>
      <w:r>
        <w:rPr>
          <w:spacing w:val="-6"/>
          <w:sz w:val="24"/>
        </w:rPr>
        <w:t xml:space="preserve"> </w:t>
      </w:r>
      <w:r>
        <w:rPr>
          <w:sz w:val="24"/>
        </w:rPr>
        <w:t>advice</w:t>
      </w:r>
      <w:r>
        <w:rPr>
          <w:spacing w:val="-6"/>
          <w:sz w:val="24"/>
        </w:rPr>
        <w:t xml:space="preserve"> </w:t>
      </w:r>
      <w:r>
        <w:rPr>
          <w:sz w:val="24"/>
        </w:rPr>
        <w:t>on</w:t>
      </w:r>
      <w:r>
        <w:rPr>
          <w:spacing w:val="-6"/>
          <w:sz w:val="24"/>
        </w:rPr>
        <w:t xml:space="preserve"> </w:t>
      </w:r>
      <w:r>
        <w:rPr>
          <w:sz w:val="24"/>
        </w:rPr>
        <w:t>how</w:t>
      </w:r>
      <w:r>
        <w:rPr>
          <w:spacing w:val="-4"/>
          <w:sz w:val="24"/>
        </w:rPr>
        <w:t xml:space="preserve"> </w:t>
      </w:r>
      <w:r>
        <w:rPr>
          <w:sz w:val="24"/>
        </w:rPr>
        <w:t>funding</w:t>
      </w:r>
      <w:r>
        <w:rPr>
          <w:spacing w:val="-4"/>
          <w:sz w:val="24"/>
        </w:rPr>
        <w:t xml:space="preserve"> </w:t>
      </w:r>
      <w:r>
        <w:rPr>
          <w:sz w:val="24"/>
        </w:rPr>
        <w:t>should</w:t>
      </w:r>
      <w:r>
        <w:rPr>
          <w:spacing w:val="-4"/>
          <w:sz w:val="24"/>
        </w:rPr>
        <w:t xml:space="preserve"> </w:t>
      </w:r>
      <w:r>
        <w:rPr>
          <w:sz w:val="24"/>
        </w:rPr>
        <w:t>be</w:t>
      </w:r>
      <w:r>
        <w:rPr>
          <w:spacing w:val="-6"/>
          <w:sz w:val="24"/>
        </w:rPr>
        <w:t xml:space="preserve"> </w:t>
      </w:r>
      <w:r>
        <w:rPr>
          <w:sz w:val="24"/>
        </w:rPr>
        <w:t>allocated</w:t>
      </w:r>
      <w:r>
        <w:rPr>
          <w:spacing w:val="-6"/>
          <w:sz w:val="24"/>
        </w:rPr>
        <w:t xml:space="preserve"> </w:t>
      </w:r>
      <w:r>
        <w:rPr>
          <w:sz w:val="24"/>
        </w:rPr>
        <w:t>between</w:t>
      </w:r>
      <w:r>
        <w:rPr>
          <w:spacing w:val="-6"/>
          <w:sz w:val="24"/>
        </w:rPr>
        <w:t xml:space="preserve"> </w:t>
      </w:r>
      <w:r>
        <w:rPr>
          <w:sz w:val="24"/>
        </w:rPr>
        <w:t xml:space="preserve">regions; </w:t>
      </w:r>
      <w:r>
        <w:rPr>
          <w:spacing w:val="-4"/>
          <w:sz w:val="24"/>
        </w:rPr>
        <w:t>and</w:t>
      </w:r>
    </w:p>
    <w:p w14:paraId="75EFF084" w14:textId="77777777" w:rsidR="00687C6F" w:rsidRDefault="00687C6F">
      <w:pPr>
        <w:pStyle w:val="BodyText"/>
        <w:rPr>
          <w:sz w:val="20"/>
        </w:rPr>
      </w:pPr>
    </w:p>
    <w:p w14:paraId="10EADF0F" w14:textId="77777777" w:rsidR="00687C6F" w:rsidRDefault="00A71821">
      <w:pPr>
        <w:pStyle w:val="ListParagraph"/>
        <w:numPr>
          <w:ilvl w:val="1"/>
          <w:numId w:val="4"/>
        </w:numPr>
        <w:tabs>
          <w:tab w:val="left" w:pos="1561"/>
          <w:tab w:val="left" w:pos="1562"/>
        </w:tabs>
        <w:ind w:right="1553"/>
        <w:rPr>
          <w:sz w:val="24"/>
        </w:rPr>
      </w:pPr>
      <w:r>
        <w:rPr>
          <w:sz w:val="24"/>
        </w:rPr>
        <w:t>Providing</w:t>
      </w:r>
      <w:r>
        <w:rPr>
          <w:spacing w:val="-6"/>
          <w:sz w:val="24"/>
        </w:rPr>
        <w:t xml:space="preserve"> </w:t>
      </w:r>
      <w:r>
        <w:rPr>
          <w:sz w:val="24"/>
        </w:rPr>
        <w:t>direction</w:t>
      </w:r>
      <w:r>
        <w:rPr>
          <w:spacing w:val="-6"/>
          <w:sz w:val="24"/>
        </w:rPr>
        <w:t xml:space="preserve"> </w:t>
      </w:r>
      <w:r>
        <w:rPr>
          <w:sz w:val="24"/>
        </w:rPr>
        <w:t>and</w:t>
      </w:r>
      <w:r>
        <w:rPr>
          <w:spacing w:val="-4"/>
          <w:sz w:val="24"/>
        </w:rPr>
        <w:t xml:space="preserve"> </w:t>
      </w:r>
      <w:r>
        <w:rPr>
          <w:sz w:val="24"/>
        </w:rPr>
        <w:t>guidance</w:t>
      </w:r>
      <w:r>
        <w:rPr>
          <w:spacing w:val="-6"/>
          <w:sz w:val="24"/>
        </w:rPr>
        <w:t xml:space="preserve"> </w:t>
      </w:r>
      <w:r>
        <w:rPr>
          <w:sz w:val="24"/>
        </w:rPr>
        <w:t>for</w:t>
      </w:r>
      <w:r>
        <w:rPr>
          <w:spacing w:val="-6"/>
          <w:sz w:val="24"/>
        </w:rPr>
        <w:t xml:space="preserve"> </w:t>
      </w:r>
      <w:r>
        <w:rPr>
          <w:sz w:val="24"/>
        </w:rPr>
        <w:t>the</w:t>
      </w:r>
      <w:r>
        <w:rPr>
          <w:spacing w:val="-4"/>
          <w:sz w:val="24"/>
        </w:rPr>
        <w:t xml:space="preserve"> </w:t>
      </w:r>
      <w:r>
        <w:rPr>
          <w:sz w:val="24"/>
        </w:rPr>
        <w:t>distribution</w:t>
      </w:r>
      <w:r>
        <w:rPr>
          <w:spacing w:val="-6"/>
          <w:sz w:val="24"/>
        </w:rPr>
        <w:t xml:space="preserve"> </w:t>
      </w:r>
      <w:r>
        <w:rPr>
          <w:sz w:val="24"/>
        </w:rPr>
        <w:t>of</w:t>
      </w:r>
      <w:r>
        <w:rPr>
          <w:spacing w:val="-5"/>
          <w:sz w:val="24"/>
        </w:rPr>
        <w:t xml:space="preserve"> </w:t>
      </w:r>
      <w:r>
        <w:rPr>
          <w:sz w:val="24"/>
        </w:rPr>
        <w:t>funds</w:t>
      </w:r>
      <w:r>
        <w:rPr>
          <w:spacing w:val="-4"/>
          <w:sz w:val="24"/>
        </w:rPr>
        <w:t xml:space="preserve"> </w:t>
      </w:r>
      <w:r>
        <w:rPr>
          <w:sz w:val="24"/>
        </w:rPr>
        <w:t>within each region’s allocation.</w:t>
      </w:r>
    </w:p>
    <w:p w14:paraId="1D7BF388" w14:textId="77777777" w:rsidR="00687C6F" w:rsidRDefault="00687C6F">
      <w:pPr>
        <w:pStyle w:val="BodyText"/>
        <w:rPr>
          <w:sz w:val="20"/>
        </w:rPr>
      </w:pPr>
    </w:p>
    <w:p w14:paraId="373A5AE9" w14:textId="77777777" w:rsidR="00687C6F" w:rsidRDefault="00A71821">
      <w:pPr>
        <w:pStyle w:val="ListParagraph"/>
        <w:numPr>
          <w:ilvl w:val="0"/>
          <w:numId w:val="4"/>
        </w:numPr>
        <w:tabs>
          <w:tab w:val="left" w:pos="841"/>
          <w:tab w:val="left" w:pos="842"/>
        </w:tabs>
        <w:ind w:left="841" w:right="1515"/>
        <w:rPr>
          <w:sz w:val="24"/>
        </w:rPr>
      </w:pPr>
      <w:r>
        <w:rPr>
          <w:sz w:val="24"/>
        </w:rPr>
        <w:t>Decisions</w:t>
      </w:r>
      <w:r>
        <w:rPr>
          <w:spacing w:val="-5"/>
          <w:sz w:val="24"/>
        </w:rPr>
        <w:t xml:space="preserve"> </w:t>
      </w:r>
      <w:r>
        <w:rPr>
          <w:sz w:val="24"/>
        </w:rPr>
        <w:t>coordinated</w:t>
      </w:r>
      <w:r>
        <w:rPr>
          <w:spacing w:val="-5"/>
          <w:sz w:val="24"/>
        </w:rPr>
        <w:t xml:space="preserve"> </w:t>
      </w:r>
      <w:r>
        <w:rPr>
          <w:sz w:val="24"/>
        </w:rPr>
        <w:t>by</w:t>
      </w:r>
      <w:r>
        <w:rPr>
          <w:spacing w:val="-3"/>
          <w:sz w:val="24"/>
        </w:rPr>
        <w:t xml:space="preserve"> </w:t>
      </w:r>
      <w:r>
        <w:rPr>
          <w:sz w:val="24"/>
        </w:rPr>
        <w:t>the</w:t>
      </w:r>
      <w:r>
        <w:rPr>
          <w:spacing w:val="-3"/>
          <w:sz w:val="24"/>
        </w:rPr>
        <w:t xml:space="preserve"> </w:t>
      </w:r>
      <w:r>
        <w:rPr>
          <w:sz w:val="24"/>
        </w:rPr>
        <w:t>Funders’</w:t>
      </w:r>
      <w:r>
        <w:rPr>
          <w:spacing w:val="-5"/>
          <w:sz w:val="24"/>
        </w:rPr>
        <w:t xml:space="preserve"> </w:t>
      </w:r>
      <w:r>
        <w:rPr>
          <w:sz w:val="24"/>
        </w:rPr>
        <w:t>Forum</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taken</w:t>
      </w:r>
      <w:r>
        <w:rPr>
          <w:spacing w:val="-5"/>
          <w:sz w:val="24"/>
        </w:rPr>
        <w:t xml:space="preserve"> </w:t>
      </w:r>
      <w:r>
        <w:rPr>
          <w:sz w:val="24"/>
        </w:rPr>
        <w:t>in</w:t>
      </w:r>
      <w:r>
        <w:rPr>
          <w:spacing w:val="-3"/>
          <w:sz w:val="24"/>
        </w:rPr>
        <w:t xml:space="preserve"> </w:t>
      </w:r>
      <w:r>
        <w:rPr>
          <w:sz w:val="24"/>
        </w:rPr>
        <w:t>line</w:t>
      </w:r>
      <w:r>
        <w:rPr>
          <w:spacing w:val="-5"/>
          <w:sz w:val="24"/>
        </w:rPr>
        <w:t xml:space="preserve"> </w:t>
      </w:r>
      <w:r>
        <w:rPr>
          <w:sz w:val="24"/>
        </w:rPr>
        <w:t>with</w:t>
      </w:r>
      <w:r>
        <w:rPr>
          <w:spacing w:val="-3"/>
          <w:sz w:val="24"/>
        </w:rPr>
        <w:t xml:space="preserve"> </w:t>
      </w:r>
      <w:r>
        <w:rPr>
          <w:sz w:val="24"/>
        </w:rPr>
        <w:t xml:space="preserve">the objectives and principles established through the Plan, in light of areas identified under the Plan where additional support is required for social recovery, and with consideration of areas where support is already being </w:t>
      </w:r>
      <w:r>
        <w:rPr>
          <w:spacing w:val="-2"/>
          <w:sz w:val="24"/>
        </w:rPr>
        <w:t>provided.</w:t>
      </w:r>
    </w:p>
    <w:p w14:paraId="54BE6074" w14:textId="77777777" w:rsidR="00687C6F" w:rsidRDefault="00687C6F">
      <w:pPr>
        <w:pStyle w:val="BodyText"/>
        <w:rPr>
          <w:sz w:val="20"/>
        </w:rPr>
      </w:pPr>
    </w:p>
    <w:p w14:paraId="26872ABE" w14:textId="77777777" w:rsidR="00687C6F" w:rsidRDefault="00A71821">
      <w:pPr>
        <w:pStyle w:val="ListParagraph"/>
        <w:numPr>
          <w:ilvl w:val="0"/>
          <w:numId w:val="4"/>
        </w:numPr>
        <w:tabs>
          <w:tab w:val="left" w:pos="842"/>
        </w:tabs>
        <w:ind w:left="841" w:right="1048"/>
        <w:jc w:val="both"/>
        <w:rPr>
          <w:sz w:val="24"/>
        </w:rPr>
      </w:pPr>
      <w:r>
        <w:rPr>
          <w:sz w:val="24"/>
        </w:rPr>
        <w:t>Funding coordination through the Funders’ Forum will align with the proposed triage,</w:t>
      </w:r>
      <w:r>
        <w:rPr>
          <w:spacing w:val="-7"/>
          <w:sz w:val="24"/>
        </w:rPr>
        <w:t xml:space="preserve"> </w:t>
      </w:r>
      <w:r>
        <w:rPr>
          <w:sz w:val="24"/>
        </w:rPr>
        <w:t>direction</w:t>
      </w:r>
      <w:r>
        <w:rPr>
          <w:spacing w:val="-6"/>
          <w:sz w:val="24"/>
        </w:rPr>
        <w:t xml:space="preserve"> </w:t>
      </w:r>
      <w:r>
        <w:rPr>
          <w:sz w:val="24"/>
        </w:rPr>
        <w:t>and</w:t>
      </w:r>
      <w:r>
        <w:rPr>
          <w:spacing w:val="-4"/>
          <w:sz w:val="24"/>
        </w:rPr>
        <w:t xml:space="preserve"> </w:t>
      </w:r>
      <w:r>
        <w:rPr>
          <w:sz w:val="24"/>
        </w:rPr>
        <w:t>analysis</w:t>
      </w:r>
      <w:r>
        <w:rPr>
          <w:spacing w:val="-4"/>
          <w:sz w:val="24"/>
        </w:rPr>
        <w:t xml:space="preserve"> </w:t>
      </w:r>
      <w:r>
        <w:rPr>
          <w:sz w:val="24"/>
        </w:rPr>
        <w:t>process</w:t>
      </w:r>
      <w:r>
        <w:rPr>
          <w:spacing w:val="-6"/>
          <w:sz w:val="24"/>
        </w:rPr>
        <w:t xml:space="preserve"> </w:t>
      </w:r>
      <w:r>
        <w:rPr>
          <w:sz w:val="24"/>
        </w:rPr>
        <w:t>for</w:t>
      </w:r>
      <w:r>
        <w:rPr>
          <w:spacing w:val="-4"/>
          <w:sz w:val="24"/>
        </w:rPr>
        <w:t xml:space="preserve"> </w:t>
      </w:r>
      <w:r>
        <w:rPr>
          <w:sz w:val="24"/>
        </w:rPr>
        <w:t>funding</w:t>
      </w:r>
      <w:r>
        <w:rPr>
          <w:spacing w:val="-4"/>
          <w:sz w:val="24"/>
        </w:rPr>
        <w:t xml:space="preserve"> </w:t>
      </w:r>
      <w:r>
        <w:rPr>
          <w:sz w:val="24"/>
        </w:rPr>
        <w:t>proposals</w:t>
      </w:r>
      <w:r>
        <w:rPr>
          <w:spacing w:val="-4"/>
          <w:sz w:val="24"/>
        </w:rPr>
        <w:t xml:space="preserve"> </w:t>
      </w:r>
      <w:r>
        <w:rPr>
          <w:sz w:val="24"/>
        </w:rPr>
        <w:t>discussed</w:t>
      </w:r>
      <w:r>
        <w:rPr>
          <w:spacing w:val="-4"/>
          <w:sz w:val="24"/>
        </w:rPr>
        <w:t xml:space="preserve"> </w:t>
      </w:r>
      <w:r>
        <w:rPr>
          <w:sz w:val="24"/>
        </w:rPr>
        <w:t>at</w:t>
      </w:r>
      <w:r>
        <w:rPr>
          <w:spacing w:val="-7"/>
          <w:sz w:val="24"/>
        </w:rPr>
        <w:t xml:space="preserve"> </w:t>
      </w:r>
      <w:r>
        <w:rPr>
          <w:sz w:val="24"/>
        </w:rPr>
        <w:t>EWR on 21 June 2023 [EWR-23-SUB-0049 refers].</w:t>
      </w:r>
    </w:p>
    <w:p w14:paraId="2A7F8461" w14:textId="77777777" w:rsidR="00687C6F" w:rsidRDefault="00687C6F">
      <w:pPr>
        <w:pStyle w:val="BodyText"/>
        <w:rPr>
          <w:sz w:val="20"/>
        </w:rPr>
      </w:pPr>
    </w:p>
    <w:p w14:paraId="79065068" w14:textId="77777777" w:rsidR="00687C6F" w:rsidRDefault="00A71821">
      <w:pPr>
        <w:ind w:left="121"/>
        <w:rPr>
          <w:i/>
          <w:sz w:val="24"/>
        </w:rPr>
      </w:pPr>
      <w:r>
        <w:rPr>
          <w:i/>
          <w:sz w:val="24"/>
        </w:rPr>
        <w:t>Reporting</w:t>
      </w:r>
      <w:r>
        <w:rPr>
          <w:i/>
          <w:spacing w:val="-4"/>
          <w:sz w:val="24"/>
        </w:rPr>
        <w:t xml:space="preserve"> </w:t>
      </w:r>
      <w:r>
        <w:rPr>
          <w:i/>
          <w:sz w:val="24"/>
        </w:rPr>
        <w:t>and</w:t>
      </w:r>
      <w:r>
        <w:rPr>
          <w:i/>
          <w:spacing w:val="-1"/>
          <w:sz w:val="24"/>
        </w:rPr>
        <w:t xml:space="preserve"> </w:t>
      </w:r>
      <w:r>
        <w:rPr>
          <w:i/>
          <w:spacing w:val="-2"/>
          <w:sz w:val="24"/>
        </w:rPr>
        <w:t>assurance</w:t>
      </w:r>
    </w:p>
    <w:p w14:paraId="02479774" w14:textId="77777777" w:rsidR="00687C6F" w:rsidRDefault="00687C6F">
      <w:pPr>
        <w:pStyle w:val="BodyText"/>
        <w:rPr>
          <w:i/>
          <w:sz w:val="20"/>
        </w:rPr>
      </w:pPr>
    </w:p>
    <w:p w14:paraId="0F89DF63" w14:textId="77777777" w:rsidR="00687C6F" w:rsidRDefault="00A71821">
      <w:pPr>
        <w:pStyle w:val="ListParagraph"/>
        <w:numPr>
          <w:ilvl w:val="0"/>
          <w:numId w:val="4"/>
        </w:numPr>
        <w:tabs>
          <w:tab w:val="left" w:pos="841"/>
          <w:tab w:val="left" w:pos="842"/>
        </w:tabs>
        <w:ind w:left="841" w:right="1128"/>
        <w:rPr>
          <w:sz w:val="24"/>
        </w:rPr>
      </w:pPr>
      <w:r>
        <w:rPr>
          <w:sz w:val="24"/>
        </w:rPr>
        <w:t>I propose that assurance and reporting on activity carried out under the Plan be proportional to investment and aligned to existing practice within lead agencies,</w:t>
      </w:r>
      <w:r>
        <w:rPr>
          <w:spacing w:val="-6"/>
          <w:sz w:val="24"/>
        </w:rPr>
        <w:t xml:space="preserve"> </w:t>
      </w:r>
      <w:r>
        <w:rPr>
          <w:sz w:val="24"/>
        </w:rPr>
        <w:t>and</w:t>
      </w:r>
      <w:r>
        <w:rPr>
          <w:spacing w:val="-5"/>
          <w:sz w:val="24"/>
        </w:rPr>
        <w:t xml:space="preserve"> </w:t>
      </w:r>
      <w:r>
        <w:rPr>
          <w:sz w:val="24"/>
        </w:rPr>
        <w:t>support</w:t>
      </w:r>
      <w:r>
        <w:rPr>
          <w:spacing w:val="-4"/>
          <w:sz w:val="24"/>
        </w:rPr>
        <w:t xml:space="preserve"> </w:t>
      </w:r>
      <w:r>
        <w:rPr>
          <w:sz w:val="24"/>
        </w:rPr>
        <w:t>equity</w:t>
      </w:r>
      <w:r>
        <w:rPr>
          <w:spacing w:val="-5"/>
          <w:sz w:val="24"/>
        </w:rPr>
        <w:t xml:space="preserve"> </w:t>
      </w:r>
      <w:r>
        <w:rPr>
          <w:sz w:val="24"/>
        </w:rPr>
        <w:t>for</w:t>
      </w:r>
      <w:r>
        <w:rPr>
          <w:spacing w:val="-3"/>
          <w:sz w:val="24"/>
        </w:rPr>
        <w:t xml:space="preserve"> </w:t>
      </w:r>
      <w:r>
        <w:rPr>
          <w:sz w:val="24"/>
        </w:rPr>
        <w:t>priority</w:t>
      </w:r>
      <w:r>
        <w:rPr>
          <w:spacing w:val="-3"/>
          <w:sz w:val="24"/>
        </w:rPr>
        <w:t xml:space="preserve"> </w:t>
      </w:r>
      <w:r>
        <w:rPr>
          <w:sz w:val="24"/>
        </w:rPr>
        <w:t>populations.</w:t>
      </w:r>
      <w:r>
        <w:rPr>
          <w:spacing w:val="-4"/>
          <w:sz w:val="24"/>
        </w:rPr>
        <w:t xml:space="preserve"> </w:t>
      </w:r>
      <w:r>
        <w:rPr>
          <w:sz w:val="24"/>
        </w:rPr>
        <w:t>The</w:t>
      </w:r>
      <w:r>
        <w:rPr>
          <w:spacing w:val="-5"/>
          <w:sz w:val="24"/>
        </w:rPr>
        <w:t xml:space="preserve"> </w:t>
      </w:r>
      <w:r>
        <w:rPr>
          <w:sz w:val="24"/>
        </w:rPr>
        <w:t>Funders’</w:t>
      </w:r>
      <w:r>
        <w:rPr>
          <w:spacing w:val="-5"/>
          <w:sz w:val="24"/>
        </w:rPr>
        <w:t xml:space="preserve"> </w:t>
      </w:r>
      <w:r>
        <w:rPr>
          <w:sz w:val="24"/>
        </w:rPr>
        <w:t>Forum</w:t>
      </w:r>
      <w:r>
        <w:rPr>
          <w:spacing w:val="-5"/>
          <w:sz w:val="24"/>
        </w:rPr>
        <w:t xml:space="preserve"> </w:t>
      </w:r>
      <w:r>
        <w:rPr>
          <w:sz w:val="24"/>
        </w:rPr>
        <w:t>will have oversight of reporting related to the Plan.</w:t>
      </w:r>
    </w:p>
    <w:p w14:paraId="374B8CD2" w14:textId="77777777" w:rsidR="00687C6F" w:rsidRDefault="00687C6F">
      <w:pPr>
        <w:pStyle w:val="BodyText"/>
        <w:rPr>
          <w:sz w:val="20"/>
        </w:rPr>
      </w:pPr>
    </w:p>
    <w:p w14:paraId="68661314" w14:textId="77777777" w:rsidR="00687C6F" w:rsidRDefault="00A71821">
      <w:pPr>
        <w:pStyle w:val="ListParagraph"/>
        <w:numPr>
          <w:ilvl w:val="0"/>
          <w:numId w:val="4"/>
        </w:numPr>
        <w:tabs>
          <w:tab w:val="left" w:pos="841"/>
          <w:tab w:val="left" w:pos="842"/>
        </w:tabs>
        <w:ind w:left="841" w:right="1262"/>
        <w:rPr>
          <w:sz w:val="24"/>
        </w:rPr>
      </w:pPr>
      <w:r>
        <w:rPr>
          <w:sz w:val="24"/>
        </w:rPr>
        <w:t>System-level</w:t>
      </w:r>
      <w:r>
        <w:rPr>
          <w:spacing w:val="-4"/>
          <w:sz w:val="24"/>
        </w:rPr>
        <w:t xml:space="preserve"> </w:t>
      </w:r>
      <w:r>
        <w:rPr>
          <w:sz w:val="24"/>
        </w:rPr>
        <w:t>monitoring</w:t>
      </w:r>
      <w:r>
        <w:rPr>
          <w:spacing w:val="-6"/>
          <w:sz w:val="24"/>
        </w:rPr>
        <w:t xml:space="preserve"> </w:t>
      </w:r>
      <w:r>
        <w:rPr>
          <w:sz w:val="24"/>
        </w:rPr>
        <w:t>and</w:t>
      </w:r>
      <w:r>
        <w:rPr>
          <w:spacing w:val="-6"/>
          <w:sz w:val="24"/>
        </w:rPr>
        <w:t xml:space="preserve"> </w:t>
      </w:r>
      <w:r>
        <w:rPr>
          <w:sz w:val="24"/>
        </w:rPr>
        <w:t>reporting</w:t>
      </w:r>
      <w:r>
        <w:rPr>
          <w:spacing w:val="-6"/>
          <w:sz w:val="24"/>
        </w:rPr>
        <w:t xml:space="preserve"> </w:t>
      </w:r>
      <w:r>
        <w:rPr>
          <w:sz w:val="24"/>
        </w:rPr>
        <w:t>will</w:t>
      </w:r>
      <w:r>
        <w:rPr>
          <w:spacing w:val="-6"/>
          <w:sz w:val="24"/>
        </w:rPr>
        <w:t xml:space="preserve"> </w:t>
      </w:r>
      <w:r>
        <w:rPr>
          <w:sz w:val="24"/>
        </w:rPr>
        <w:t>be</w:t>
      </w:r>
      <w:r>
        <w:rPr>
          <w:spacing w:val="-4"/>
          <w:sz w:val="24"/>
        </w:rPr>
        <w:t xml:space="preserve"> </w:t>
      </w:r>
      <w:r>
        <w:rPr>
          <w:sz w:val="24"/>
        </w:rPr>
        <w:t>designed</w:t>
      </w:r>
      <w:r>
        <w:rPr>
          <w:spacing w:val="-6"/>
          <w:sz w:val="24"/>
        </w:rPr>
        <w:t xml:space="preserve"> </w:t>
      </w:r>
      <w:r>
        <w:rPr>
          <w:sz w:val="24"/>
        </w:rPr>
        <w:t>in</w:t>
      </w:r>
      <w:r>
        <w:rPr>
          <w:spacing w:val="-6"/>
          <w:sz w:val="24"/>
        </w:rPr>
        <w:t xml:space="preserve"> </w:t>
      </w:r>
      <w:r>
        <w:rPr>
          <w:sz w:val="24"/>
        </w:rPr>
        <w:t>alignment</w:t>
      </w:r>
      <w:r>
        <w:rPr>
          <w:spacing w:val="-5"/>
          <w:sz w:val="24"/>
        </w:rPr>
        <w:t xml:space="preserve"> </w:t>
      </w:r>
      <w:r>
        <w:rPr>
          <w:sz w:val="24"/>
        </w:rPr>
        <w:t>with</w:t>
      </w:r>
      <w:r>
        <w:rPr>
          <w:spacing w:val="-4"/>
          <w:sz w:val="24"/>
        </w:rPr>
        <w:t xml:space="preserve"> </w:t>
      </w:r>
      <w:r>
        <w:rPr>
          <w:sz w:val="24"/>
        </w:rPr>
        <w:t>the overall cyclone recovery reporting coordinated by the CRU.</w:t>
      </w:r>
    </w:p>
    <w:p w14:paraId="2EF6C859" w14:textId="77777777" w:rsidR="00687C6F" w:rsidRDefault="00687C6F">
      <w:pPr>
        <w:pStyle w:val="BodyText"/>
        <w:rPr>
          <w:sz w:val="20"/>
        </w:rPr>
      </w:pPr>
    </w:p>
    <w:p w14:paraId="4C70CF41" w14:textId="1CBD9720" w:rsidR="00687C6F" w:rsidRDefault="00A71821">
      <w:pPr>
        <w:pStyle w:val="ListParagraph"/>
        <w:numPr>
          <w:ilvl w:val="0"/>
          <w:numId w:val="4"/>
        </w:numPr>
        <w:tabs>
          <w:tab w:val="left" w:pos="841"/>
          <w:tab w:val="left" w:pos="842"/>
        </w:tabs>
        <w:spacing w:before="1"/>
        <w:ind w:left="841" w:right="1220"/>
        <w:rPr>
          <w:sz w:val="24"/>
        </w:rPr>
      </w:pPr>
      <w:r>
        <w:rPr>
          <w:sz w:val="24"/>
        </w:rPr>
        <w:t>Mechanisms to facilitate summary reporting on delivery of the Plan are still being developed and will need to bring together existing reporting mechanisms where supports are already being delivered with new mechanisms</w:t>
      </w:r>
      <w:r>
        <w:rPr>
          <w:spacing w:val="-5"/>
          <w:sz w:val="24"/>
        </w:rPr>
        <w:t xml:space="preserve"> </w:t>
      </w:r>
      <w:r>
        <w:rPr>
          <w:sz w:val="24"/>
        </w:rPr>
        <w:t>where</w:t>
      </w:r>
      <w:r>
        <w:rPr>
          <w:spacing w:val="-3"/>
          <w:sz w:val="24"/>
        </w:rPr>
        <w:t xml:space="preserve"> </w:t>
      </w:r>
      <w:r>
        <w:rPr>
          <w:sz w:val="24"/>
        </w:rPr>
        <w:t>new</w:t>
      </w:r>
      <w:r>
        <w:rPr>
          <w:spacing w:val="-5"/>
          <w:sz w:val="24"/>
        </w:rPr>
        <w:t xml:space="preserve"> </w:t>
      </w:r>
      <w:r>
        <w:rPr>
          <w:sz w:val="24"/>
        </w:rPr>
        <w:t>actions</w:t>
      </w:r>
      <w:r>
        <w:rPr>
          <w:spacing w:val="-3"/>
          <w:sz w:val="24"/>
        </w:rPr>
        <w:t xml:space="preserve"> </w:t>
      </w:r>
      <w:r>
        <w:rPr>
          <w:sz w:val="24"/>
        </w:rPr>
        <w:t>are</w:t>
      </w:r>
      <w:r>
        <w:rPr>
          <w:spacing w:val="-5"/>
          <w:sz w:val="24"/>
        </w:rPr>
        <w:t xml:space="preserve"> </w:t>
      </w:r>
      <w:r>
        <w:rPr>
          <w:sz w:val="24"/>
        </w:rPr>
        <w:t>being</w:t>
      </w:r>
      <w:r>
        <w:rPr>
          <w:spacing w:val="-5"/>
          <w:sz w:val="24"/>
        </w:rPr>
        <w:t xml:space="preserve"> </w:t>
      </w:r>
      <w:r>
        <w:rPr>
          <w:sz w:val="24"/>
        </w:rPr>
        <w:t>delivered.</w:t>
      </w:r>
      <w:r>
        <w:rPr>
          <w:spacing w:val="-6"/>
          <w:sz w:val="24"/>
        </w:rPr>
        <w:t xml:space="preserve"> </w:t>
      </w:r>
      <w:r w:rsidR="00B22202">
        <w:rPr>
          <w:spacing w:val="-6"/>
          <w:sz w:val="24"/>
        </w:rPr>
        <w:t xml:space="preserve">[Redacted content]. </w:t>
      </w:r>
    </w:p>
    <w:p w14:paraId="1ECBD10C" w14:textId="77777777" w:rsidR="00687C6F" w:rsidRDefault="00687C6F">
      <w:pPr>
        <w:pStyle w:val="BodyText"/>
        <w:rPr>
          <w:sz w:val="20"/>
        </w:rPr>
      </w:pPr>
    </w:p>
    <w:p w14:paraId="0C1F8A6F" w14:textId="77777777" w:rsidR="00687C6F" w:rsidRDefault="00A71821">
      <w:pPr>
        <w:ind w:left="121"/>
        <w:rPr>
          <w:i/>
          <w:sz w:val="24"/>
        </w:rPr>
      </w:pPr>
      <w:r>
        <w:rPr>
          <w:i/>
          <w:spacing w:val="-2"/>
          <w:sz w:val="24"/>
        </w:rPr>
        <w:t>Evaluation</w:t>
      </w:r>
    </w:p>
    <w:p w14:paraId="310E8C55" w14:textId="77777777" w:rsidR="00687C6F" w:rsidRDefault="00687C6F">
      <w:pPr>
        <w:pStyle w:val="BodyText"/>
        <w:rPr>
          <w:i/>
          <w:sz w:val="20"/>
        </w:rPr>
      </w:pPr>
    </w:p>
    <w:p w14:paraId="162A61B6" w14:textId="77777777" w:rsidR="00687C6F" w:rsidRDefault="00A71821">
      <w:pPr>
        <w:pStyle w:val="ListParagraph"/>
        <w:numPr>
          <w:ilvl w:val="0"/>
          <w:numId w:val="4"/>
        </w:numPr>
        <w:tabs>
          <w:tab w:val="left" w:pos="841"/>
          <w:tab w:val="left" w:pos="842"/>
        </w:tabs>
        <w:ind w:left="841" w:right="1168"/>
        <w:rPr>
          <w:sz w:val="24"/>
        </w:rPr>
      </w:pPr>
      <w:r>
        <w:rPr>
          <w:sz w:val="24"/>
        </w:rPr>
        <w:t>Actions under the Plan that will be implemented through a continuation or ramp-up of</w:t>
      </w:r>
      <w:r>
        <w:rPr>
          <w:spacing w:val="-1"/>
          <w:sz w:val="24"/>
        </w:rPr>
        <w:t xml:space="preserve"> </w:t>
      </w:r>
      <w:r>
        <w:rPr>
          <w:sz w:val="24"/>
        </w:rPr>
        <w:t>existing supports will be evaluated through existing mechanisms. Where the Plan involves the delivery of new actions, effectiveness will be evaluated</w:t>
      </w:r>
      <w:r>
        <w:rPr>
          <w:spacing w:val="-5"/>
          <w:sz w:val="24"/>
        </w:rPr>
        <w:t xml:space="preserve"> </w:t>
      </w:r>
      <w:r>
        <w:rPr>
          <w:sz w:val="24"/>
        </w:rPr>
        <w:t>through</w:t>
      </w:r>
      <w:r>
        <w:rPr>
          <w:spacing w:val="-3"/>
          <w:sz w:val="24"/>
        </w:rPr>
        <w:t xml:space="preserve"> </w:t>
      </w:r>
      <w:r>
        <w:rPr>
          <w:sz w:val="24"/>
        </w:rPr>
        <w:t>a</w:t>
      </w:r>
      <w:r>
        <w:rPr>
          <w:spacing w:val="-5"/>
          <w:sz w:val="24"/>
        </w:rPr>
        <w:t xml:space="preserve"> </w:t>
      </w:r>
      <w:r>
        <w:rPr>
          <w:sz w:val="24"/>
        </w:rPr>
        <w:t>reassessment</w:t>
      </w:r>
      <w:r>
        <w:rPr>
          <w:spacing w:val="-4"/>
          <w:sz w:val="24"/>
        </w:rPr>
        <w:t xml:space="preserve"> </w:t>
      </w:r>
      <w:r>
        <w:rPr>
          <w:sz w:val="24"/>
        </w:rPr>
        <w:t>of</w:t>
      </w:r>
      <w:r>
        <w:rPr>
          <w:spacing w:val="-6"/>
          <w:sz w:val="24"/>
        </w:rPr>
        <w:t xml:space="preserve"> </w:t>
      </w:r>
      <w:r>
        <w:rPr>
          <w:sz w:val="24"/>
        </w:rPr>
        <w:t>outstanding</w:t>
      </w:r>
      <w:r>
        <w:rPr>
          <w:spacing w:val="-5"/>
          <w:sz w:val="24"/>
        </w:rPr>
        <w:t xml:space="preserve"> </w:t>
      </w:r>
      <w:r>
        <w:rPr>
          <w:sz w:val="24"/>
        </w:rPr>
        <w:t>areas</w:t>
      </w:r>
      <w:r>
        <w:rPr>
          <w:spacing w:val="-5"/>
          <w:sz w:val="24"/>
        </w:rPr>
        <w:t xml:space="preserve"> </w:t>
      </w:r>
      <w:r>
        <w:rPr>
          <w:sz w:val="24"/>
        </w:rPr>
        <w:t>of</w:t>
      </w:r>
      <w:r>
        <w:rPr>
          <w:spacing w:val="-6"/>
          <w:sz w:val="24"/>
        </w:rPr>
        <w:t xml:space="preserve"> </w:t>
      </w:r>
      <w:r>
        <w:rPr>
          <w:sz w:val="24"/>
        </w:rPr>
        <w:t>need</w:t>
      </w:r>
      <w:r>
        <w:rPr>
          <w:spacing w:val="-3"/>
          <w:sz w:val="24"/>
        </w:rPr>
        <w:t xml:space="preserve"> </w:t>
      </w:r>
      <w:r>
        <w:rPr>
          <w:sz w:val="24"/>
        </w:rPr>
        <w:t>in</w:t>
      </w:r>
      <w:r>
        <w:rPr>
          <w:spacing w:val="-5"/>
          <w:sz w:val="24"/>
        </w:rPr>
        <w:t xml:space="preserve"> </w:t>
      </w:r>
      <w:r>
        <w:rPr>
          <w:sz w:val="24"/>
        </w:rPr>
        <w:t>relation</w:t>
      </w:r>
      <w:r>
        <w:rPr>
          <w:spacing w:val="-5"/>
          <w:sz w:val="24"/>
        </w:rPr>
        <w:t xml:space="preserve"> </w:t>
      </w:r>
      <w:r>
        <w:rPr>
          <w:sz w:val="24"/>
        </w:rPr>
        <w:t>to social recovery alongside feedback loops.</w:t>
      </w:r>
    </w:p>
    <w:p w14:paraId="72F34BDF" w14:textId="77777777" w:rsidR="00687C6F" w:rsidRDefault="00687C6F">
      <w:pPr>
        <w:pStyle w:val="BodyText"/>
        <w:spacing w:before="0"/>
        <w:rPr>
          <w:sz w:val="26"/>
        </w:rPr>
      </w:pPr>
    </w:p>
    <w:p w14:paraId="7AB29229" w14:textId="77777777" w:rsidR="00687C6F" w:rsidRDefault="00687C6F">
      <w:pPr>
        <w:pStyle w:val="BodyText"/>
        <w:spacing w:before="0"/>
        <w:rPr>
          <w:sz w:val="26"/>
        </w:rPr>
      </w:pPr>
    </w:p>
    <w:p w14:paraId="2F9E1B51" w14:textId="77777777" w:rsidR="00687C6F" w:rsidRDefault="00A71821">
      <w:pPr>
        <w:pStyle w:val="Heading1"/>
        <w:spacing w:before="158"/>
      </w:pPr>
      <w:r>
        <w:t>Financial</w:t>
      </w:r>
      <w:r>
        <w:rPr>
          <w:spacing w:val="-3"/>
        </w:rPr>
        <w:t xml:space="preserve"> </w:t>
      </w:r>
      <w:r>
        <w:rPr>
          <w:spacing w:val="-2"/>
        </w:rPr>
        <w:t>Implications</w:t>
      </w:r>
    </w:p>
    <w:p w14:paraId="5F8AC5F8" w14:textId="77777777" w:rsidR="00687C6F" w:rsidRDefault="00687C6F">
      <w:pPr>
        <w:sectPr w:rsidR="00687C6F">
          <w:pgSz w:w="11910" w:h="16840"/>
          <w:pgMar w:top="1340" w:right="420" w:bottom="1180" w:left="1320" w:header="715" w:footer="983" w:gutter="0"/>
          <w:cols w:space="720"/>
        </w:sectPr>
      </w:pPr>
    </w:p>
    <w:p w14:paraId="69D9A93C" w14:textId="77777777" w:rsidR="00687C6F" w:rsidRDefault="00A71821">
      <w:pPr>
        <w:pStyle w:val="ListParagraph"/>
        <w:numPr>
          <w:ilvl w:val="0"/>
          <w:numId w:val="4"/>
        </w:numPr>
        <w:tabs>
          <w:tab w:val="left" w:pos="841"/>
          <w:tab w:val="left" w:pos="842"/>
        </w:tabs>
        <w:spacing w:before="82"/>
        <w:ind w:left="841" w:right="1047"/>
        <w:rPr>
          <w:sz w:val="24"/>
        </w:rPr>
      </w:pPr>
      <w:r>
        <w:rPr>
          <w:sz w:val="24"/>
        </w:rPr>
        <w:lastRenderedPageBreak/>
        <w:t>Actions set out under the Plan draw on funding from different sources. These include existing allocations, reprioritisation of existing funds, and funding secured through the North Island Weather Events omnibus budget process. Through the North Island Weather Events omnibus budget process, a tagged contingency</w:t>
      </w:r>
      <w:r>
        <w:rPr>
          <w:spacing w:val="-5"/>
          <w:sz w:val="24"/>
        </w:rPr>
        <w:t xml:space="preserve"> </w:t>
      </w:r>
      <w:r>
        <w:rPr>
          <w:sz w:val="24"/>
        </w:rPr>
        <w:t>of</w:t>
      </w:r>
      <w:r>
        <w:rPr>
          <w:spacing w:val="-4"/>
          <w:sz w:val="24"/>
        </w:rPr>
        <w:t xml:space="preserve"> </w:t>
      </w:r>
      <w:r>
        <w:rPr>
          <w:sz w:val="24"/>
        </w:rPr>
        <w:t>$30</w:t>
      </w:r>
      <w:r>
        <w:rPr>
          <w:spacing w:val="-5"/>
          <w:sz w:val="24"/>
        </w:rPr>
        <w:t xml:space="preserve"> </w:t>
      </w:r>
      <w:r>
        <w:rPr>
          <w:sz w:val="24"/>
        </w:rPr>
        <w:t>million</w:t>
      </w:r>
      <w:r>
        <w:rPr>
          <w:spacing w:val="-3"/>
          <w:sz w:val="24"/>
        </w:rPr>
        <w:t xml:space="preserve"> </w:t>
      </w:r>
      <w:r>
        <w:rPr>
          <w:sz w:val="24"/>
        </w:rPr>
        <w:t>was</w:t>
      </w:r>
      <w:r>
        <w:rPr>
          <w:spacing w:val="-5"/>
          <w:sz w:val="24"/>
        </w:rPr>
        <w:t xml:space="preserve"> </w:t>
      </w:r>
      <w:r>
        <w:rPr>
          <w:sz w:val="24"/>
        </w:rPr>
        <w:t>secured</w:t>
      </w:r>
      <w:r>
        <w:rPr>
          <w:spacing w:val="-3"/>
          <w:sz w:val="24"/>
        </w:rPr>
        <w:t xml:space="preserve"> </w:t>
      </w:r>
      <w:r>
        <w:rPr>
          <w:sz w:val="24"/>
        </w:rPr>
        <w:t>to</w:t>
      </w:r>
      <w:r>
        <w:rPr>
          <w:spacing w:val="-5"/>
          <w:sz w:val="24"/>
        </w:rPr>
        <w:t xml:space="preserve"> </w:t>
      </w:r>
      <w:r>
        <w:rPr>
          <w:sz w:val="24"/>
        </w:rPr>
        <w:t>support</w:t>
      </w:r>
      <w:r>
        <w:rPr>
          <w:spacing w:val="-4"/>
          <w:sz w:val="24"/>
        </w:rPr>
        <w:t xml:space="preserve"> </w:t>
      </w:r>
      <w:r>
        <w:rPr>
          <w:sz w:val="24"/>
        </w:rPr>
        <w:t>implementation</w:t>
      </w:r>
      <w:r>
        <w:rPr>
          <w:spacing w:val="-5"/>
          <w:sz w:val="24"/>
        </w:rPr>
        <w:t xml:space="preserve"> </w:t>
      </w:r>
      <w:r>
        <w:rPr>
          <w:sz w:val="24"/>
        </w:rPr>
        <w:t>of</w:t>
      </w:r>
      <w:r>
        <w:rPr>
          <w:spacing w:val="-6"/>
          <w:sz w:val="24"/>
        </w:rPr>
        <w:t xml:space="preserve"> </w:t>
      </w:r>
      <w:r>
        <w:rPr>
          <w:sz w:val="24"/>
        </w:rPr>
        <w:t>the</w:t>
      </w:r>
      <w:r>
        <w:rPr>
          <w:spacing w:val="-3"/>
          <w:sz w:val="24"/>
        </w:rPr>
        <w:t xml:space="preserve"> </w:t>
      </w:r>
      <w:r>
        <w:rPr>
          <w:sz w:val="24"/>
        </w:rPr>
        <w:t>Plan. Funding sources for each of the actions proposed are set out in the Plan.</w:t>
      </w:r>
    </w:p>
    <w:p w14:paraId="5E3E6372" w14:textId="77777777" w:rsidR="00687C6F" w:rsidRDefault="00687C6F">
      <w:pPr>
        <w:pStyle w:val="BodyText"/>
        <w:rPr>
          <w:sz w:val="20"/>
        </w:rPr>
      </w:pPr>
    </w:p>
    <w:p w14:paraId="1A7A07E6" w14:textId="77777777" w:rsidR="00687C6F" w:rsidRDefault="00A71821">
      <w:pPr>
        <w:pStyle w:val="ListParagraph"/>
        <w:numPr>
          <w:ilvl w:val="0"/>
          <w:numId w:val="4"/>
        </w:numPr>
        <w:tabs>
          <w:tab w:val="left" w:pos="841"/>
          <w:tab w:val="left" w:pos="842"/>
        </w:tabs>
        <w:ind w:left="841" w:right="1220"/>
        <w:rPr>
          <w:sz w:val="24"/>
        </w:rPr>
      </w:pPr>
      <w:r>
        <w:rPr>
          <w:sz w:val="24"/>
        </w:rPr>
        <w:t>As set out in this paper, I propose that the contingency funding be used to support</w:t>
      </w:r>
      <w:r>
        <w:rPr>
          <w:spacing w:val="-4"/>
          <w:sz w:val="24"/>
        </w:rPr>
        <w:t xml:space="preserve"> </w:t>
      </w:r>
      <w:r>
        <w:rPr>
          <w:sz w:val="24"/>
        </w:rPr>
        <w:t>actions</w:t>
      </w:r>
      <w:r>
        <w:rPr>
          <w:spacing w:val="-3"/>
          <w:sz w:val="24"/>
        </w:rPr>
        <w:t xml:space="preserve"> </w:t>
      </w:r>
      <w:r>
        <w:rPr>
          <w:sz w:val="24"/>
        </w:rPr>
        <w:t>set</w:t>
      </w:r>
      <w:r>
        <w:rPr>
          <w:spacing w:val="-4"/>
          <w:sz w:val="24"/>
        </w:rPr>
        <w:t xml:space="preserve"> </w:t>
      </w:r>
      <w:r>
        <w:rPr>
          <w:sz w:val="24"/>
        </w:rPr>
        <w:t>out</w:t>
      </w:r>
      <w:r>
        <w:rPr>
          <w:spacing w:val="-4"/>
          <w:sz w:val="24"/>
        </w:rPr>
        <w:t xml:space="preserve"> </w:t>
      </w:r>
      <w:r>
        <w:rPr>
          <w:sz w:val="24"/>
        </w:rPr>
        <w:t>under</w:t>
      </w:r>
      <w:r>
        <w:rPr>
          <w:spacing w:val="-5"/>
          <w:sz w:val="24"/>
        </w:rPr>
        <w:t xml:space="preserve"> </w:t>
      </w:r>
      <w:r>
        <w:rPr>
          <w:sz w:val="24"/>
        </w:rPr>
        <w:t>the</w:t>
      </w:r>
      <w:r>
        <w:rPr>
          <w:spacing w:val="-3"/>
          <w:sz w:val="24"/>
        </w:rPr>
        <w:t xml:space="preserve"> </w:t>
      </w:r>
      <w:r>
        <w:rPr>
          <w:sz w:val="24"/>
        </w:rPr>
        <w:t>Plan</w:t>
      </w:r>
      <w:r>
        <w:rPr>
          <w:spacing w:val="-5"/>
          <w:sz w:val="24"/>
        </w:rPr>
        <w:t xml:space="preserve"> </w:t>
      </w:r>
      <w:r>
        <w:rPr>
          <w:sz w:val="24"/>
        </w:rPr>
        <w:t>for</w:t>
      </w:r>
      <w:r>
        <w:rPr>
          <w:spacing w:val="-3"/>
          <w:sz w:val="24"/>
        </w:rPr>
        <w:t xml:space="preserve"> </w:t>
      </w:r>
      <w:r>
        <w:rPr>
          <w:sz w:val="24"/>
        </w:rPr>
        <w:t>which</w:t>
      </w:r>
      <w:r>
        <w:rPr>
          <w:spacing w:val="-3"/>
          <w:sz w:val="24"/>
        </w:rPr>
        <w:t xml:space="preserve"> </w:t>
      </w:r>
      <w:r>
        <w:rPr>
          <w:sz w:val="24"/>
        </w:rPr>
        <w:t>no</w:t>
      </w:r>
      <w:r>
        <w:rPr>
          <w:spacing w:val="-3"/>
          <w:sz w:val="24"/>
        </w:rPr>
        <w:t xml:space="preserve"> </w:t>
      </w:r>
      <w:r>
        <w:rPr>
          <w:sz w:val="24"/>
        </w:rPr>
        <w:t>funding</w:t>
      </w:r>
      <w:r>
        <w:rPr>
          <w:spacing w:val="-3"/>
          <w:sz w:val="24"/>
        </w:rPr>
        <w:t xml:space="preserve"> </w:t>
      </w:r>
      <w:r>
        <w:rPr>
          <w:sz w:val="24"/>
        </w:rPr>
        <w:t>stream</w:t>
      </w:r>
      <w:r>
        <w:rPr>
          <w:spacing w:val="-3"/>
          <w:sz w:val="24"/>
        </w:rPr>
        <w:t xml:space="preserve"> </w:t>
      </w:r>
      <w:r>
        <w:rPr>
          <w:sz w:val="24"/>
        </w:rPr>
        <w:t>has</w:t>
      </w:r>
      <w:r>
        <w:rPr>
          <w:spacing w:val="-3"/>
          <w:sz w:val="24"/>
        </w:rPr>
        <w:t xml:space="preserve"> </w:t>
      </w:r>
      <w:r>
        <w:rPr>
          <w:sz w:val="24"/>
        </w:rPr>
        <w:t>been identified.</w:t>
      </w:r>
      <w:r>
        <w:rPr>
          <w:spacing w:val="-2"/>
          <w:sz w:val="24"/>
        </w:rPr>
        <w:t xml:space="preserve"> </w:t>
      </w:r>
      <w:r>
        <w:rPr>
          <w:sz w:val="24"/>
        </w:rPr>
        <w:t>I consider</w:t>
      </w:r>
      <w:r>
        <w:rPr>
          <w:spacing w:val="-1"/>
          <w:sz w:val="24"/>
        </w:rPr>
        <w:t xml:space="preserve"> </w:t>
      </w:r>
      <w:r>
        <w:rPr>
          <w:sz w:val="24"/>
        </w:rPr>
        <w:t>that funding from</w:t>
      </w:r>
      <w:r>
        <w:rPr>
          <w:spacing w:val="-1"/>
          <w:sz w:val="24"/>
        </w:rPr>
        <w:t xml:space="preserve"> </w:t>
      </w:r>
      <w:r>
        <w:rPr>
          <w:sz w:val="24"/>
        </w:rPr>
        <w:t>this</w:t>
      </w:r>
      <w:r>
        <w:rPr>
          <w:spacing w:val="-1"/>
          <w:sz w:val="24"/>
        </w:rPr>
        <w:t xml:space="preserve"> </w:t>
      </w:r>
      <w:r>
        <w:rPr>
          <w:sz w:val="24"/>
        </w:rPr>
        <w:t>tagged contingency</w:t>
      </w:r>
      <w:r>
        <w:rPr>
          <w:spacing w:val="-1"/>
          <w:sz w:val="24"/>
        </w:rPr>
        <w:t xml:space="preserve"> </w:t>
      </w:r>
      <w:r>
        <w:rPr>
          <w:sz w:val="24"/>
        </w:rPr>
        <w:t>is</w:t>
      </w:r>
      <w:r>
        <w:rPr>
          <w:spacing w:val="-1"/>
          <w:sz w:val="24"/>
        </w:rPr>
        <w:t xml:space="preserve"> </w:t>
      </w:r>
      <w:r>
        <w:rPr>
          <w:sz w:val="24"/>
        </w:rPr>
        <w:t>best drawn down in two tranches, with the first tranche of $20.65 million targeting short- medium term need, and a second tranche of $9.35 million addressing medium-long term gaps. This paper seeks agreement to draw down the first tranche of funding from the tagged contingency.</w:t>
      </w:r>
    </w:p>
    <w:p w14:paraId="568DC337" w14:textId="77777777" w:rsidR="00687C6F" w:rsidRDefault="00687C6F">
      <w:pPr>
        <w:pStyle w:val="BodyText"/>
        <w:rPr>
          <w:sz w:val="20"/>
        </w:rPr>
      </w:pPr>
    </w:p>
    <w:p w14:paraId="17870BD2" w14:textId="77777777" w:rsidR="00687C6F" w:rsidRDefault="00A71821">
      <w:pPr>
        <w:pStyle w:val="Heading1"/>
      </w:pPr>
      <w:bookmarkStart w:id="17" w:name="Legislative_Implications"/>
      <w:bookmarkEnd w:id="17"/>
      <w:r>
        <w:t>Legislative</w:t>
      </w:r>
      <w:r>
        <w:rPr>
          <w:spacing w:val="-4"/>
        </w:rPr>
        <w:t xml:space="preserve"> </w:t>
      </w:r>
      <w:r>
        <w:rPr>
          <w:spacing w:val="-2"/>
        </w:rPr>
        <w:t>Implications</w:t>
      </w:r>
    </w:p>
    <w:p w14:paraId="32DD2DEA" w14:textId="77777777" w:rsidR="00687C6F" w:rsidRDefault="00687C6F">
      <w:pPr>
        <w:pStyle w:val="BodyText"/>
        <w:rPr>
          <w:b/>
          <w:sz w:val="20"/>
        </w:rPr>
      </w:pPr>
    </w:p>
    <w:p w14:paraId="6A372D71" w14:textId="77777777" w:rsidR="00687C6F" w:rsidRDefault="00A71821">
      <w:pPr>
        <w:pStyle w:val="ListParagraph"/>
        <w:numPr>
          <w:ilvl w:val="0"/>
          <w:numId w:val="4"/>
        </w:numPr>
        <w:tabs>
          <w:tab w:val="left" w:pos="841"/>
          <w:tab w:val="left" w:pos="842"/>
        </w:tabs>
        <w:ind w:hanging="721"/>
        <w:rPr>
          <w:sz w:val="24"/>
        </w:rPr>
      </w:pPr>
      <w:r>
        <w:rPr>
          <w:sz w:val="24"/>
        </w:rPr>
        <w:t>There</w:t>
      </w:r>
      <w:r>
        <w:rPr>
          <w:spacing w:val="-6"/>
          <w:sz w:val="24"/>
        </w:rPr>
        <w:t xml:space="preserve"> </w:t>
      </w:r>
      <w:r>
        <w:rPr>
          <w:sz w:val="24"/>
        </w:rPr>
        <w:t>are</w:t>
      </w:r>
      <w:r>
        <w:rPr>
          <w:spacing w:val="-3"/>
          <w:sz w:val="24"/>
        </w:rPr>
        <w:t xml:space="preserve"> </w:t>
      </w:r>
      <w:r>
        <w:rPr>
          <w:sz w:val="24"/>
        </w:rPr>
        <w:t>no</w:t>
      </w:r>
      <w:r>
        <w:rPr>
          <w:spacing w:val="-3"/>
          <w:sz w:val="24"/>
        </w:rPr>
        <w:t xml:space="preserve"> </w:t>
      </w:r>
      <w:r>
        <w:rPr>
          <w:sz w:val="24"/>
        </w:rPr>
        <w:t>direct</w:t>
      </w:r>
      <w:r>
        <w:rPr>
          <w:spacing w:val="-2"/>
          <w:sz w:val="24"/>
        </w:rPr>
        <w:t xml:space="preserve"> </w:t>
      </w:r>
      <w:r>
        <w:rPr>
          <w:sz w:val="24"/>
        </w:rPr>
        <w:t>legislative</w:t>
      </w:r>
      <w:r>
        <w:rPr>
          <w:spacing w:val="-3"/>
          <w:sz w:val="24"/>
        </w:rPr>
        <w:t xml:space="preserve"> </w:t>
      </w:r>
      <w:r>
        <w:rPr>
          <w:sz w:val="24"/>
        </w:rPr>
        <w:t>implications</w:t>
      </w:r>
      <w:r>
        <w:rPr>
          <w:spacing w:val="-3"/>
          <w:sz w:val="24"/>
        </w:rPr>
        <w:t xml:space="preserve"> </w:t>
      </w:r>
      <w:r>
        <w:rPr>
          <w:sz w:val="24"/>
        </w:rPr>
        <w:t>arising</w:t>
      </w:r>
      <w:r>
        <w:rPr>
          <w:spacing w:val="-3"/>
          <w:sz w:val="24"/>
        </w:rPr>
        <w:t xml:space="preserve"> </w:t>
      </w:r>
      <w:r>
        <w:rPr>
          <w:sz w:val="24"/>
        </w:rPr>
        <w:t>from</w:t>
      </w:r>
      <w:r>
        <w:rPr>
          <w:spacing w:val="-1"/>
          <w:sz w:val="24"/>
        </w:rPr>
        <w:t xml:space="preserve"> </w:t>
      </w:r>
      <w:r>
        <w:rPr>
          <w:sz w:val="24"/>
        </w:rPr>
        <w:t>this</w:t>
      </w:r>
      <w:r>
        <w:rPr>
          <w:spacing w:val="-1"/>
          <w:sz w:val="24"/>
        </w:rPr>
        <w:t xml:space="preserve"> </w:t>
      </w:r>
      <w:r>
        <w:rPr>
          <w:spacing w:val="-2"/>
          <w:sz w:val="24"/>
        </w:rPr>
        <w:t>paper.</w:t>
      </w:r>
    </w:p>
    <w:p w14:paraId="61D7342C" w14:textId="77777777" w:rsidR="00687C6F" w:rsidRDefault="00687C6F">
      <w:pPr>
        <w:pStyle w:val="BodyText"/>
        <w:rPr>
          <w:sz w:val="20"/>
        </w:rPr>
      </w:pPr>
    </w:p>
    <w:p w14:paraId="17F959F2" w14:textId="77777777" w:rsidR="00687C6F" w:rsidRDefault="00A71821">
      <w:pPr>
        <w:pStyle w:val="Heading1"/>
      </w:pPr>
      <w:bookmarkStart w:id="18" w:name="Impact_Analysis"/>
      <w:bookmarkEnd w:id="18"/>
      <w:r>
        <w:t>Impact</w:t>
      </w:r>
      <w:r>
        <w:rPr>
          <w:spacing w:val="-3"/>
        </w:rPr>
        <w:t xml:space="preserve"> </w:t>
      </w:r>
      <w:r>
        <w:rPr>
          <w:spacing w:val="-2"/>
        </w:rPr>
        <w:t>Analysis</w:t>
      </w:r>
    </w:p>
    <w:p w14:paraId="53FC6A36" w14:textId="77777777" w:rsidR="00687C6F" w:rsidRDefault="00687C6F">
      <w:pPr>
        <w:pStyle w:val="BodyText"/>
        <w:spacing w:before="3"/>
        <w:rPr>
          <w:b/>
          <w:sz w:val="31"/>
        </w:rPr>
      </w:pPr>
    </w:p>
    <w:p w14:paraId="15837688" w14:textId="77777777" w:rsidR="00687C6F" w:rsidRDefault="00A71821">
      <w:pPr>
        <w:ind w:left="121"/>
        <w:rPr>
          <w:b/>
          <w:sz w:val="20"/>
        </w:rPr>
      </w:pPr>
      <w:bookmarkStart w:id="19" w:name="Regulatory_Impact_Statement"/>
      <w:bookmarkEnd w:id="19"/>
      <w:r>
        <w:rPr>
          <w:b/>
          <w:sz w:val="20"/>
        </w:rPr>
        <w:t>Regulatory</w:t>
      </w:r>
      <w:r>
        <w:rPr>
          <w:b/>
          <w:spacing w:val="-7"/>
          <w:sz w:val="20"/>
        </w:rPr>
        <w:t xml:space="preserve"> </w:t>
      </w:r>
      <w:r>
        <w:rPr>
          <w:b/>
          <w:sz w:val="20"/>
        </w:rPr>
        <w:t>Impact</w:t>
      </w:r>
      <w:r>
        <w:rPr>
          <w:b/>
          <w:spacing w:val="-6"/>
          <w:sz w:val="20"/>
        </w:rPr>
        <w:t xml:space="preserve"> </w:t>
      </w:r>
      <w:r>
        <w:rPr>
          <w:b/>
          <w:spacing w:val="-2"/>
          <w:sz w:val="20"/>
        </w:rPr>
        <w:t>Statement</w:t>
      </w:r>
    </w:p>
    <w:p w14:paraId="6F66FBDF" w14:textId="77777777" w:rsidR="00687C6F" w:rsidRDefault="00687C6F">
      <w:pPr>
        <w:pStyle w:val="BodyText"/>
        <w:spacing w:before="11"/>
        <w:rPr>
          <w:b/>
          <w:sz w:val="20"/>
        </w:rPr>
      </w:pPr>
    </w:p>
    <w:p w14:paraId="5CD98A41" w14:textId="77777777" w:rsidR="00687C6F" w:rsidRDefault="00A71821">
      <w:pPr>
        <w:pStyle w:val="ListParagraph"/>
        <w:numPr>
          <w:ilvl w:val="0"/>
          <w:numId w:val="4"/>
        </w:numPr>
        <w:tabs>
          <w:tab w:val="left" w:pos="841"/>
          <w:tab w:val="left" w:pos="842"/>
        </w:tabs>
        <w:ind w:left="841" w:right="1714"/>
        <w:rPr>
          <w:sz w:val="24"/>
        </w:rPr>
      </w:pPr>
      <w:r>
        <w:rPr>
          <w:sz w:val="24"/>
        </w:rPr>
        <w:t>There</w:t>
      </w:r>
      <w:r>
        <w:rPr>
          <w:spacing w:val="-5"/>
          <w:sz w:val="24"/>
        </w:rPr>
        <w:t xml:space="preserve"> </w:t>
      </w:r>
      <w:r>
        <w:rPr>
          <w:sz w:val="24"/>
        </w:rPr>
        <w:t>are</w:t>
      </w:r>
      <w:r>
        <w:rPr>
          <w:spacing w:val="-5"/>
          <w:sz w:val="24"/>
        </w:rPr>
        <w:t xml:space="preserve"> </w:t>
      </w:r>
      <w:r>
        <w:rPr>
          <w:sz w:val="24"/>
        </w:rPr>
        <w:t>no</w:t>
      </w:r>
      <w:r>
        <w:rPr>
          <w:spacing w:val="-5"/>
          <w:sz w:val="24"/>
        </w:rPr>
        <w:t xml:space="preserve"> </w:t>
      </w:r>
      <w:r>
        <w:rPr>
          <w:sz w:val="24"/>
        </w:rPr>
        <w:t>regulatory</w:t>
      </w:r>
      <w:r>
        <w:rPr>
          <w:spacing w:val="-5"/>
          <w:sz w:val="24"/>
        </w:rPr>
        <w:t xml:space="preserve"> </w:t>
      </w:r>
      <w:r>
        <w:rPr>
          <w:sz w:val="24"/>
        </w:rPr>
        <w:t>proposals</w:t>
      </w:r>
      <w:r>
        <w:rPr>
          <w:spacing w:val="-4"/>
          <w:sz w:val="24"/>
        </w:rPr>
        <w:t xml:space="preserve"> </w:t>
      </w:r>
      <w:r>
        <w:rPr>
          <w:sz w:val="24"/>
        </w:rPr>
        <w:t>in</w:t>
      </w:r>
      <w:r>
        <w:rPr>
          <w:spacing w:val="-5"/>
          <w:sz w:val="24"/>
        </w:rPr>
        <w:t xml:space="preserve"> </w:t>
      </w:r>
      <w:r>
        <w:rPr>
          <w:sz w:val="24"/>
        </w:rPr>
        <w:t>this</w:t>
      </w:r>
      <w:r>
        <w:rPr>
          <w:spacing w:val="-4"/>
          <w:sz w:val="24"/>
        </w:rPr>
        <w:t xml:space="preserve"> </w:t>
      </w:r>
      <w:r>
        <w:rPr>
          <w:sz w:val="24"/>
        </w:rPr>
        <w:t>paper,</w:t>
      </w:r>
      <w:r>
        <w:rPr>
          <w:spacing w:val="-6"/>
          <w:sz w:val="24"/>
        </w:rPr>
        <w:t xml:space="preserve"> </w:t>
      </w:r>
      <w:r>
        <w:rPr>
          <w:sz w:val="24"/>
        </w:rPr>
        <w:t>and</w:t>
      </w:r>
      <w:r>
        <w:rPr>
          <w:spacing w:val="-4"/>
          <w:sz w:val="24"/>
        </w:rPr>
        <w:t xml:space="preserve"> </w:t>
      </w:r>
      <w:r>
        <w:rPr>
          <w:sz w:val="24"/>
        </w:rPr>
        <w:t>therefore</w:t>
      </w:r>
      <w:r>
        <w:rPr>
          <w:spacing w:val="-4"/>
          <w:sz w:val="24"/>
        </w:rPr>
        <w:t xml:space="preserve"> </w:t>
      </w:r>
      <w:r>
        <w:rPr>
          <w:sz w:val="24"/>
        </w:rPr>
        <w:t>Cabinet’s impact analysis requirements do not apply.</w:t>
      </w:r>
    </w:p>
    <w:p w14:paraId="2099BD5A" w14:textId="77777777" w:rsidR="00687C6F" w:rsidRDefault="00687C6F">
      <w:pPr>
        <w:pStyle w:val="BodyText"/>
        <w:spacing w:before="3"/>
        <w:rPr>
          <w:sz w:val="31"/>
        </w:rPr>
      </w:pPr>
    </w:p>
    <w:p w14:paraId="4501E216" w14:textId="77777777" w:rsidR="00687C6F" w:rsidRDefault="00A71821">
      <w:pPr>
        <w:ind w:left="121"/>
        <w:rPr>
          <w:b/>
          <w:sz w:val="20"/>
        </w:rPr>
      </w:pPr>
      <w:bookmarkStart w:id="20" w:name="Climate_Implications_of_Policy_Assessmen"/>
      <w:bookmarkEnd w:id="20"/>
      <w:r>
        <w:rPr>
          <w:b/>
          <w:sz w:val="20"/>
        </w:rPr>
        <w:t>Climate</w:t>
      </w:r>
      <w:r>
        <w:rPr>
          <w:b/>
          <w:spacing w:val="-5"/>
          <w:sz w:val="20"/>
        </w:rPr>
        <w:t xml:space="preserve"> </w:t>
      </w:r>
      <w:r>
        <w:rPr>
          <w:b/>
          <w:sz w:val="20"/>
        </w:rPr>
        <w:t>Implications</w:t>
      </w:r>
      <w:r>
        <w:rPr>
          <w:b/>
          <w:spacing w:val="-5"/>
          <w:sz w:val="20"/>
        </w:rPr>
        <w:t xml:space="preserve"> </w:t>
      </w:r>
      <w:r>
        <w:rPr>
          <w:b/>
          <w:sz w:val="20"/>
        </w:rPr>
        <w:t>of</w:t>
      </w:r>
      <w:r>
        <w:rPr>
          <w:b/>
          <w:spacing w:val="-5"/>
          <w:sz w:val="20"/>
        </w:rPr>
        <w:t xml:space="preserve"> </w:t>
      </w:r>
      <w:r>
        <w:rPr>
          <w:b/>
          <w:sz w:val="20"/>
        </w:rPr>
        <w:t>Policy</w:t>
      </w:r>
      <w:r>
        <w:rPr>
          <w:b/>
          <w:spacing w:val="-4"/>
          <w:sz w:val="20"/>
        </w:rPr>
        <w:t xml:space="preserve"> </w:t>
      </w:r>
      <w:r>
        <w:rPr>
          <w:b/>
          <w:spacing w:val="-2"/>
          <w:sz w:val="20"/>
        </w:rPr>
        <w:t>Assessment</w:t>
      </w:r>
    </w:p>
    <w:p w14:paraId="744B4F43" w14:textId="77777777" w:rsidR="00687C6F" w:rsidRDefault="00687C6F">
      <w:pPr>
        <w:pStyle w:val="BodyText"/>
        <w:rPr>
          <w:b/>
          <w:sz w:val="20"/>
        </w:rPr>
      </w:pPr>
    </w:p>
    <w:p w14:paraId="082CC56A" w14:textId="77777777" w:rsidR="00687C6F" w:rsidRDefault="00A71821">
      <w:pPr>
        <w:pStyle w:val="ListParagraph"/>
        <w:numPr>
          <w:ilvl w:val="0"/>
          <w:numId w:val="4"/>
        </w:numPr>
        <w:tabs>
          <w:tab w:val="left" w:pos="841"/>
          <w:tab w:val="left" w:pos="842"/>
        </w:tabs>
        <w:ind w:left="841" w:right="1820"/>
        <w:rPr>
          <w:sz w:val="24"/>
        </w:rPr>
      </w:pPr>
      <w:r>
        <w:rPr>
          <w:sz w:val="24"/>
        </w:rPr>
        <w:t>The Climate Implications of Policy Assessment (CIPA) team has been consulted</w:t>
      </w:r>
      <w:r>
        <w:rPr>
          <w:spacing w:val="-5"/>
          <w:sz w:val="24"/>
        </w:rPr>
        <w:t xml:space="preserve"> </w:t>
      </w:r>
      <w:r>
        <w:rPr>
          <w:sz w:val="24"/>
        </w:rPr>
        <w:t>and</w:t>
      </w:r>
      <w:r>
        <w:rPr>
          <w:spacing w:val="-5"/>
          <w:sz w:val="24"/>
        </w:rPr>
        <w:t xml:space="preserve"> </w:t>
      </w:r>
      <w:r>
        <w:rPr>
          <w:sz w:val="24"/>
        </w:rPr>
        <w:t>confirms</w:t>
      </w:r>
      <w:r>
        <w:rPr>
          <w:spacing w:val="-3"/>
          <w:sz w:val="24"/>
        </w:rPr>
        <w:t xml:space="preserve"> </w:t>
      </w:r>
      <w:r>
        <w:rPr>
          <w:sz w:val="24"/>
        </w:rPr>
        <w:t>that</w:t>
      </w:r>
      <w:r>
        <w:rPr>
          <w:spacing w:val="-6"/>
          <w:sz w:val="24"/>
        </w:rPr>
        <w:t xml:space="preserve"> </w:t>
      </w:r>
      <w:r>
        <w:rPr>
          <w:sz w:val="24"/>
        </w:rPr>
        <w:t>the</w:t>
      </w:r>
      <w:r>
        <w:rPr>
          <w:spacing w:val="-5"/>
          <w:sz w:val="24"/>
        </w:rPr>
        <w:t xml:space="preserve"> </w:t>
      </w:r>
      <w:r>
        <w:rPr>
          <w:sz w:val="24"/>
        </w:rPr>
        <w:t>CIPA</w:t>
      </w:r>
      <w:r>
        <w:rPr>
          <w:spacing w:val="-4"/>
          <w:sz w:val="24"/>
        </w:rPr>
        <w:t xml:space="preserve"> </w:t>
      </w:r>
      <w:r>
        <w:rPr>
          <w:sz w:val="24"/>
        </w:rPr>
        <w:t>requirements</w:t>
      </w:r>
      <w:r>
        <w:rPr>
          <w:spacing w:val="-3"/>
          <w:sz w:val="24"/>
        </w:rPr>
        <w:t xml:space="preserve"> </w:t>
      </w:r>
      <w:r>
        <w:rPr>
          <w:sz w:val="24"/>
        </w:rPr>
        <w:t>do</w:t>
      </w:r>
      <w:r>
        <w:rPr>
          <w:spacing w:val="-5"/>
          <w:sz w:val="24"/>
        </w:rPr>
        <w:t xml:space="preserve"> </w:t>
      </w:r>
      <w:r>
        <w:rPr>
          <w:sz w:val="24"/>
        </w:rPr>
        <w:t>not</w:t>
      </w:r>
      <w:r>
        <w:rPr>
          <w:spacing w:val="-4"/>
          <w:sz w:val="24"/>
        </w:rPr>
        <w:t xml:space="preserve"> </w:t>
      </w:r>
      <w:r>
        <w:rPr>
          <w:sz w:val="24"/>
        </w:rPr>
        <w:t>apply</w:t>
      </w:r>
      <w:r>
        <w:rPr>
          <w:spacing w:val="-5"/>
          <w:sz w:val="24"/>
        </w:rPr>
        <w:t xml:space="preserve"> </w:t>
      </w:r>
      <w:r>
        <w:rPr>
          <w:sz w:val="24"/>
        </w:rPr>
        <w:t>to</w:t>
      </w:r>
      <w:r>
        <w:rPr>
          <w:spacing w:val="-5"/>
          <w:sz w:val="24"/>
        </w:rPr>
        <w:t xml:space="preserve"> </w:t>
      </w:r>
      <w:r>
        <w:rPr>
          <w:sz w:val="24"/>
        </w:rPr>
        <w:t>this proposal as the threshold for significance is not met.</w:t>
      </w:r>
    </w:p>
    <w:p w14:paraId="389E2197" w14:textId="77777777" w:rsidR="00687C6F" w:rsidRDefault="00687C6F">
      <w:pPr>
        <w:pStyle w:val="BodyText"/>
        <w:rPr>
          <w:sz w:val="20"/>
        </w:rPr>
      </w:pPr>
    </w:p>
    <w:p w14:paraId="257B6C88" w14:textId="77777777" w:rsidR="00687C6F" w:rsidRDefault="00A71821">
      <w:pPr>
        <w:pStyle w:val="Heading1"/>
        <w:spacing w:before="1"/>
      </w:pPr>
      <w:bookmarkStart w:id="21" w:name="Population_Implications"/>
      <w:bookmarkEnd w:id="21"/>
      <w:r>
        <w:t>Population</w:t>
      </w:r>
      <w:r>
        <w:rPr>
          <w:spacing w:val="-3"/>
        </w:rPr>
        <w:t xml:space="preserve"> </w:t>
      </w:r>
      <w:r>
        <w:rPr>
          <w:spacing w:val="-2"/>
        </w:rPr>
        <w:t>Implications</w:t>
      </w:r>
    </w:p>
    <w:p w14:paraId="0AFF6C9C" w14:textId="77777777" w:rsidR="00687C6F" w:rsidRDefault="00687C6F">
      <w:pPr>
        <w:pStyle w:val="BodyText"/>
        <w:spacing w:before="9"/>
        <w:rPr>
          <w:b/>
          <w:sz w:val="20"/>
        </w:rPr>
      </w:pPr>
    </w:p>
    <w:p w14:paraId="03F64FED" w14:textId="77777777" w:rsidR="00687C6F" w:rsidRDefault="00A71821">
      <w:pPr>
        <w:pStyle w:val="ListParagraph"/>
        <w:numPr>
          <w:ilvl w:val="0"/>
          <w:numId w:val="4"/>
        </w:numPr>
        <w:tabs>
          <w:tab w:val="left" w:pos="841"/>
          <w:tab w:val="left" w:pos="842"/>
        </w:tabs>
        <w:spacing w:before="1"/>
        <w:ind w:left="841" w:right="1062"/>
        <w:rPr>
          <w:sz w:val="24"/>
        </w:rPr>
      </w:pPr>
      <w:r>
        <w:rPr>
          <w:sz w:val="24"/>
        </w:rPr>
        <w:t>Social sector agencies will consider the specific needs of different population groups in the design, targeting and delivery of services, recognising that needs may be more complex for people who belong to multiple population groups.</w:t>
      </w:r>
      <w:r>
        <w:rPr>
          <w:spacing w:val="-4"/>
          <w:sz w:val="24"/>
        </w:rPr>
        <w:t xml:space="preserve"> </w:t>
      </w:r>
      <w:r>
        <w:rPr>
          <w:sz w:val="24"/>
        </w:rPr>
        <w:t>Agencies</w:t>
      </w:r>
      <w:r>
        <w:rPr>
          <w:spacing w:val="-5"/>
          <w:sz w:val="24"/>
        </w:rPr>
        <w:t xml:space="preserve"> </w:t>
      </w:r>
      <w:r>
        <w:rPr>
          <w:sz w:val="24"/>
        </w:rPr>
        <w:t>with</w:t>
      </w:r>
      <w:r>
        <w:rPr>
          <w:spacing w:val="-3"/>
          <w:sz w:val="24"/>
        </w:rPr>
        <w:t xml:space="preserve"> </w:t>
      </w:r>
      <w:r>
        <w:rPr>
          <w:sz w:val="24"/>
        </w:rPr>
        <w:t>a</w:t>
      </w:r>
      <w:r>
        <w:rPr>
          <w:spacing w:val="-5"/>
          <w:sz w:val="24"/>
        </w:rPr>
        <w:t xml:space="preserve"> </w:t>
      </w:r>
      <w:r>
        <w:rPr>
          <w:sz w:val="24"/>
        </w:rPr>
        <w:t>focus</w:t>
      </w:r>
      <w:r>
        <w:rPr>
          <w:spacing w:val="-5"/>
          <w:sz w:val="24"/>
        </w:rPr>
        <w:t xml:space="preserve"> </w:t>
      </w:r>
      <w:r>
        <w:rPr>
          <w:sz w:val="24"/>
        </w:rPr>
        <w:t>on</w:t>
      </w:r>
      <w:r>
        <w:rPr>
          <w:spacing w:val="-3"/>
          <w:sz w:val="24"/>
        </w:rPr>
        <w:t xml:space="preserve"> </w:t>
      </w:r>
      <w:r>
        <w:rPr>
          <w:sz w:val="24"/>
        </w:rPr>
        <w:t>specific</w:t>
      </w:r>
      <w:r>
        <w:rPr>
          <w:spacing w:val="-5"/>
          <w:sz w:val="24"/>
        </w:rPr>
        <w:t xml:space="preserve"> </w:t>
      </w:r>
      <w:r>
        <w:rPr>
          <w:sz w:val="24"/>
        </w:rPr>
        <w:t>population</w:t>
      </w:r>
      <w:r>
        <w:rPr>
          <w:spacing w:val="-3"/>
          <w:sz w:val="24"/>
        </w:rPr>
        <w:t xml:space="preserve"> </w:t>
      </w:r>
      <w:r>
        <w:rPr>
          <w:sz w:val="24"/>
        </w:rPr>
        <w:t>groups</w:t>
      </w:r>
      <w:r>
        <w:rPr>
          <w:spacing w:val="-5"/>
          <w:sz w:val="24"/>
        </w:rPr>
        <w:t xml:space="preserve"> </w:t>
      </w:r>
      <w:r>
        <w:rPr>
          <w:sz w:val="24"/>
        </w:rPr>
        <w:t>are</w:t>
      </w:r>
      <w:r>
        <w:rPr>
          <w:spacing w:val="-3"/>
          <w:sz w:val="24"/>
        </w:rPr>
        <w:t xml:space="preserve"> </w:t>
      </w:r>
      <w:r>
        <w:rPr>
          <w:sz w:val="24"/>
        </w:rPr>
        <w:t>a</w:t>
      </w:r>
      <w:r>
        <w:rPr>
          <w:spacing w:val="-5"/>
          <w:sz w:val="24"/>
        </w:rPr>
        <w:t xml:space="preserve"> </w:t>
      </w:r>
      <w:r>
        <w:rPr>
          <w:sz w:val="24"/>
        </w:rPr>
        <w:t>part</w:t>
      </w:r>
      <w:r>
        <w:rPr>
          <w:spacing w:val="-4"/>
          <w:sz w:val="24"/>
        </w:rPr>
        <w:t xml:space="preserve"> </w:t>
      </w:r>
      <w:r>
        <w:rPr>
          <w:sz w:val="24"/>
        </w:rPr>
        <w:t>of</w:t>
      </w:r>
      <w:r>
        <w:rPr>
          <w:spacing w:val="-6"/>
          <w:sz w:val="24"/>
        </w:rPr>
        <w:t xml:space="preserve"> </w:t>
      </w:r>
      <w:r>
        <w:rPr>
          <w:sz w:val="24"/>
        </w:rPr>
        <w:t>C4C and will be able to monitor and advise on the impacts on those particular groups as the Plan is implemented. Further detail on population impacts for specific groups is set out in the Plan.</w:t>
      </w:r>
    </w:p>
    <w:p w14:paraId="1B64F3DE" w14:textId="77777777" w:rsidR="00687C6F" w:rsidRDefault="00687C6F">
      <w:pPr>
        <w:pStyle w:val="BodyText"/>
        <w:spacing w:before="9"/>
        <w:rPr>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6894"/>
      </w:tblGrid>
      <w:tr w:rsidR="00687C6F" w14:paraId="0A88819E" w14:textId="77777777">
        <w:trPr>
          <w:trHeight w:val="253"/>
        </w:trPr>
        <w:tc>
          <w:tcPr>
            <w:tcW w:w="2128" w:type="dxa"/>
          </w:tcPr>
          <w:p w14:paraId="0AEC4B0B" w14:textId="77777777" w:rsidR="00687C6F" w:rsidRDefault="00A71821">
            <w:pPr>
              <w:pStyle w:val="TableParagraph"/>
              <w:spacing w:line="234" w:lineRule="exact"/>
              <w:ind w:left="110"/>
              <w:rPr>
                <w:b/>
              </w:rPr>
            </w:pPr>
            <w:r>
              <w:rPr>
                <w:b/>
              </w:rPr>
              <w:t>Population</w:t>
            </w:r>
            <w:r>
              <w:rPr>
                <w:b/>
                <w:spacing w:val="-8"/>
              </w:rPr>
              <w:t xml:space="preserve"> </w:t>
            </w:r>
            <w:r>
              <w:rPr>
                <w:b/>
                <w:spacing w:val="-4"/>
              </w:rPr>
              <w:t>group</w:t>
            </w:r>
          </w:p>
        </w:tc>
        <w:tc>
          <w:tcPr>
            <w:tcW w:w="6894" w:type="dxa"/>
          </w:tcPr>
          <w:p w14:paraId="26078BBC" w14:textId="77777777" w:rsidR="00687C6F" w:rsidRDefault="00A71821">
            <w:pPr>
              <w:pStyle w:val="TableParagraph"/>
              <w:spacing w:line="234" w:lineRule="exact"/>
              <w:ind w:left="110"/>
              <w:rPr>
                <w:b/>
              </w:rPr>
            </w:pPr>
            <w:r>
              <w:rPr>
                <w:b/>
              </w:rPr>
              <w:t>How</w:t>
            </w:r>
            <w:r>
              <w:rPr>
                <w:b/>
                <w:spacing w:val="-3"/>
              </w:rPr>
              <w:t xml:space="preserve"> </w:t>
            </w:r>
            <w:r>
              <w:rPr>
                <w:b/>
              </w:rPr>
              <w:t>the</w:t>
            </w:r>
            <w:r>
              <w:rPr>
                <w:b/>
                <w:spacing w:val="-3"/>
              </w:rPr>
              <w:t xml:space="preserve"> </w:t>
            </w:r>
            <w:r>
              <w:rPr>
                <w:b/>
              </w:rPr>
              <w:t>proposal</w:t>
            </w:r>
            <w:r>
              <w:rPr>
                <w:b/>
                <w:spacing w:val="-3"/>
              </w:rPr>
              <w:t xml:space="preserve"> </w:t>
            </w:r>
            <w:r>
              <w:rPr>
                <w:b/>
              </w:rPr>
              <w:t>may</w:t>
            </w:r>
            <w:r>
              <w:rPr>
                <w:b/>
                <w:spacing w:val="-3"/>
              </w:rPr>
              <w:t xml:space="preserve"> </w:t>
            </w:r>
            <w:r>
              <w:rPr>
                <w:b/>
              </w:rPr>
              <w:t>affect</w:t>
            </w:r>
            <w:r>
              <w:rPr>
                <w:b/>
                <w:spacing w:val="-2"/>
              </w:rPr>
              <w:t xml:space="preserve"> </w:t>
            </w:r>
            <w:r>
              <w:rPr>
                <w:b/>
              </w:rPr>
              <w:t>this</w:t>
            </w:r>
            <w:r>
              <w:rPr>
                <w:b/>
                <w:spacing w:val="-3"/>
              </w:rPr>
              <w:t xml:space="preserve"> </w:t>
            </w:r>
            <w:r>
              <w:rPr>
                <w:b/>
                <w:spacing w:val="-4"/>
              </w:rPr>
              <w:t>group</w:t>
            </w:r>
          </w:p>
        </w:tc>
      </w:tr>
      <w:tr w:rsidR="00687C6F" w14:paraId="77B173C0" w14:textId="77777777">
        <w:trPr>
          <w:trHeight w:val="1770"/>
        </w:trPr>
        <w:tc>
          <w:tcPr>
            <w:tcW w:w="2128" w:type="dxa"/>
          </w:tcPr>
          <w:p w14:paraId="31E14777" w14:textId="77777777" w:rsidR="00687C6F" w:rsidRDefault="00A71821">
            <w:pPr>
              <w:pStyle w:val="TableParagraph"/>
              <w:spacing w:line="253" w:lineRule="exact"/>
              <w:ind w:left="110"/>
            </w:pPr>
            <w:r>
              <w:rPr>
                <w:spacing w:val="-4"/>
              </w:rPr>
              <w:t>Māori</w:t>
            </w:r>
          </w:p>
        </w:tc>
        <w:tc>
          <w:tcPr>
            <w:tcW w:w="6894" w:type="dxa"/>
          </w:tcPr>
          <w:p w14:paraId="2A7F7B7F" w14:textId="77777777" w:rsidR="00687C6F" w:rsidRDefault="00A71821">
            <w:pPr>
              <w:pStyle w:val="TableParagraph"/>
              <w:ind w:left="110" w:right="147"/>
            </w:pPr>
            <w:r>
              <w:t>The affected regions have a high population of people of Māori descent, including rural Māori communities. Access to services tailored to</w:t>
            </w:r>
            <w:r>
              <w:rPr>
                <w:spacing w:val="-2"/>
              </w:rPr>
              <w:t xml:space="preserve"> </w:t>
            </w:r>
            <w:r>
              <w:t>the specific needs of Māori</w:t>
            </w:r>
            <w:r>
              <w:rPr>
                <w:spacing w:val="-1"/>
              </w:rPr>
              <w:t xml:space="preserve"> </w:t>
            </w:r>
            <w:r>
              <w:t>communities (including rural Māori</w:t>
            </w:r>
            <w:r>
              <w:rPr>
                <w:spacing w:val="-8"/>
              </w:rPr>
              <w:t xml:space="preserve"> </w:t>
            </w:r>
            <w:r>
              <w:t>communities,</w:t>
            </w:r>
            <w:r>
              <w:rPr>
                <w:spacing w:val="-7"/>
              </w:rPr>
              <w:t xml:space="preserve"> </w:t>
            </w:r>
            <w:r>
              <w:t>Māori</w:t>
            </w:r>
            <w:r>
              <w:rPr>
                <w:spacing w:val="-8"/>
              </w:rPr>
              <w:t xml:space="preserve"> </w:t>
            </w:r>
            <w:r>
              <w:t>agricultural</w:t>
            </w:r>
            <w:r>
              <w:rPr>
                <w:spacing w:val="-8"/>
              </w:rPr>
              <w:t xml:space="preserve"> </w:t>
            </w:r>
            <w:r>
              <w:t>businesses</w:t>
            </w:r>
            <w:r>
              <w:rPr>
                <w:spacing w:val="-6"/>
              </w:rPr>
              <w:t xml:space="preserve"> </w:t>
            </w:r>
            <w:r>
              <w:t>and</w:t>
            </w:r>
            <w:r>
              <w:rPr>
                <w:spacing w:val="-8"/>
              </w:rPr>
              <w:t xml:space="preserve"> </w:t>
            </w:r>
            <w:r>
              <w:t xml:space="preserve">landowners, and tāngata whaikaha Māori) will continue to be focuses for </w:t>
            </w:r>
            <w:r>
              <w:rPr>
                <w:spacing w:val="-2"/>
              </w:rPr>
              <w:t>recovery.</w:t>
            </w:r>
          </w:p>
        </w:tc>
      </w:tr>
      <w:tr w:rsidR="00687C6F" w14:paraId="15B4317B" w14:textId="77777777">
        <w:trPr>
          <w:trHeight w:val="506"/>
        </w:trPr>
        <w:tc>
          <w:tcPr>
            <w:tcW w:w="2128" w:type="dxa"/>
          </w:tcPr>
          <w:p w14:paraId="6DB28AED" w14:textId="77777777" w:rsidR="00687C6F" w:rsidRDefault="00A71821">
            <w:pPr>
              <w:pStyle w:val="TableParagraph"/>
              <w:spacing w:line="253" w:lineRule="exact"/>
              <w:ind w:left="110"/>
            </w:pPr>
            <w:r>
              <w:rPr>
                <w:spacing w:val="-2"/>
              </w:rPr>
              <w:t>Women</w:t>
            </w:r>
          </w:p>
        </w:tc>
        <w:tc>
          <w:tcPr>
            <w:tcW w:w="6894" w:type="dxa"/>
          </w:tcPr>
          <w:p w14:paraId="7588A1CD" w14:textId="77777777" w:rsidR="00687C6F" w:rsidRDefault="00A71821">
            <w:pPr>
              <w:pStyle w:val="TableParagraph"/>
              <w:spacing w:line="254" w:lineRule="exact"/>
              <w:ind w:left="110"/>
            </w:pPr>
            <w:r>
              <w:t>Areas where women, girls and marginalised groups may be disproportionately</w:t>
            </w:r>
            <w:r>
              <w:rPr>
                <w:spacing w:val="-3"/>
              </w:rPr>
              <w:t xml:space="preserve"> </w:t>
            </w:r>
            <w:r>
              <w:t>impacted</w:t>
            </w:r>
            <w:r>
              <w:rPr>
                <w:spacing w:val="-5"/>
              </w:rPr>
              <w:t xml:space="preserve"> </w:t>
            </w:r>
            <w:r>
              <w:t>include</w:t>
            </w:r>
            <w:r>
              <w:rPr>
                <w:spacing w:val="-3"/>
              </w:rPr>
              <w:t xml:space="preserve"> </w:t>
            </w:r>
            <w:r>
              <w:t>(but</w:t>
            </w:r>
            <w:r>
              <w:rPr>
                <w:spacing w:val="-4"/>
              </w:rPr>
              <w:t xml:space="preserve"> </w:t>
            </w:r>
            <w:r>
              <w:t>are</w:t>
            </w:r>
            <w:r>
              <w:rPr>
                <w:spacing w:val="-7"/>
              </w:rPr>
              <w:t xml:space="preserve"> </w:t>
            </w:r>
            <w:r>
              <w:t>not</w:t>
            </w:r>
            <w:r>
              <w:rPr>
                <w:spacing w:val="-4"/>
              </w:rPr>
              <w:t xml:space="preserve"> </w:t>
            </w:r>
            <w:r>
              <w:t>limited</w:t>
            </w:r>
            <w:r>
              <w:rPr>
                <w:spacing w:val="-5"/>
              </w:rPr>
              <w:t xml:space="preserve"> </w:t>
            </w:r>
            <w:r>
              <w:t>to)</w:t>
            </w:r>
            <w:r>
              <w:rPr>
                <w:spacing w:val="-6"/>
              </w:rPr>
              <w:t xml:space="preserve"> </w:t>
            </w:r>
            <w:r>
              <w:t>a</w:t>
            </w:r>
            <w:r>
              <w:rPr>
                <w:spacing w:val="-5"/>
              </w:rPr>
              <w:t xml:space="preserve"> </w:t>
            </w:r>
            <w:r>
              <w:t>lack</w:t>
            </w:r>
            <w:r>
              <w:rPr>
                <w:spacing w:val="-5"/>
              </w:rPr>
              <w:t xml:space="preserve"> </w:t>
            </w:r>
            <w:r>
              <w:t>of</w:t>
            </w:r>
          </w:p>
        </w:tc>
      </w:tr>
    </w:tbl>
    <w:p w14:paraId="3CDB06D6" w14:textId="77777777" w:rsidR="00687C6F" w:rsidRDefault="00687C6F">
      <w:pPr>
        <w:spacing w:line="254" w:lineRule="exact"/>
        <w:sectPr w:rsidR="00687C6F">
          <w:pgSz w:w="11910" w:h="16840"/>
          <w:pgMar w:top="1340" w:right="420" w:bottom="1180" w:left="1320" w:header="715" w:footer="983" w:gutter="0"/>
          <w:cols w:space="720"/>
        </w:sectPr>
      </w:pPr>
    </w:p>
    <w:p w14:paraId="39A220B3" w14:textId="77777777" w:rsidR="00687C6F" w:rsidRDefault="00687C6F">
      <w:pPr>
        <w:pStyle w:val="BodyText"/>
        <w:spacing w:before="0"/>
        <w:rPr>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6894"/>
      </w:tblGrid>
      <w:tr w:rsidR="00687C6F" w14:paraId="6574E6C5" w14:textId="77777777">
        <w:trPr>
          <w:trHeight w:val="2024"/>
        </w:trPr>
        <w:tc>
          <w:tcPr>
            <w:tcW w:w="2128" w:type="dxa"/>
          </w:tcPr>
          <w:p w14:paraId="1BCD4E84" w14:textId="77777777" w:rsidR="00687C6F" w:rsidRDefault="00687C6F">
            <w:pPr>
              <w:pStyle w:val="TableParagraph"/>
              <w:rPr>
                <w:rFonts w:ascii="Times New Roman"/>
              </w:rPr>
            </w:pPr>
          </w:p>
        </w:tc>
        <w:tc>
          <w:tcPr>
            <w:tcW w:w="6894" w:type="dxa"/>
          </w:tcPr>
          <w:p w14:paraId="2E49EF7A" w14:textId="77777777" w:rsidR="00687C6F" w:rsidRDefault="00A71821">
            <w:pPr>
              <w:pStyle w:val="TableParagraph"/>
              <w:ind w:left="110" w:right="147"/>
            </w:pPr>
            <w:r>
              <w:t>transport, higher likelihood of job losses and more limited potential of</w:t>
            </w:r>
            <w:r>
              <w:rPr>
                <w:spacing w:val="-6"/>
              </w:rPr>
              <w:t xml:space="preserve"> </w:t>
            </w:r>
            <w:r>
              <w:t>realising</w:t>
            </w:r>
            <w:r>
              <w:rPr>
                <w:spacing w:val="-4"/>
              </w:rPr>
              <w:t xml:space="preserve"> </w:t>
            </w:r>
            <w:r>
              <w:t>the</w:t>
            </w:r>
            <w:r>
              <w:rPr>
                <w:spacing w:val="-6"/>
              </w:rPr>
              <w:t xml:space="preserve"> </w:t>
            </w:r>
            <w:r>
              <w:t>employment</w:t>
            </w:r>
            <w:r>
              <w:rPr>
                <w:spacing w:val="-5"/>
              </w:rPr>
              <w:t xml:space="preserve"> </w:t>
            </w:r>
            <w:r>
              <w:t>benefits</w:t>
            </w:r>
            <w:r>
              <w:rPr>
                <w:spacing w:val="-7"/>
              </w:rPr>
              <w:t xml:space="preserve"> </w:t>
            </w:r>
            <w:r>
              <w:t>resulting</w:t>
            </w:r>
            <w:r>
              <w:rPr>
                <w:spacing w:val="-4"/>
              </w:rPr>
              <w:t xml:space="preserve"> </w:t>
            </w:r>
            <w:r>
              <w:t>from</w:t>
            </w:r>
            <w:r>
              <w:rPr>
                <w:spacing w:val="-6"/>
              </w:rPr>
              <w:t xml:space="preserve"> </w:t>
            </w:r>
            <w:r>
              <w:t>the</w:t>
            </w:r>
            <w:r>
              <w:rPr>
                <w:spacing w:val="-6"/>
              </w:rPr>
              <w:t xml:space="preserve"> </w:t>
            </w:r>
            <w:r>
              <w:t>infrastructure rebuild (as women do not typically work in these sectors), an increase in unpaid work and the associated impacts on mental health that come with this, a more limited ability to relocate, an increase in family and sexual violence rates, and challenges in relation to access to healthcare.</w:t>
            </w:r>
          </w:p>
        </w:tc>
      </w:tr>
      <w:tr w:rsidR="00687C6F" w14:paraId="348CE679" w14:textId="77777777">
        <w:trPr>
          <w:trHeight w:val="2277"/>
        </w:trPr>
        <w:tc>
          <w:tcPr>
            <w:tcW w:w="2128" w:type="dxa"/>
          </w:tcPr>
          <w:p w14:paraId="50C61065" w14:textId="77777777" w:rsidR="00687C6F" w:rsidRDefault="00A71821">
            <w:pPr>
              <w:pStyle w:val="TableParagraph"/>
              <w:spacing w:line="253" w:lineRule="exact"/>
              <w:ind w:left="110"/>
            </w:pPr>
            <w:r>
              <w:t>Disabled</w:t>
            </w:r>
            <w:r>
              <w:rPr>
                <w:spacing w:val="-3"/>
              </w:rPr>
              <w:t xml:space="preserve"> </w:t>
            </w:r>
            <w:r>
              <w:rPr>
                <w:spacing w:val="-2"/>
              </w:rPr>
              <w:t>people</w:t>
            </w:r>
          </w:p>
        </w:tc>
        <w:tc>
          <w:tcPr>
            <w:tcW w:w="6894" w:type="dxa"/>
          </w:tcPr>
          <w:p w14:paraId="596FE40F" w14:textId="77777777" w:rsidR="00687C6F" w:rsidRDefault="00A71821">
            <w:pPr>
              <w:pStyle w:val="TableParagraph"/>
              <w:ind w:left="110" w:right="177"/>
            </w:pPr>
            <w:r>
              <w:t>Barriers to social dimensions will be exacerbated for disabled people,</w:t>
            </w:r>
            <w:r>
              <w:rPr>
                <w:spacing w:val="-4"/>
              </w:rPr>
              <w:t xml:space="preserve"> </w:t>
            </w:r>
            <w:r>
              <w:t>tāngata</w:t>
            </w:r>
            <w:r>
              <w:rPr>
                <w:spacing w:val="-5"/>
              </w:rPr>
              <w:t xml:space="preserve"> </w:t>
            </w:r>
            <w:r>
              <w:t>whaikaha</w:t>
            </w:r>
            <w:r>
              <w:rPr>
                <w:spacing w:val="-3"/>
              </w:rPr>
              <w:t xml:space="preserve"> </w:t>
            </w:r>
            <w:r>
              <w:t>Māori</w:t>
            </w:r>
            <w:r>
              <w:rPr>
                <w:spacing w:val="-6"/>
              </w:rPr>
              <w:t xml:space="preserve"> </w:t>
            </w:r>
            <w:r>
              <w:t>and</w:t>
            </w:r>
            <w:r>
              <w:rPr>
                <w:spacing w:val="-5"/>
              </w:rPr>
              <w:t xml:space="preserve"> </w:t>
            </w:r>
            <w:r>
              <w:t>whānau,</w:t>
            </w:r>
            <w:r>
              <w:rPr>
                <w:spacing w:val="-4"/>
              </w:rPr>
              <w:t xml:space="preserve"> </w:t>
            </w:r>
            <w:r>
              <w:t>such</w:t>
            </w:r>
            <w:r>
              <w:rPr>
                <w:spacing w:val="-5"/>
              </w:rPr>
              <w:t xml:space="preserve"> </w:t>
            </w:r>
            <w:r>
              <w:t>as</w:t>
            </w:r>
            <w:r>
              <w:rPr>
                <w:spacing w:val="-5"/>
              </w:rPr>
              <w:t xml:space="preserve"> </w:t>
            </w:r>
            <w:r>
              <w:t>where</w:t>
            </w:r>
            <w:r>
              <w:rPr>
                <w:spacing w:val="-5"/>
              </w:rPr>
              <w:t xml:space="preserve"> </w:t>
            </w:r>
            <w:r>
              <w:t>there are</w:t>
            </w:r>
            <w:r>
              <w:rPr>
                <w:spacing w:val="-3"/>
              </w:rPr>
              <w:t xml:space="preserve"> </w:t>
            </w:r>
            <w:r>
              <w:t>barriers</w:t>
            </w:r>
            <w:r>
              <w:rPr>
                <w:spacing w:val="-1"/>
              </w:rPr>
              <w:t xml:space="preserve"> </w:t>
            </w:r>
            <w:r>
              <w:t>to</w:t>
            </w:r>
            <w:r>
              <w:rPr>
                <w:spacing w:val="-3"/>
              </w:rPr>
              <w:t xml:space="preserve"> </w:t>
            </w:r>
            <w:r>
              <w:t>accessing supports</w:t>
            </w:r>
            <w:r>
              <w:rPr>
                <w:spacing w:val="-3"/>
              </w:rPr>
              <w:t xml:space="preserve"> </w:t>
            </w:r>
            <w:r>
              <w:t>or information or issues</w:t>
            </w:r>
            <w:r>
              <w:rPr>
                <w:spacing w:val="-1"/>
              </w:rPr>
              <w:t xml:space="preserve"> </w:t>
            </w:r>
            <w:r>
              <w:t>relating to isolation. The availability of suitable temporary accommodation and transport is often limited where people have physical access needs. Disabled people may also face challenges relating to continued</w:t>
            </w:r>
            <w:r>
              <w:rPr>
                <w:spacing w:val="-2"/>
              </w:rPr>
              <w:t xml:space="preserve"> </w:t>
            </w:r>
            <w:r>
              <w:t>access</w:t>
            </w:r>
            <w:r>
              <w:rPr>
                <w:spacing w:val="-2"/>
              </w:rPr>
              <w:t xml:space="preserve"> </w:t>
            </w:r>
            <w:r>
              <w:t>to</w:t>
            </w:r>
            <w:r>
              <w:rPr>
                <w:spacing w:val="-2"/>
              </w:rPr>
              <w:t xml:space="preserve"> </w:t>
            </w:r>
            <w:r>
              <w:t>carer</w:t>
            </w:r>
            <w:r>
              <w:rPr>
                <w:spacing w:val="-1"/>
              </w:rPr>
              <w:t xml:space="preserve"> </w:t>
            </w:r>
            <w:r>
              <w:t>services</w:t>
            </w:r>
            <w:r>
              <w:rPr>
                <w:spacing w:val="-2"/>
              </w:rPr>
              <w:t xml:space="preserve"> </w:t>
            </w:r>
            <w:r>
              <w:t>and</w:t>
            </w:r>
            <w:r>
              <w:rPr>
                <w:spacing w:val="-2"/>
              </w:rPr>
              <w:t xml:space="preserve"> </w:t>
            </w:r>
            <w:r>
              <w:t>access</w:t>
            </w:r>
            <w:r>
              <w:rPr>
                <w:spacing w:val="-2"/>
              </w:rPr>
              <w:t xml:space="preserve"> </w:t>
            </w:r>
            <w:r>
              <w:t>to</w:t>
            </w:r>
            <w:r>
              <w:rPr>
                <w:spacing w:val="-4"/>
              </w:rPr>
              <w:t xml:space="preserve"> </w:t>
            </w:r>
            <w:r>
              <w:t>power</w:t>
            </w:r>
            <w:r>
              <w:rPr>
                <w:spacing w:val="-1"/>
              </w:rPr>
              <w:t xml:space="preserve"> </w:t>
            </w:r>
            <w:r>
              <w:t>for</w:t>
            </w:r>
            <w:r>
              <w:rPr>
                <w:spacing w:val="-3"/>
              </w:rPr>
              <w:t xml:space="preserve"> </w:t>
            </w:r>
            <w:r>
              <w:t xml:space="preserve">critical </w:t>
            </w:r>
            <w:r>
              <w:rPr>
                <w:spacing w:val="-2"/>
              </w:rPr>
              <w:t>equipment.</w:t>
            </w:r>
          </w:p>
        </w:tc>
      </w:tr>
      <w:tr w:rsidR="00687C6F" w14:paraId="562D2B98" w14:textId="77777777">
        <w:trPr>
          <w:trHeight w:val="1011"/>
        </w:trPr>
        <w:tc>
          <w:tcPr>
            <w:tcW w:w="2128" w:type="dxa"/>
          </w:tcPr>
          <w:p w14:paraId="1C726D53" w14:textId="77777777" w:rsidR="00687C6F" w:rsidRDefault="00A71821">
            <w:pPr>
              <w:pStyle w:val="TableParagraph"/>
              <w:spacing w:line="253" w:lineRule="exact"/>
              <w:ind w:left="110"/>
            </w:pPr>
            <w:r>
              <w:t>Young</w:t>
            </w:r>
            <w:r>
              <w:rPr>
                <w:spacing w:val="-2"/>
              </w:rPr>
              <w:t xml:space="preserve"> people</w:t>
            </w:r>
          </w:p>
        </w:tc>
        <w:tc>
          <w:tcPr>
            <w:tcW w:w="6894" w:type="dxa"/>
          </w:tcPr>
          <w:p w14:paraId="6CD8D9EC" w14:textId="77777777" w:rsidR="00687C6F" w:rsidRDefault="00A71821">
            <w:pPr>
              <w:pStyle w:val="TableParagraph"/>
              <w:ind w:left="110"/>
            </w:pPr>
            <w:r>
              <w:t>Interruption to schooling, training or work and other disruption to normality</w:t>
            </w:r>
            <w:r>
              <w:rPr>
                <w:spacing w:val="-5"/>
              </w:rPr>
              <w:t xml:space="preserve"> </w:t>
            </w:r>
            <w:r>
              <w:t>may</w:t>
            </w:r>
            <w:r>
              <w:rPr>
                <w:spacing w:val="-7"/>
              </w:rPr>
              <w:t xml:space="preserve"> </w:t>
            </w:r>
            <w:r>
              <w:t>have</w:t>
            </w:r>
            <w:r>
              <w:rPr>
                <w:spacing w:val="-7"/>
              </w:rPr>
              <w:t xml:space="preserve"> </w:t>
            </w:r>
            <w:r>
              <w:t>long-term</w:t>
            </w:r>
            <w:r>
              <w:rPr>
                <w:spacing w:val="-8"/>
              </w:rPr>
              <w:t xml:space="preserve"> </w:t>
            </w:r>
            <w:r>
              <w:t>consequences,</w:t>
            </w:r>
            <w:r>
              <w:rPr>
                <w:spacing w:val="-4"/>
              </w:rPr>
              <w:t xml:space="preserve"> </w:t>
            </w:r>
            <w:r>
              <w:t>including</w:t>
            </w:r>
            <w:r>
              <w:rPr>
                <w:spacing w:val="-3"/>
              </w:rPr>
              <w:t xml:space="preserve"> </w:t>
            </w:r>
            <w:r>
              <w:t>impacts</w:t>
            </w:r>
            <w:r>
              <w:rPr>
                <w:spacing w:val="-9"/>
              </w:rPr>
              <w:t xml:space="preserve"> </w:t>
            </w:r>
            <w:r>
              <w:t>on mental wellbeing.</w:t>
            </w:r>
          </w:p>
        </w:tc>
      </w:tr>
      <w:tr w:rsidR="00687C6F" w14:paraId="3BBA704F" w14:textId="77777777">
        <w:trPr>
          <w:trHeight w:val="1264"/>
        </w:trPr>
        <w:tc>
          <w:tcPr>
            <w:tcW w:w="2128" w:type="dxa"/>
          </w:tcPr>
          <w:p w14:paraId="1DEE3F9C" w14:textId="77777777" w:rsidR="00687C6F" w:rsidRDefault="00A71821">
            <w:pPr>
              <w:pStyle w:val="TableParagraph"/>
              <w:spacing w:line="253" w:lineRule="exact"/>
              <w:ind w:left="110"/>
            </w:pPr>
            <w:r>
              <w:t>Pacific</w:t>
            </w:r>
            <w:r>
              <w:rPr>
                <w:spacing w:val="-2"/>
              </w:rPr>
              <w:t xml:space="preserve"> peoples</w:t>
            </w:r>
          </w:p>
        </w:tc>
        <w:tc>
          <w:tcPr>
            <w:tcW w:w="6894" w:type="dxa"/>
          </w:tcPr>
          <w:p w14:paraId="580B11E5" w14:textId="77777777" w:rsidR="00687C6F" w:rsidRDefault="00A71821">
            <w:pPr>
              <w:pStyle w:val="TableParagraph"/>
              <w:ind w:left="110"/>
            </w:pPr>
            <w:r>
              <w:t>Pacific</w:t>
            </w:r>
            <w:r>
              <w:rPr>
                <w:spacing w:val="-7"/>
              </w:rPr>
              <w:t xml:space="preserve"> </w:t>
            </w:r>
            <w:r>
              <w:t>families,</w:t>
            </w:r>
            <w:r>
              <w:rPr>
                <w:spacing w:val="-6"/>
              </w:rPr>
              <w:t xml:space="preserve"> </w:t>
            </w:r>
            <w:r>
              <w:t>businesses</w:t>
            </w:r>
            <w:r>
              <w:rPr>
                <w:spacing w:val="-5"/>
              </w:rPr>
              <w:t xml:space="preserve"> </w:t>
            </w:r>
            <w:r>
              <w:t>and</w:t>
            </w:r>
            <w:r>
              <w:rPr>
                <w:spacing w:val="-7"/>
              </w:rPr>
              <w:t xml:space="preserve"> </w:t>
            </w:r>
            <w:r>
              <w:t>communities</w:t>
            </w:r>
            <w:r>
              <w:rPr>
                <w:spacing w:val="-7"/>
              </w:rPr>
              <w:t xml:space="preserve"> </w:t>
            </w:r>
            <w:r>
              <w:t>in</w:t>
            </w:r>
            <w:r>
              <w:rPr>
                <w:spacing w:val="-7"/>
              </w:rPr>
              <w:t xml:space="preserve"> </w:t>
            </w:r>
            <w:r>
              <w:t>Northland,</w:t>
            </w:r>
            <w:r>
              <w:rPr>
                <w:spacing w:val="-6"/>
              </w:rPr>
              <w:t xml:space="preserve"> </w:t>
            </w:r>
            <w:r>
              <w:t>Auckland and Hawke’s Bay were amongst those greatly affected by flood and cyclone Gabrielle. Tailored approaches are required to support the social recovery of these communities.</w:t>
            </w:r>
          </w:p>
        </w:tc>
      </w:tr>
      <w:tr w:rsidR="00687C6F" w14:paraId="30C4B587" w14:textId="77777777">
        <w:trPr>
          <w:trHeight w:val="1265"/>
        </w:trPr>
        <w:tc>
          <w:tcPr>
            <w:tcW w:w="2128" w:type="dxa"/>
          </w:tcPr>
          <w:p w14:paraId="7A7352AC" w14:textId="77777777" w:rsidR="00687C6F" w:rsidRDefault="00A71821">
            <w:pPr>
              <w:pStyle w:val="TableParagraph"/>
              <w:spacing w:line="253" w:lineRule="exact"/>
              <w:ind w:left="110"/>
            </w:pPr>
            <w:r>
              <w:rPr>
                <w:spacing w:val="-2"/>
              </w:rPr>
              <w:t>Seniors</w:t>
            </w:r>
          </w:p>
        </w:tc>
        <w:tc>
          <w:tcPr>
            <w:tcW w:w="6894" w:type="dxa"/>
          </w:tcPr>
          <w:p w14:paraId="353797BB" w14:textId="77777777" w:rsidR="00687C6F" w:rsidRDefault="00A71821">
            <w:pPr>
              <w:pStyle w:val="TableParagraph"/>
              <w:ind w:left="110" w:right="147"/>
            </w:pPr>
            <w:r>
              <w:t>Labour</w:t>
            </w:r>
            <w:r>
              <w:rPr>
                <w:spacing w:val="-5"/>
              </w:rPr>
              <w:t xml:space="preserve"> </w:t>
            </w:r>
            <w:r>
              <w:t>shortages</w:t>
            </w:r>
            <w:r>
              <w:rPr>
                <w:spacing w:val="-4"/>
              </w:rPr>
              <w:t xml:space="preserve"> </w:t>
            </w:r>
            <w:r>
              <w:t>may</w:t>
            </w:r>
            <w:r>
              <w:rPr>
                <w:spacing w:val="-6"/>
              </w:rPr>
              <w:t xml:space="preserve"> </w:t>
            </w:r>
            <w:r>
              <w:t>impact</w:t>
            </w:r>
            <w:r>
              <w:rPr>
                <w:spacing w:val="-5"/>
              </w:rPr>
              <w:t xml:space="preserve"> </w:t>
            </w:r>
            <w:r>
              <w:t>care</w:t>
            </w:r>
            <w:r>
              <w:rPr>
                <w:spacing w:val="-6"/>
              </w:rPr>
              <w:t xml:space="preserve"> </w:t>
            </w:r>
            <w:r>
              <w:t>services</w:t>
            </w:r>
            <w:r>
              <w:rPr>
                <w:spacing w:val="-6"/>
              </w:rPr>
              <w:t xml:space="preserve"> </w:t>
            </w:r>
            <w:r>
              <w:t>and</w:t>
            </w:r>
            <w:r>
              <w:rPr>
                <w:spacing w:val="-6"/>
              </w:rPr>
              <w:t xml:space="preserve"> </w:t>
            </w:r>
            <w:r>
              <w:t>increase</w:t>
            </w:r>
            <w:r>
              <w:rPr>
                <w:spacing w:val="-4"/>
              </w:rPr>
              <w:t xml:space="preserve"> </w:t>
            </w:r>
            <w:r>
              <w:t xml:space="preserve">demand for respite care. Older people typically have less resilience to respond due to fixed incomes. Issues relating to isolation may be </w:t>
            </w:r>
            <w:r>
              <w:rPr>
                <w:spacing w:val="-2"/>
              </w:rPr>
              <w:t>exacerbated.</w:t>
            </w:r>
          </w:p>
        </w:tc>
      </w:tr>
      <w:tr w:rsidR="00687C6F" w14:paraId="4E43A346" w14:textId="77777777">
        <w:trPr>
          <w:trHeight w:val="1264"/>
        </w:trPr>
        <w:tc>
          <w:tcPr>
            <w:tcW w:w="2128" w:type="dxa"/>
          </w:tcPr>
          <w:p w14:paraId="0574D8A9" w14:textId="77777777" w:rsidR="00687C6F" w:rsidRDefault="00A71821">
            <w:pPr>
              <w:pStyle w:val="TableParagraph"/>
              <w:ind w:left="110"/>
            </w:pPr>
            <w:r>
              <w:t>Rural</w:t>
            </w:r>
            <w:r>
              <w:rPr>
                <w:spacing w:val="-16"/>
              </w:rPr>
              <w:t xml:space="preserve"> </w:t>
            </w:r>
            <w:r>
              <w:t>and</w:t>
            </w:r>
            <w:r>
              <w:rPr>
                <w:spacing w:val="-15"/>
              </w:rPr>
              <w:t xml:space="preserve"> </w:t>
            </w:r>
            <w:r>
              <w:t xml:space="preserve">isolated </w:t>
            </w:r>
            <w:r>
              <w:rPr>
                <w:spacing w:val="-2"/>
              </w:rPr>
              <w:t>communities</w:t>
            </w:r>
          </w:p>
        </w:tc>
        <w:tc>
          <w:tcPr>
            <w:tcW w:w="6894" w:type="dxa"/>
          </w:tcPr>
          <w:p w14:paraId="6EA86BFC" w14:textId="77777777" w:rsidR="00687C6F" w:rsidRDefault="00A71821">
            <w:pPr>
              <w:pStyle w:val="TableParagraph"/>
              <w:ind w:left="110" w:right="147"/>
            </w:pPr>
            <w:r>
              <w:t>Rural</w:t>
            </w:r>
            <w:r>
              <w:rPr>
                <w:spacing w:val="-6"/>
              </w:rPr>
              <w:t xml:space="preserve"> </w:t>
            </w:r>
            <w:r>
              <w:t>communities</w:t>
            </w:r>
            <w:r>
              <w:rPr>
                <w:spacing w:val="-5"/>
              </w:rPr>
              <w:t xml:space="preserve"> </w:t>
            </w:r>
            <w:r>
              <w:t>often</w:t>
            </w:r>
            <w:r>
              <w:rPr>
                <w:spacing w:val="-7"/>
              </w:rPr>
              <w:t xml:space="preserve"> </w:t>
            </w:r>
            <w:r>
              <w:t>live</w:t>
            </w:r>
            <w:r>
              <w:rPr>
                <w:spacing w:val="-3"/>
              </w:rPr>
              <w:t xml:space="preserve"> </w:t>
            </w:r>
            <w:r>
              <w:t>and</w:t>
            </w:r>
            <w:r>
              <w:rPr>
                <w:spacing w:val="-5"/>
              </w:rPr>
              <w:t xml:space="preserve"> </w:t>
            </w:r>
            <w:r>
              <w:t>work</w:t>
            </w:r>
            <w:r>
              <w:rPr>
                <w:spacing w:val="-5"/>
              </w:rPr>
              <w:t xml:space="preserve"> </w:t>
            </w:r>
            <w:r>
              <w:t>in</w:t>
            </w:r>
            <w:r>
              <w:rPr>
                <w:spacing w:val="-5"/>
              </w:rPr>
              <w:t xml:space="preserve"> </w:t>
            </w:r>
            <w:r>
              <w:t>the</w:t>
            </w:r>
            <w:r>
              <w:rPr>
                <w:spacing w:val="-5"/>
              </w:rPr>
              <w:t xml:space="preserve"> </w:t>
            </w:r>
            <w:r>
              <w:t>same</w:t>
            </w:r>
            <w:r>
              <w:rPr>
                <w:spacing w:val="-5"/>
              </w:rPr>
              <w:t xml:space="preserve"> </w:t>
            </w:r>
            <w:r>
              <w:t>place,</w:t>
            </w:r>
            <w:r>
              <w:rPr>
                <w:spacing w:val="-4"/>
              </w:rPr>
              <w:t xml:space="preserve"> </w:t>
            </w:r>
            <w:r>
              <w:t xml:space="preserve">meaning damage may affect them in multiple ways and may have greater emotional, mental and social costs than for those living in urban </w:t>
            </w:r>
            <w:r>
              <w:rPr>
                <w:spacing w:val="-2"/>
              </w:rPr>
              <w:t>areas.</w:t>
            </w:r>
          </w:p>
        </w:tc>
      </w:tr>
      <w:tr w:rsidR="00687C6F" w14:paraId="4C886E8D" w14:textId="77777777">
        <w:trPr>
          <w:trHeight w:val="1265"/>
        </w:trPr>
        <w:tc>
          <w:tcPr>
            <w:tcW w:w="2128" w:type="dxa"/>
          </w:tcPr>
          <w:p w14:paraId="13DB90AB" w14:textId="77777777" w:rsidR="00687C6F" w:rsidRDefault="00A71821">
            <w:pPr>
              <w:pStyle w:val="TableParagraph"/>
              <w:spacing w:line="253" w:lineRule="exact"/>
              <w:ind w:left="110"/>
            </w:pPr>
            <w:r>
              <w:t>Ethnic</w:t>
            </w:r>
            <w:r>
              <w:rPr>
                <w:spacing w:val="-2"/>
              </w:rPr>
              <w:t xml:space="preserve"> communities</w:t>
            </w:r>
          </w:p>
        </w:tc>
        <w:tc>
          <w:tcPr>
            <w:tcW w:w="6894" w:type="dxa"/>
          </w:tcPr>
          <w:p w14:paraId="6949BA99" w14:textId="77777777" w:rsidR="00687C6F" w:rsidRDefault="00A71821">
            <w:pPr>
              <w:pStyle w:val="TableParagraph"/>
              <w:ind w:left="110" w:right="147"/>
            </w:pPr>
            <w:r>
              <w:t>Diverse</w:t>
            </w:r>
            <w:r>
              <w:rPr>
                <w:spacing w:val="-6"/>
              </w:rPr>
              <w:t xml:space="preserve"> </w:t>
            </w:r>
            <w:r>
              <w:t>ethnic</w:t>
            </w:r>
            <w:r>
              <w:rPr>
                <w:spacing w:val="-6"/>
              </w:rPr>
              <w:t xml:space="preserve"> </w:t>
            </w:r>
            <w:r>
              <w:t>community</w:t>
            </w:r>
            <w:r>
              <w:rPr>
                <w:spacing w:val="-6"/>
              </w:rPr>
              <w:t xml:space="preserve"> </w:t>
            </w:r>
            <w:r>
              <w:t>members</w:t>
            </w:r>
            <w:r>
              <w:rPr>
                <w:spacing w:val="-6"/>
              </w:rPr>
              <w:t xml:space="preserve"> </w:t>
            </w:r>
            <w:r>
              <w:t>will</w:t>
            </w:r>
            <w:r>
              <w:rPr>
                <w:spacing w:val="-5"/>
              </w:rPr>
              <w:t xml:space="preserve"> </w:t>
            </w:r>
            <w:r>
              <w:t>require</w:t>
            </w:r>
            <w:r>
              <w:rPr>
                <w:spacing w:val="-6"/>
              </w:rPr>
              <w:t xml:space="preserve"> </w:t>
            </w:r>
            <w:r>
              <w:t>access</w:t>
            </w:r>
            <w:r>
              <w:rPr>
                <w:spacing w:val="-6"/>
              </w:rPr>
              <w:t xml:space="preserve"> </w:t>
            </w:r>
            <w:r>
              <w:t>to</w:t>
            </w:r>
            <w:r>
              <w:rPr>
                <w:spacing w:val="-8"/>
              </w:rPr>
              <w:t xml:space="preserve"> </w:t>
            </w:r>
            <w:r>
              <w:t>culturally and linguistically appropriate services, which will need additional investment and promotion. Ethnic communities are also likely to need ongoing culturally appropriate support.</w:t>
            </w:r>
          </w:p>
        </w:tc>
      </w:tr>
    </w:tbl>
    <w:p w14:paraId="2905F170" w14:textId="77777777" w:rsidR="00687C6F" w:rsidRDefault="00A71821">
      <w:pPr>
        <w:pStyle w:val="Heading1"/>
        <w:spacing w:before="123"/>
      </w:pPr>
      <w:bookmarkStart w:id="22" w:name="Human_Rights"/>
      <w:bookmarkEnd w:id="22"/>
      <w:r>
        <w:t>Human</w:t>
      </w:r>
      <w:r>
        <w:rPr>
          <w:spacing w:val="-3"/>
        </w:rPr>
        <w:t xml:space="preserve"> </w:t>
      </w:r>
      <w:r>
        <w:rPr>
          <w:spacing w:val="-2"/>
        </w:rPr>
        <w:t>Rights</w:t>
      </w:r>
    </w:p>
    <w:p w14:paraId="640C23D6" w14:textId="77777777" w:rsidR="00687C6F" w:rsidRDefault="00687C6F">
      <w:pPr>
        <w:pStyle w:val="BodyText"/>
        <w:rPr>
          <w:b/>
          <w:sz w:val="20"/>
        </w:rPr>
      </w:pPr>
    </w:p>
    <w:p w14:paraId="40C7B3E4" w14:textId="77777777" w:rsidR="00687C6F" w:rsidRDefault="00A71821">
      <w:pPr>
        <w:pStyle w:val="ListParagraph"/>
        <w:numPr>
          <w:ilvl w:val="0"/>
          <w:numId w:val="4"/>
        </w:numPr>
        <w:tabs>
          <w:tab w:val="left" w:pos="841"/>
          <w:tab w:val="left" w:pos="842"/>
        </w:tabs>
        <w:ind w:left="841" w:right="1102"/>
        <w:rPr>
          <w:sz w:val="24"/>
        </w:rPr>
      </w:pPr>
      <w:r>
        <w:rPr>
          <w:sz w:val="24"/>
        </w:rPr>
        <w:t>The</w:t>
      </w:r>
      <w:r>
        <w:rPr>
          <w:spacing w:val="-4"/>
          <w:sz w:val="24"/>
        </w:rPr>
        <w:t xml:space="preserve"> </w:t>
      </w:r>
      <w:r>
        <w:rPr>
          <w:sz w:val="24"/>
        </w:rPr>
        <w:t>proposals</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paper</w:t>
      </w:r>
      <w:r>
        <w:rPr>
          <w:spacing w:val="-4"/>
          <w:sz w:val="24"/>
        </w:rPr>
        <w:t xml:space="preserve"> </w:t>
      </w:r>
      <w:r>
        <w:rPr>
          <w:sz w:val="24"/>
        </w:rPr>
        <w:t>are</w:t>
      </w:r>
      <w:r>
        <w:rPr>
          <w:spacing w:val="-4"/>
          <w:sz w:val="24"/>
        </w:rPr>
        <w:t xml:space="preserve"> </w:t>
      </w:r>
      <w:r>
        <w:rPr>
          <w:sz w:val="24"/>
        </w:rPr>
        <w:t>consistent</w:t>
      </w:r>
      <w:r>
        <w:rPr>
          <w:spacing w:val="-3"/>
          <w:sz w:val="24"/>
        </w:rPr>
        <w:t xml:space="preserve"> </w:t>
      </w:r>
      <w:r>
        <w:rPr>
          <w:sz w:val="24"/>
        </w:rPr>
        <w:t>with</w:t>
      </w:r>
      <w:r>
        <w:rPr>
          <w:spacing w:val="-2"/>
          <w:sz w:val="24"/>
        </w:rPr>
        <w:t xml:space="preserve"> </w:t>
      </w:r>
      <w:r>
        <w:rPr>
          <w:sz w:val="24"/>
        </w:rPr>
        <w:t>the</w:t>
      </w:r>
      <w:r>
        <w:rPr>
          <w:spacing w:val="-2"/>
          <w:sz w:val="24"/>
        </w:rPr>
        <w:t xml:space="preserve"> </w:t>
      </w:r>
      <w:r>
        <w:rPr>
          <w:sz w:val="24"/>
        </w:rPr>
        <w:t>New</w:t>
      </w:r>
      <w:r>
        <w:rPr>
          <w:spacing w:val="-4"/>
          <w:sz w:val="24"/>
        </w:rPr>
        <w:t xml:space="preserve"> </w:t>
      </w:r>
      <w:r>
        <w:rPr>
          <w:sz w:val="24"/>
        </w:rPr>
        <w:t>Zealand</w:t>
      </w:r>
      <w:r>
        <w:rPr>
          <w:spacing w:val="-4"/>
          <w:sz w:val="24"/>
        </w:rPr>
        <w:t xml:space="preserve"> </w:t>
      </w:r>
      <w:r>
        <w:rPr>
          <w:sz w:val="24"/>
        </w:rPr>
        <w:t>Bill</w:t>
      </w:r>
      <w:r>
        <w:rPr>
          <w:spacing w:val="-2"/>
          <w:sz w:val="24"/>
        </w:rPr>
        <w:t xml:space="preserve"> </w:t>
      </w:r>
      <w:r>
        <w:rPr>
          <w:sz w:val="24"/>
        </w:rPr>
        <w:t>of</w:t>
      </w:r>
      <w:r>
        <w:rPr>
          <w:spacing w:val="-5"/>
          <w:sz w:val="24"/>
        </w:rPr>
        <w:t xml:space="preserve"> </w:t>
      </w:r>
      <w:r>
        <w:rPr>
          <w:sz w:val="24"/>
        </w:rPr>
        <w:t>Rights Act 1990 and the Human Rights Act 1993.</w:t>
      </w:r>
    </w:p>
    <w:p w14:paraId="484D01ED" w14:textId="77777777" w:rsidR="00687C6F" w:rsidRDefault="00687C6F">
      <w:pPr>
        <w:pStyle w:val="BodyText"/>
        <w:rPr>
          <w:sz w:val="20"/>
        </w:rPr>
      </w:pPr>
    </w:p>
    <w:p w14:paraId="4D4FC19B" w14:textId="77777777" w:rsidR="00687C6F" w:rsidRDefault="00A71821">
      <w:pPr>
        <w:pStyle w:val="Heading1"/>
      </w:pPr>
      <w:bookmarkStart w:id="23" w:name="Consultation"/>
      <w:bookmarkEnd w:id="23"/>
      <w:r>
        <w:rPr>
          <w:spacing w:val="-2"/>
        </w:rPr>
        <w:t>Consultation</w:t>
      </w:r>
    </w:p>
    <w:p w14:paraId="07C32F5A" w14:textId="77777777" w:rsidR="00687C6F" w:rsidRDefault="00687C6F">
      <w:pPr>
        <w:pStyle w:val="BodyText"/>
        <w:rPr>
          <w:b/>
          <w:sz w:val="20"/>
        </w:rPr>
      </w:pPr>
    </w:p>
    <w:p w14:paraId="65FC5394" w14:textId="77777777" w:rsidR="00687C6F" w:rsidRDefault="00A71821">
      <w:pPr>
        <w:pStyle w:val="ListParagraph"/>
        <w:numPr>
          <w:ilvl w:val="0"/>
          <w:numId w:val="4"/>
        </w:numPr>
        <w:tabs>
          <w:tab w:val="left" w:pos="841"/>
          <w:tab w:val="left" w:pos="842"/>
        </w:tabs>
        <w:spacing w:before="1"/>
        <w:ind w:left="841" w:right="1088"/>
        <w:rPr>
          <w:sz w:val="24"/>
        </w:rPr>
      </w:pPr>
      <w:r>
        <w:rPr>
          <w:sz w:val="24"/>
        </w:rPr>
        <w:t>The following agencies have been informed of proposals in relation to the Plan: the Ministry of Education, Oranga Tamariki, the Ministry of Health, the Ministry</w:t>
      </w:r>
      <w:r>
        <w:rPr>
          <w:spacing w:val="-1"/>
          <w:sz w:val="24"/>
        </w:rPr>
        <w:t xml:space="preserve"> </w:t>
      </w:r>
      <w:r>
        <w:rPr>
          <w:sz w:val="24"/>
        </w:rPr>
        <w:t>for</w:t>
      </w:r>
      <w:r>
        <w:rPr>
          <w:spacing w:val="-3"/>
          <w:sz w:val="24"/>
        </w:rPr>
        <w:t xml:space="preserve"> </w:t>
      </w:r>
      <w:r>
        <w:rPr>
          <w:sz w:val="24"/>
        </w:rPr>
        <w:t>Ethnic</w:t>
      </w:r>
      <w:r>
        <w:rPr>
          <w:spacing w:val="-3"/>
          <w:sz w:val="24"/>
        </w:rPr>
        <w:t xml:space="preserve"> </w:t>
      </w:r>
      <w:r>
        <w:rPr>
          <w:sz w:val="24"/>
        </w:rPr>
        <w:t>Communities,</w:t>
      </w:r>
      <w:r>
        <w:rPr>
          <w:spacing w:val="-4"/>
          <w:sz w:val="24"/>
        </w:rPr>
        <w:t xml:space="preserve"> </w:t>
      </w:r>
      <w:r>
        <w:rPr>
          <w:sz w:val="24"/>
        </w:rPr>
        <w:t>the</w:t>
      </w:r>
      <w:r>
        <w:rPr>
          <w:spacing w:val="-3"/>
          <w:sz w:val="24"/>
        </w:rPr>
        <w:t xml:space="preserve"> </w:t>
      </w:r>
      <w:r>
        <w:rPr>
          <w:sz w:val="24"/>
        </w:rPr>
        <w:t>Social</w:t>
      </w:r>
      <w:r>
        <w:rPr>
          <w:spacing w:val="-1"/>
          <w:sz w:val="24"/>
        </w:rPr>
        <w:t xml:space="preserve"> </w:t>
      </w:r>
      <w:r>
        <w:rPr>
          <w:sz w:val="24"/>
        </w:rPr>
        <w:t>Wellbeing</w:t>
      </w:r>
      <w:r>
        <w:rPr>
          <w:spacing w:val="-3"/>
          <w:sz w:val="24"/>
        </w:rPr>
        <w:t xml:space="preserve"> </w:t>
      </w:r>
      <w:r>
        <w:rPr>
          <w:sz w:val="24"/>
        </w:rPr>
        <w:t>Agency,</w:t>
      </w:r>
      <w:r>
        <w:rPr>
          <w:spacing w:val="-2"/>
          <w:sz w:val="24"/>
        </w:rPr>
        <w:t xml:space="preserve"> </w:t>
      </w:r>
      <w:r>
        <w:rPr>
          <w:sz w:val="24"/>
        </w:rPr>
        <w:t>Whaikaha,</w:t>
      </w:r>
      <w:r>
        <w:rPr>
          <w:spacing w:val="-4"/>
          <w:sz w:val="24"/>
        </w:rPr>
        <w:t xml:space="preserve"> </w:t>
      </w:r>
      <w:r>
        <w:rPr>
          <w:sz w:val="24"/>
        </w:rPr>
        <w:t>the Department</w:t>
      </w:r>
      <w:r>
        <w:rPr>
          <w:spacing w:val="-4"/>
          <w:sz w:val="24"/>
        </w:rPr>
        <w:t xml:space="preserve"> </w:t>
      </w:r>
      <w:r>
        <w:rPr>
          <w:sz w:val="24"/>
        </w:rPr>
        <w:t>of</w:t>
      </w:r>
      <w:r>
        <w:rPr>
          <w:spacing w:val="-6"/>
          <w:sz w:val="24"/>
        </w:rPr>
        <w:t xml:space="preserve"> </w:t>
      </w:r>
      <w:r>
        <w:rPr>
          <w:sz w:val="24"/>
        </w:rPr>
        <w:t>Internal</w:t>
      </w:r>
      <w:r>
        <w:rPr>
          <w:spacing w:val="-3"/>
          <w:sz w:val="24"/>
        </w:rPr>
        <w:t xml:space="preserve"> </w:t>
      </w:r>
      <w:r>
        <w:rPr>
          <w:sz w:val="24"/>
        </w:rPr>
        <w:t>Affairs,</w:t>
      </w:r>
      <w:r>
        <w:rPr>
          <w:spacing w:val="-4"/>
          <w:sz w:val="24"/>
        </w:rPr>
        <w:t xml:space="preserve"> </w:t>
      </w:r>
      <w:r>
        <w:rPr>
          <w:sz w:val="24"/>
        </w:rPr>
        <w:t>Te</w:t>
      </w:r>
      <w:r>
        <w:rPr>
          <w:spacing w:val="-5"/>
          <w:sz w:val="24"/>
        </w:rPr>
        <w:t xml:space="preserve"> </w:t>
      </w:r>
      <w:r>
        <w:rPr>
          <w:sz w:val="24"/>
        </w:rPr>
        <w:t>Puni</w:t>
      </w:r>
      <w:r>
        <w:rPr>
          <w:spacing w:val="-5"/>
          <w:sz w:val="24"/>
        </w:rPr>
        <w:t xml:space="preserve"> </w:t>
      </w:r>
      <w:r>
        <w:rPr>
          <w:sz w:val="24"/>
        </w:rPr>
        <w:t>Kōkiri,</w:t>
      </w:r>
      <w:r>
        <w:rPr>
          <w:spacing w:val="-6"/>
          <w:sz w:val="24"/>
        </w:rPr>
        <w:t xml:space="preserve"> </w:t>
      </w:r>
      <w:r>
        <w:rPr>
          <w:sz w:val="24"/>
        </w:rPr>
        <w:t>the</w:t>
      </w:r>
      <w:r>
        <w:rPr>
          <w:spacing w:val="-5"/>
          <w:sz w:val="24"/>
        </w:rPr>
        <w:t xml:space="preserve"> </w:t>
      </w:r>
      <w:r>
        <w:rPr>
          <w:sz w:val="24"/>
        </w:rPr>
        <w:t>Ministry</w:t>
      </w:r>
      <w:r>
        <w:rPr>
          <w:spacing w:val="-3"/>
          <w:sz w:val="24"/>
        </w:rPr>
        <w:t xml:space="preserve"> </w:t>
      </w:r>
      <w:r>
        <w:rPr>
          <w:sz w:val="24"/>
        </w:rPr>
        <w:t>for</w:t>
      </w:r>
      <w:r>
        <w:rPr>
          <w:spacing w:val="-3"/>
          <w:sz w:val="24"/>
        </w:rPr>
        <w:t xml:space="preserve"> </w:t>
      </w:r>
      <w:r>
        <w:rPr>
          <w:sz w:val="24"/>
        </w:rPr>
        <w:t>Pacific</w:t>
      </w:r>
      <w:r>
        <w:rPr>
          <w:spacing w:val="-5"/>
          <w:sz w:val="24"/>
        </w:rPr>
        <w:t xml:space="preserve"> </w:t>
      </w:r>
      <w:r>
        <w:rPr>
          <w:sz w:val="24"/>
        </w:rPr>
        <w:t>Peoples, the Ministry of Housing and Urban Development, the Ministry for Women, Te</w:t>
      </w:r>
    </w:p>
    <w:p w14:paraId="1C1F4456" w14:textId="77777777" w:rsidR="00687C6F" w:rsidRDefault="00687C6F">
      <w:pPr>
        <w:rPr>
          <w:sz w:val="24"/>
        </w:rPr>
        <w:sectPr w:rsidR="00687C6F">
          <w:pgSz w:w="11910" w:h="16840"/>
          <w:pgMar w:top="1340" w:right="420" w:bottom="1180" w:left="1320" w:header="715" w:footer="983" w:gutter="0"/>
          <w:cols w:space="720"/>
        </w:sectPr>
      </w:pPr>
    </w:p>
    <w:p w14:paraId="768D5C79" w14:textId="77777777" w:rsidR="00687C6F" w:rsidRDefault="00A71821">
      <w:pPr>
        <w:pStyle w:val="BodyText"/>
        <w:spacing w:before="82"/>
        <w:ind w:left="841" w:right="1088"/>
        <w:jc w:val="both"/>
      </w:pPr>
      <w:r>
        <w:t>Puna</w:t>
      </w:r>
      <w:r>
        <w:rPr>
          <w:spacing w:val="-1"/>
        </w:rPr>
        <w:t xml:space="preserve"> </w:t>
      </w:r>
      <w:r>
        <w:t>Aonui,</w:t>
      </w:r>
      <w:r>
        <w:rPr>
          <w:spacing w:val="-2"/>
        </w:rPr>
        <w:t xml:space="preserve"> </w:t>
      </w:r>
      <w:r>
        <w:t>the Department of</w:t>
      </w:r>
      <w:r>
        <w:rPr>
          <w:spacing w:val="-2"/>
        </w:rPr>
        <w:t xml:space="preserve"> </w:t>
      </w:r>
      <w:r>
        <w:t>the Prime</w:t>
      </w:r>
      <w:r>
        <w:rPr>
          <w:spacing w:val="-1"/>
        </w:rPr>
        <w:t xml:space="preserve"> </w:t>
      </w:r>
      <w:r>
        <w:t>Minister and</w:t>
      </w:r>
      <w:r>
        <w:rPr>
          <w:spacing w:val="-1"/>
        </w:rPr>
        <w:t xml:space="preserve"> </w:t>
      </w:r>
      <w:r>
        <w:t>Cabinet, the</w:t>
      </w:r>
      <w:r>
        <w:rPr>
          <w:spacing w:val="-1"/>
        </w:rPr>
        <w:t xml:space="preserve"> </w:t>
      </w:r>
      <w:r>
        <w:t>Treasury, the</w:t>
      </w:r>
      <w:r>
        <w:rPr>
          <w:spacing w:val="-5"/>
        </w:rPr>
        <w:t xml:space="preserve"> </w:t>
      </w:r>
      <w:r>
        <w:t>Ministry</w:t>
      </w:r>
      <w:r>
        <w:rPr>
          <w:spacing w:val="-5"/>
        </w:rPr>
        <w:t xml:space="preserve"> </w:t>
      </w:r>
      <w:r>
        <w:t>of</w:t>
      </w:r>
      <w:r>
        <w:rPr>
          <w:spacing w:val="-4"/>
        </w:rPr>
        <w:t xml:space="preserve"> </w:t>
      </w:r>
      <w:r>
        <w:t>Business,</w:t>
      </w:r>
      <w:r>
        <w:rPr>
          <w:spacing w:val="-6"/>
        </w:rPr>
        <w:t xml:space="preserve"> </w:t>
      </w:r>
      <w:r>
        <w:t>Innovation</w:t>
      </w:r>
      <w:r>
        <w:rPr>
          <w:spacing w:val="-5"/>
        </w:rPr>
        <w:t xml:space="preserve"> </w:t>
      </w:r>
      <w:r>
        <w:t>and</w:t>
      </w:r>
      <w:r>
        <w:rPr>
          <w:spacing w:val="-5"/>
        </w:rPr>
        <w:t xml:space="preserve"> </w:t>
      </w:r>
      <w:r>
        <w:t>Employment,</w:t>
      </w:r>
      <w:r>
        <w:rPr>
          <w:spacing w:val="-4"/>
        </w:rPr>
        <w:t xml:space="preserve"> </w:t>
      </w:r>
      <w:r>
        <w:t>the</w:t>
      </w:r>
      <w:r>
        <w:rPr>
          <w:spacing w:val="-3"/>
        </w:rPr>
        <w:t xml:space="preserve"> </w:t>
      </w:r>
      <w:r>
        <w:t>Ministry</w:t>
      </w:r>
      <w:r>
        <w:rPr>
          <w:spacing w:val="-3"/>
        </w:rPr>
        <w:t xml:space="preserve"> </w:t>
      </w:r>
      <w:r>
        <w:t>for</w:t>
      </w:r>
      <w:r>
        <w:rPr>
          <w:spacing w:val="-5"/>
        </w:rPr>
        <w:t xml:space="preserve"> </w:t>
      </w:r>
      <w:r>
        <w:t>Primary Industries and Kāinga Ora.</w:t>
      </w:r>
    </w:p>
    <w:p w14:paraId="282187DE" w14:textId="77777777" w:rsidR="00687C6F" w:rsidRDefault="00687C6F">
      <w:pPr>
        <w:pStyle w:val="BodyText"/>
        <w:rPr>
          <w:sz w:val="20"/>
        </w:rPr>
      </w:pPr>
    </w:p>
    <w:p w14:paraId="29661782" w14:textId="77777777" w:rsidR="00687C6F" w:rsidRDefault="00A71821">
      <w:pPr>
        <w:pStyle w:val="Heading1"/>
      </w:pPr>
      <w:bookmarkStart w:id="24" w:name="Communications"/>
      <w:bookmarkEnd w:id="24"/>
      <w:r>
        <w:rPr>
          <w:spacing w:val="-2"/>
        </w:rPr>
        <w:t>Communications</w:t>
      </w:r>
    </w:p>
    <w:p w14:paraId="4CA0911F" w14:textId="77777777" w:rsidR="00687C6F" w:rsidRDefault="00687C6F">
      <w:pPr>
        <w:pStyle w:val="BodyText"/>
        <w:rPr>
          <w:b/>
          <w:sz w:val="20"/>
        </w:rPr>
      </w:pPr>
    </w:p>
    <w:p w14:paraId="46EC2342" w14:textId="77777777" w:rsidR="00687C6F" w:rsidRDefault="00A71821">
      <w:pPr>
        <w:pStyle w:val="ListParagraph"/>
        <w:numPr>
          <w:ilvl w:val="0"/>
          <w:numId w:val="4"/>
        </w:numPr>
        <w:tabs>
          <w:tab w:val="left" w:pos="841"/>
          <w:tab w:val="left" w:pos="842"/>
        </w:tabs>
        <w:ind w:left="841" w:right="1100"/>
        <w:rPr>
          <w:sz w:val="24"/>
        </w:rPr>
      </w:pPr>
      <w:r>
        <w:rPr>
          <w:sz w:val="24"/>
        </w:rPr>
        <w:t>I</w:t>
      </w:r>
      <w:r>
        <w:rPr>
          <w:spacing w:val="-4"/>
          <w:sz w:val="24"/>
        </w:rPr>
        <w:t xml:space="preserve"> </w:t>
      </w:r>
      <w:r>
        <w:rPr>
          <w:sz w:val="24"/>
        </w:rPr>
        <w:t>intend</w:t>
      </w:r>
      <w:r>
        <w:rPr>
          <w:spacing w:val="-5"/>
          <w:sz w:val="24"/>
        </w:rPr>
        <w:t xml:space="preserve"> </w:t>
      </w:r>
      <w:r>
        <w:rPr>
          <w:sz w:val="24"/>
        </w:rPr>
        <w:t>to</w:t>
      </w:r>
      <w:r>
        <w:rPr>
          <w:spacing w:val="-3"/>
          <w:sz w:val="24"/>
        </w:rPr>
        <w:t xml:space="preserve"> </w:t>
      </w:r>
      <w:r>
        <w:rPr>
          <w:sz w:val="24"/>
        </w:rPr>
        <w:t>announce</w:t>
      </w:r>
      <w:r>
        <w:rPr>
          <w:spacing w:val="-5"/>
          <w:sz w:val="24"/>
        </w:rPr>
        <w:t xml:space="preserve"> </w:t>
      </w:r>
      <w:r>
        <w:rPr>
          <w:sz w:val="24"/>
        </w:rPr>
        <w:t>this</w:t>
      </w:r>
      <w:r>
        <w:rPr>
          <w:spacing w:val="-5"/>
          <w:sz w:val="24"/>
        </w:rPr>
        <w:t xml:space="preserve"> </w:t>
      </w:r>
      <w:r>
        <w:rPr>
          <w:sz w:val="24"/>
        </w:rPr>
        <w:t>support</w:t>
      </w:r>
      <w:r>
        <w:rPr>
          <w:spacing w:val="-4"/>
          <w:sz w:val="24"/>
        </w:rPr>
        <w:t xml:space="preserve"> </w:t>
      </w:r>
      <w:r>
        <w:rPr>
          <w:sz w:val="24"/>
        </w:rPr>
        <w:t>following</w:t>
      </w:r>
      <w:r>
        <w:rPr>
          <w:spacing w:val="-5"/>
          <w:sz w:val="24"/>
        </w:rPr>
        <w:t xml:space="preserve"> </w:t>
      </w:r>
      <w:r>
        <w:rPr>
          <w:sz w:val="24"/>
        </w:rPr>
        <w:t>Cabinet</w:t>
      </w:r>
      <w:r>
        <w:rPr>
          <w:spacing w:val="-6"/>
          <w:sz w:val="24"/>
        </w:rPr>
        <w:t xml:space="preserve"> </w:t>
      </w:r>
      <w:r>
        <w:rPr>
          <w:sz w:val="24"/>
        </w:rPr>
        <w:t>endorsement</w:t>
      </w:r>
      <w:r>
        <w:rPr>
          <w:spacing w:val="-6"/>
          <w:sz w:val="24"/>
        </w:rPr>
        <w:t xml:space="preserve"> </w:t>
      </w:r>
      <w:r>
        <w:rPr>
          <w:sz w:val="24"/>
        </w:rPr>
        <w:t>and</w:t>
      </w:r>
      <w:r>
        <w:rPr>
          <w:spacing w:val="-5"/>
          <w:sz w:val="24"/>
        </w:rPr>
        <w:t xml:space="preserve"> </w:t>
      </w:r>
      <w:r>
        <w:rPr>
          <w:sz w:val="24"/>
        </w:rPr>
        <w:t>to</w:t>
      </w:r>
      <w:r>
        <w:rPr>
          <w:spacing w:val="-5"/>
          <w:sz w:val="24"/>
        </w:rPr>
        <w:t xml:space="preserve"> </w:t>
      </w:r>
      <w:r>
        <w:rPr>
          <w:sz w:val="24"/>
        </w:rPr>
        <w:t>make the Plan publicly available.</w:t>
      </w:r>
    </w:p>
    <w:p w14:paraId="6C118260" w14:textId="77777777" w:rsidR="00687C6F" w:rsidRDefault="00687C6F">
      <w:pPr>
        <w:pStyle w:val="BodyText"/>
        <w:rPr>
          <w:sz w:val="20"/>
        </w:rPr>
      </w:pPr>
    </w:p>
    <w:p w14:paraId="76C39030" w14:textId="77777777" w:rsidR="00687C6F" w:rsidRDefault="00A71821">
      <w:pPr>
        <w:pStyle w:val="Heading1"/>
      </w:pPr>
      <w:bookmarkStart w:id="25" w:name="Proactive_Release"/>
      <w:bookmarkEnd w:id="25"/>
      <w:r>
        <w:t>Proactive</w:t>
      </w:r>
      <w:r>
        <w:rPr>
          <w:spacing w:val="-4"/>
        </w:rPr>
        <w:t xml:space="preserve"> </w:t>
      </w:r>
      <w:r>
        <w:rPr>
          <w:spacing w:val="-2"/>
        </w:rPr>
        <w:t>Release</w:t>
      </w:r>
    </w:p>
    <w:p w14:paraId="477F7042" w14:textId="77777777" w:rsidR="00687C6F" w:rsidRDefault="00687C6F">
      <w:pPr>
        <w:pStyle w:val="BodyText"/>
        <w:rPr>
          <w:b/>
          <w:sz w:val="20"/>
        </w:rPr>
      </w:pPr>
    </w:p>
    <w:p w14:paraId="7F026053" w14:textId="77777777" w:rsidR="00687C6F" w:rsidRDefault="00A71821">
      <w:pPr>
        <w:pStyle w:val="ListParagraph"/>
        <w:numPr>
          <w:ilvl w:val="0"/>
          <w:numId w:val="4"/>
        </w:numPr>
        <w:tabs>
          <w:tab w:val="left" w:pos="841"/>
          <w:tab w:val="left" w:pos="842"/>
        </w:tabs>
        <w:ind w:left="841" w:right="2020"/>
        <w:rPr>
          <w:sz w:val="24"/>
        </w:rPr>
      </w:pPr>
      <w:r>
        <w:rPr>
          <w:sz w:val="24"/>
        </w:rPr>
        <w:t>I</w:t>
      </w:r>
      <w:r>
        <w:rPr>
          <w:spacing w:val="-4"/>
          <w:sz w:val="24"/>
        </w:rPr>
        <w:t xml:space="preserve"> </w:t>
      </w:r>
      <w:r>
        <w:rPr>
          <w:sz w:val="24"/>
        </w:rPr>
        <w:t>intend</w:t>
      </w:r>
      <w:r>
        <w:rPr>
          <w:spacing w:val="-5"/>
          <w:sz w:val="24"/>
        </w:rPr>
        <w:t xml:space="preserve"> </w:t>
      </w:r>
      <w:r>
        <w:rPr>
          <w:sz w:val="24"/>
        </w:rPr>
        <w:t>this</w:t>
      </w:r>
      <w:r>
        <w:rPr>
          <w:spacing w:val="-5"/>
          <w:sz w:val="24"/>
        </w:rPr>
        <w:t xml:space="preserve"> </w:t>
      </w:r>
      <w:r>
        <w:rPr>
          <w:sz w:val="24"/>
        </w:rPr>
        <w:t>Cabinet</w:t>
      </w:r>
      <w:r>
        <w:rPr>
          <w:spacing w:val="-6"/>
          <w:sz w:val="24"/>
        </w:rPr>
        <w:t xml:space="preserve"> </w:t>
      </w:r>
      <w:r>
        <w:rPr>
          <w:sz w:val="24"/>
        </w:rPr>
        <w:t>Paper</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proactively</w:t>
      </w:r>
      <w:r>
        <w:rPr>
          <w:spacing w:val="-5"/>
          <w:sz w:val="24"/>
        </w:rPr>
        <w:t xml:space="preserve"> </w:t>
      </w:r>
      <w:r>
        <w:rPr>
          <w:sz w:val="24"/>
        </w:rPr>
        <w:t>released</w:t>
      </w:r>
      <w:r>
        <w:rPr>
          <w:spacing w:val="-5"/>
          <w:sz w:val="24"/>
        </w:rPr>
        <w:t xml:space="preserve"> </w:t>
      </w:r>
      <w:r>
        <w:rPr>
          <w:sz w:val="24"/>
        </w:rPr>
        <w:t>within</w:t>
      </w:r>
      <w:r>
        <w:rPr>
          <w:spacing w:val="-5"/>
          <w:sz w:val="24"/>
        </w:rPr>
        <w:t xml:space="preserve"> </w:t>
      </w:r>
      <w:r>
        <w:rPr>
          <w:sz w:val="24"/>
        </w:rPr>
        <w:t xml:space="preserve">standard </w:t>
      </w:r>
      <w:r>
        <w:rPr>
          <w:spacing w:val="-2"/>
          <w:sz w:val="24"/>
        </w:rPr>
        <w:t>timeframes.</w:t>
      </w:r>
    </w:p>
    <w:p w14:paraId="193653E1" w14:textId="77777777" w:rsidR="00687C6F" w:rsidRDefault="00687C6F">
      <w:pPr>
        <w:pStyle w:val="BodyText"/>
        <w:rPr>
          <w:sz w:val="20"/>
        </w:rPr>
      </w:pPr>
    </w:p>
    <w:p w14:paraId="543C9ECD" w14:textId="77777777" w:rsidR="00687C6F" w:rsidRDefault="00A71821">
      <w:pPr>
        <w:pStyle w:val="Heading1"/>
      </w:pPr>
      <w:bookmarkStart w:id="26" w:name="Recommendations"/>
      <w:bookmarkEnd w:id="26"/>
      <w:r>
        <w:rPr>
          <w:spacing w:val="-2"/>
        </w:rPr>
        <w:t>Recommendations</w:t>
      </w:r>
    </w:p>
    <w:p w14:paraId="34A503ED" w14:textId="77777777" w:rsidR="00687C6F" w:rsidRDefault="00687C6F">
      <w:pPr>
        <w:pStyle w:val="BodyText"/>
        <w:rPr>
          <w:b/>
          <w:sz w:val="20"/>
        </w:rPr>
      </w:pPr>
    </w:p>
    <w:p w14:paraId="399472B1" w14:textId="77777777" w:rsidR="00687C6F" w:rsidRDefault="00A71821">
      <w:pPr>
        <w:pStyle w:val="BodyText"/>
        <w:spacing w:before="0"/>
        <w:ind w:left="121"/>
      </w:pPr>
      <w:r>
        <w:t>It</w:t>
      </w:r>
      <w:r>
        <w:rPr>
          <w:spacing w:val="-3"/>
        </w:rPr>
        <w:t xml:space="preserve"> </w:t>
      </w:r>
      <w:r>
        <w:t>is</w:t>
      </w:r>
      <w:r>
        <w:rPr>
          <w:spacing w:val="-3"/>
        </w:rPr>
        <w:t xml:space="preserve"> </w:t>
      </w:r>
      <w:r>
        <w:t>recommended</w:t>
      </w:r>
      <w:r>
        <w:rPr>
          <w:spacing w:val="-3"/>
        </w:rPr>
        <w:t xml:space="preserve"> </w:t>
      </w:r>
      <w:r>
        <w:t>that</w:t>
      </w:r>
      <w:r>
        <w:rPr>
          <w:spacing w:val="-4"/>
        </w:rPr>
        <w:t xml:space="preserve"> </w:t>
      </w:r>
      <w:r>
        <w:t>the</w:t>
      </w:r>
      <w:r>
        <w:rPr>
          <w:spacing w:val="-1"/>
        </w:rPr>
        <w:t xml:space="preserve"> </w:t>
      </w:r>
      <w:r>
        <w:t>Cabinet</w:t>
      </w:r>
      <w:r>
        <w:rPr>
          <w:spacing w:val="-2"/>
        </w:rPr>
        <w:t xml:space="preserve"> </w:t>
      </w:r>
      <w:r>
        <w:t>Extreme</w:t>
      </w:r>
      <w:r>
        <w:rPr>
          <w:spacing w:val="-1"/>
        </w:rPr>
        <w:t xml:space="preserve"> </w:t>
      </w:r>
      <w:r>
        <w:t>Weather</w:t>
      </w:r>
      <w:r>
        <w:rPr>
          <w:spacing w:val="-1"/>
        </w:rPr>
        <w:t xml:space="preserve"> </w:t>
      </w:r>
      <w:r>
        <w:t>Recovery</w:t>
      </w:r>
      <w:r>
        <w:rPr>
          <w:spacing w:val="-3"/>
        </w:rPr>
        <w:t xml:space="preserve"> </w:t>
      </w:r>
      <w:r>
        <w:rPr>
          <w:spacing w:val="-2"/>
        </w:rPr>
        <w:t>Committee:</w:t>
      </w:r>
    </w:p>
    <w:p w14:paraId="0F00B0BE" w14:textId="77777777" w:rsidR="00687C6F" w:rsidRDefault="00687C6F">
      <w:pPr>
        <w:pStyle w:val="BodyText"/>
        <w:rPr>
          <w:sz w:val="20"/>
        </w:rPr>
      </w:pPr>
    </w:p>
    <w:p w14:paraId="28892498" w14:textId="77777777" w:rsidR="00687C6F" w:rsidRDefault="00A71821">
      <w:pPr>
        <w:pStyle w:val="ListParagraph"/>
        <w:numPr>
          <w:ilvl w:val="0"/>
          <w:numId w:val="3"/>
        </w:numPr>
        <w:tabs>
          <w:tab w:val="left" w:pos="841"/>
          <w:tab w:val="left" w:pos="842"/>
        </w:tabs>
        <w:ind w:left="841" w:right="1340"/>
        <w:rPr>
          <w:sz w:val="24"/>
        </w:rPr>
      </w:pPr>
      <w:r>
        <w:rPr>
          <w:b/>
          <w:sz w:val="24"/>
        </w:rPr>
        <w:t xml:space="preserve">note </w:t>
      </w:r>
      <w:r>
        <w:rPr>
          <w:sz w:val="24"/>
        </w:rPr>
        <w:t>the significant role that the social sector has played, and continues to play,</w:t>
      </w:r>
      <w:r>
        <w:rPr>
          <w:spacing w:val="-4"/>
          <w:sz w:val="24"/>
        </w:rPr>
        <w:t xml:space="preserve"> </w:t>
      </w:r>
      <w:r>
        <w:rPr>
          <w:sz w:val="24"/>
        </w:rPr>
        <w:t>in</w:t>
      </w:r>
      <w:r>
        <w:rPr>
          <w:spacing w:val="-5"/>
          <w:sz w:val="24"/>
        </w:rPr>
        <w:t xml:space="preserve"> </w:t>
      </w:r>
      <w:r>
        <w:rPr>
          <w:sz w:val="24"/>
        </w:rPr>
        <w:t>response</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North</w:t>
      </w:r>
      <w:r>
        <w:rPr>
          <w:spacing w:val="-5"/>
          <w:sz w:val="24"/>
        </w:rPr>
        <w:t xml:space="preserve"> </w:t>
      </w:r>
      <w:r>
        <w:rPr>
          <w:sz w:val="24"/>
        </w:rPr>
        <w:t>Island</w:t>
      </w:r>
      <w:r>
        <w:rPr>
          <w:spacing w:val="-5"/>
          <w:sz w:val="24"/>
        </w:rPr>
        <w:t xml:space="preserve"> </w:t>
      </w:r>
      <w:r>
        <w:rPr>
          <w:sz w:val="24"/>
        </w:rPr>
        <w:t>extreme</w:t>
      </w:r>
      <w:r>
        <w:rPr>
          <w:spacing w:val="-5"/>
          <w:sz w:val="24"/>
        </w:rPr>
        <w:t xml:space="preserve"> </w:t>
      </w:r>
      <w:r>
        <w:rPr>
          <w:sz w:val="24"/>
        </w:rPr>
        <w:t>weather</w:t>
      </w:r>
      <w:r>
        <w:rPr>
          <w:spacing w:val="-5"/>
          <w:sz w:val="24"/>
        </w:rPr>
        <w:t xml:space="preserve"> </w:t>
      </w:r>
      <w:r>
        <w:rPr>
          <w:sz w:val="24"/>
        </w:rPr>
        <w:t>events,</w:t>
      </w:r>
      <w:r>
        <w:rPr>
          <w:spacing w:val="-4"/>
          <w:sz w:val="24"/>
        </w:rPr>
        <w:t xml:space="preserve"> </w:t>
      </w:r>
      <w:r>
        <w:rPr>
          <w:sz w:val="24"/>
        </w:rPr>
        <w:t>supported</w:t>
      </w:r>
      <w:r>
        <w:rPr>
          <w:spacing w:val="-3"/>
          <w:sz w:val="24"/>
        </w:rPr>
        <w:t xml:space="preserve"> </w:t>
      </w:r>
      <w:r>
        <w:rPr>
          <w:sz w:val="24"/>
        </w:rPr>
        <w:t>by government investment;</w:t>
      </w:r>
    </w:p>
    <w:p w14:paraId="304D9E35" w14:textId="77777777" w:rsidR="00687C6F" w:rsidRDefault="00687C6F">
      <w:pPr>
        <w:pStyle w:val="BodyText"/>
        <w:rPr>
          <w:sz w:val="20"/>
        </w:rPr>
      </w:pPr>
    </w:p>
    <w:p w14:paraId="2CBB1991" w14:textId="77777777" w:rsidR="00687C6F" w:rsidRDefault="00A71821">
      <w:pPr>
        <w:pStyle w:val="ListParagraph"/>
        <w:numPr>
          <w:ilvl w:val="0"/>
          <w:numId w:val="3"/>
        </w:numPr>
        <w:tabs>
          <w:tab w:val="left" w:pos="841"/>
          <w:tab w:val="left" w:pos="842"/>
        </w:tabs>
        <w:ind w:left="841" w:right="1380"/>
        <w:rPr>
          <w:sz w:val="24"/>
        </w:rPr>
      </w:pPr>
      <w:r>
        <w:rPr>
          <w:b/>
          <w:sz w:val="24"/>
        </w:rPr>
        <w:t xml:space="preserve">note </w:t>
      </w:r>
      <w:r>
        <w:rPr>
          <w:sz w:val="24"/>
        </w:rPr>
        <w:t>that there is a need to continue to provide and facilitate access to community</w:t>
      </w:r>
      <w:r>
        <w:rPr>
          <w:spacing w:val="-5"/>
          <w:sz w:val="24"/>
        </w:rPr>
        <w:t xml:space="preserve"> </w:t>
      </w:r>
      <w:r>
        <w:rPr>
          <w:sz w:val="24"/>
        </w:rPr>
        <w:t>and</w:t>
      </w:r>
      <w:r>
        <w:rPr>
          <w:spacing w:val="-7"/>
          <w:sz w:val="24"/>
        </w:rPr>
        <w:t xml:space="preserve"> </w:t>
      </w:r>
      <w:r>
        <w:rPr>
          <w:sz w:val="24"/>
        </w:rPr>
        <w:t>government</w:t>
      </w:r>
      <w:r>
        <w:rPr>
          <w:spacing w:val="-6"/>
          <w:sz w:val="24"/>
        </w:rPr>
        <w:t xml:space="preserve"> </w:t>
      </w:r>
      <w:r>
        <w:rPr>
          <w:sz w:val="24"/>
        </w:rPr>
        <w:t>social</w:t>
      </w:r>
      <w:r>
        <w:rPr>
          <w:spacing w:val="-5"/>
          <w:sz w:val="24"/>
        </w:rPr>
        <w:t xml:space="preserve"> </w:t>
      </w:r>
      <w:r>
        <w:rPr>
          <w:sz w:val="24"/>
        </w:rPr>
        <w:t>sector</w:t>
      </w:r>
      <w:r>
        <w:rPr>
          <w:spacing w:val="-7"/>
          <w:sz w:val="24"/>
        </w:rPr>
        <w:t xml:space="preserve"> </w:t>
      </w:r>
      <w:r>
        <w:rPr>
          <w:sz w:val="24"/>
        </w:rPr>
        <w:t>supports</w:t>
      </w:r>
      <w:r>
        <w:rPr>
          <w:spacing w:val="-5"/>
          <w:sz w:val="24"/>
        </w:rPr>
        <w:t xml:space="preserve"> </w:t>
      </w:r>
      <w:r>
        <w:rPr>
          <w:sz w:val="24"/>
        </w:rPr>
        <w:t>to</w:t>
      </w:r>
      <w:r>
        <w:rPr>
          <w:spacing w:val="-7"/>
          <w:sz w:val="24"/>
        </w:rPr>
        <w:t xml:space="preserve"> </w:t>
      </w:r>
      <w:r>
        <w:rPr>
          <w:sz w:val="24"/>
        </w:rPr>
        <w:t>support</w:t>
      </w:r>
      <w:r>
        <w:rPr>
          <w:spacing w:val="-6"/>
          <w:sz w:val="24"/>
        </w:rPr>
        <w:t xml:space="preserve"> </w:t>
      </w:r>
      <w:r>
        <w:rPr>
          <w:sz w:val="24"/>
        </w:rPr>
        <w:t>communities’ longer-term recovery across all dimensions of wellbeing;</w:t>
      </w:r>
    </w:p>
    <w:p w14:paraId="20D0A000" w14:textId="77777777" w:rsidR="00687C6F" w:rsidRDefault="00687C6F">
      <w:pPr>
        <w:pStyle w:val="BodyText"/>
        <w:rPr>
          <w:sz w:val="20"/>
        </w:rPr>
      </w:pPr>
    </w:p>
    <w:p w14:paraId="7E96EF0C" w14:textId="77777777" w:rsidR="00687C6F" w:rsidRDefault="00A71821">
      <w:pPr>
        <w:pStyle w:val="ListParagraph"/>
        <w:numPr>
          <w:ilvl w:val="0"/>
          <w:numId w:val="3"/>
        </w:numPr>
        <w:tabs>
          <w:tab w:val="left" w:pos="841"/>
          <w:tab w:val="left" w:pos="842"/>
        </w:tabs>
        <w:ind w:left="841" w:right="1114"/>
        <w:rPr>
          <w:sz w:val="24"/>
        </w:rPr>
      </w:pPr>
      <w:r>
        <w:rPr>
          <w:b/>
          <w:sz w:val="24"/>
        </w:rPr>
        <w:t>note</w:t>
      </w:r>
      <w:r>
        <w:rPr>
          <w:b/>
          <w:spacing w:val="-2"/>
          <w:sz w:val="24"/>
        </w:rPr>
        <w:t xml:space="preserve"> </w:t>
      </w:r>
      <w:r>
        <w:rPr>
          <w:sz w:val="24"/>
        </w:rPr>
        <w:t>that</w:t>
      </w:r>
      <w:r>
        <w:rPr>
          <w:spacing w:val="-4"/>
          <w:sz w:val="24"/>
        </w:rPr>
        <w:t xml:space="preserve"> </w:t>
      </w:r>
      <w:r>
        <w:rPr>
          <w:sz w:val="24"/>
        </w:rPr>
        <w:t>the</w:t>
      </w:r>
      <w:r>
        <w:rPr>
          <w:spacing w:val="-5"/>
          <w:sz w:val="24"/>
        </w:rPr>
        <w:t xml:space="preserve"> </w:t>
      </w:r>
      <w:r>
        <w:rPr>
          <w:sz w:val="24"/>
        </w:rPr>
        <w:t>Social</w:t>
      </w:r>
      <w:r>
        <w:rPr>
          <w:spacing w:val="-5"/>
          <w:sz w:val="24"/>
        </w:rPr>
        <w:t xml:space="preserve"> </w:t>
      </w:r>
      <w:r>
        <w:rPr>
          <w:sz w:val="24"/>
        </w:rPr>
        <w:t>Sector</w:t>
      </w:r>
      <w:r>
        <w:rPr>
          <w:spacing w:val="-5"/>
          <w:sz w:val="24"/>
        </w:rPr>
        <w:t xml:space="preserve"> </w:t>
      </w:r>
      <w:r>
        <w:rPr>
          <w:sz w:val="24"/>
        </w:rPr>
        <w:t>Recovery</w:t>
      </w:r>
      <w:r>
        <w:rPr>
          <w:spacing w:val="-3"/>
          <w:sz w:val="24"/>
        </w:rPr>
        <w:t xml:space="preserve"> </w:t>
      </w:r>
      <w:r>
        <w:rPr>
          <w:sz w:val="24"/>
        </w:rPr>
        <w:t>Plan</w:t>
      </w:r>
      <w:r>
        <w:rPr>
          <w:spacing w:val="-5"/>
          <w:sz w:val="24"/>
        </w:rPr>
        <w:t xml:space="preserve"> </w:t>
      </w:r>
      <w:r>
        <w:rPr>
          <w:sz w:val="24"/>
        </w:rPr>
        <w:t>(the</w:t>
      </w:r>
      <w:r>
        <w:rPr>
          <w:spacing w:val="-5"/>
          <w:sz w:val="24"/>
        </w:rPr>
        <w:t xml:space="preserve"> </w:t>
      </w:r>
      <w:r>
        <w:rPr>
          <w:sz w:val="24"/>
        </w:rPr>
        <w:t>Plan)</w:t>
      </w:r>
      <w:r>
        <w:rPr>
          <w:spacing w:val="-3"/>
          <w:sz w:val="24"/>
        </w:rPr>
        <w:t xml:space="preserve"> </w:t>
      </w:r>
      <w:r>
        <w:rPr>
          <w:sz w:val="24"/>
        </w:rPr>
        <w:t>provides</w:t>
      </w:r>
      <w:r>
        <w:rPr>
          <w:spacing w:val="-3"/>
          <w:sz w:val="24"/>
        </w:rPr>
        <w:t xml:space="preserve"> </w:t>
      </w:r>
      <w:r>
        <w:rPr>
          <w:sz w:val="24"/>
        </w:rPr>
        <w:t>a</w:t>
      </w:r>
      <w:r>
        <w:rPr>
          <w:spacing w:val="-5"/>
          <w:sz w:val="24"/>
        </w:rPr>
        <w:t xml:space="preserve"> </w:t>
      </w:r>
      <w:r>
        <w:rPr>
          <w:sz w:val="24"/>
        </w:rPr>
        <w:t>framework</w:t>
      </w:r>
      <w:r>
        <w:rPr>
          <w:spacing w:val="-5"/>
          <w:sz w:val="24"/>
        </w:rPr>
        <w:t xml:space="preserve"> </w:t>
      </w:r>
      <w:r>
        <w:rPr>
          <w:sz w:val="24"/>
        </w:rPr>
        <w:t>to guide activity and longer-term investment for social recovery and covers actions for the next two years;</w:t>
      </w:r>
    </w:p>
    <w:p w14:paraId="7F5D9166" w14:textId="77777777" w:rsidR="00687C6F" w:rsidRDefault="00687C6F">
      <w:pPr>
        <w:pStyle w:val="BodyText"/>
        <w:rPr>
          <w:sz w:val="20"/>
        </w:rPr>
      </w:pPr>
    </w:p>
    <w:p w14:paraId="439FE194" w14:textId="77777777" w:rsidR="00687C6F" w:rsidRDefault="00A71821">
      <w:pPr>
        <w:pStyle w:val="ListParagraph"/>
        <w:numPr>
          <w:ilvl w:val="0"/>
          <w:numId w:val="3"/>
        </w:numPr>
        <w:tabs>
          <w:tab w:val="left" w:pos="841"/>
          <w:tab w:val="left" w:pos="842"/>
        </w:tabs>
        <w:spacing w:before="1"/>
        <w:ind w:left="841" w:right="1247"/>
        <w:rPr>
          <w:sz w:val="24"/>
        </w:rPr>
      </w:pPr>
      <w:r>
        <w:rPr>
          <w:b/>
          <w:sz w:val="24"/>
        </w:rPr>
        <w:t>note</w:t>
      </w:r>
      <w:r>
        <w:rPr>
          <w:b/>
          <w:spacing w:val="-3"/>
          <w:sz w:val="24"/>
        </w:rPr>
        <w:t xml:space="preserve"> </w:t>
      </w:r>
      <w:r>
        <w:rPr>
          <w:sz w:val="24"/>
        </w:rPr>
        <w:t>that</w:t>
      </w:r>
      <w:r>
        <w:rPr>
          <w:spacing w:val="-4"/>
          <w:sz w:val="24"/>
        </w:rPr>
        <w:t xml:space="preserve"> </w:t>
      </w:r>
      <w:r>
        <w:rPr>
          <w:sz w:val="24"/>
        </w:rPr>
        <w:t>in</w:t>
      </w:r>
      <w:r>
        <w:rPr>
          <w:spacing w:val="-4"/>
          <w:sz w:val="24"/>
        </w:rPr>
        <w:t xml:space="preserve"> </w:t>
      </w:r>
      <w:r>
        <w:rPr>
          <w:sz w:val="24"/>
        </w:rPr>
        <w:t>April</w:t>
      </w:r>
      <w:r>
        <w:rPr>
          <w:spacing w:val="-5"/>
          <w:sz w:val="24"/>
        </w:rPr>
        <w:t xml:space="preserve"> </w:t>
      </w:r>
      <w:r>
        <w:rPr>
          <w:sz w:val="24"/>
        </w:rPr>
        <w:t>2023,</w:t>
      </w:r>
      <w:r>
        <w:rPr>
          <w:spacing w:val="-4"/>
          <w:sz w:val="24"/>
        </w:rPr>
        <w:t xml:space="preserve"> </w:t>
      </w:r>
      <w:r>
        <w:rPr>
          <w:sz w:val="24"/>
        </w:rPr>
        <w:t>joint</w:t>
      </w:r>
      <w:r>
        <w:rPr>
          <w:spacing w:val="-4"/>
          <w:sz w:val="24"/>
        </w:rPr>
        <w:t xml:space="preserve"> </w:t>
      </w:r>
      <w:r>
        <w:rPr>
          <w:sz w:val="24"/>
        </w:rPr>
        <w:t>Ministers,</w:t>
      </w:r>
      <w:r>
        <w:rPr>
          <w:spacing w:val="-4"/>
          <w:sz w:val="24"/>
        </w:rPr>
        <w:t xml:space="preserve"> </w:t>
      </w:r>
      <w:r>
        <w:rPr>
          <w:sz w:val="24"/>
        </w:rPr>
        <w:t>with</w:t>
      </w:r>
      <w:r>
        <w:rPr>
          <w:spacing w:val="-4"/>
          <w:sz w:val="24"/>
        </w:rPr>
        <w:t xml:space="preserve"> </w:t>
      </w:r>
      <w:r>
        <w:rPr>
          <w:sz w:val="24"/>
        </w:rPr>
        <w:t>delegated</w:t>
      </w:r>
      <w:r>
        <w:rPr>
          <w:spacing w:val="-5"/>
          <w:sz w:val="24"/>
        </w:rPr>
        <w:t xml:space="preserve"> </w:t>
      </w:r>
      <w:r>
        <w:rPr>
          <w:sz w:val="24"/>
        </w:rPr>
        <w:t>authority</w:t>
      </w:r>
      <w:r>
        <w:rPr>
          <w:spacing w:val="-4"/>
          <w:sz w:val="24"/>
        </w:rPr>
        <w:t xml:space="preserve"> </w:t>
      </w:r>
      <w:r>
        <w:rPr>
          <w:sz w:val="24"/>
        </w:rPr>
        <w:t>from</w:t>
      </w:r>
      <w:r>
        <w:rPr>
          <w:spacing w:val="-5"/>
          <w:sz w:val="24"/>
        </w:rPr>
        <w:t xml:space="preserve"> </w:t>
      </w:r>
      <w:r>
        <w:rPr>
          <w:sz w:val="24"/>
        </w:rPr>
        <w:t>Cabinet [CAB-23-MIN-0140 refers]:</w:t>
      </w:r>
    </w:p>
    <w:p w14:paraId="679DB76A" w14:textId="77777777" w:rsidR="00687C6F" w:rsidRDefault="00687C6F">
      <w:pPr>
        <w:pStyle w:val="BodyText"/>
        <w:spacing w:before="9"/>
        <w:rPr>
          <w:sz w:val="20"/>
        </w:rPr>
      </w:pPr>
    </w:p>
    <w:p w14:paraId="289256BE" w14:textId="77777777" w:rsidR="00687C6F" w:rsidRDefault="00A71821">
      <w:pPr>
        <w:pStyle w:val="ListParagraph"/>
        <w:numPr>
          <w:ilvl w:val="1"/>
          <w:numId w:val="3"/>
        </w:numPr>
        <w:tabs>
          <w:tab w:val="left" w:pos="1561"/>
          <w:tab w:val="left" w:pos="1562"/>
        </w:tabs>
        <w:spacing w:before="1"/>
        <w:ind w:right="1126"/>
        <w:rPr>
          <w:sz w:val="24"/>
        </w:rPr>
      </w:pPr>
      <w:r>
        <w:rPr>
          <w:b/>
          <w:sz w:val="24"/>
        </w:rPr>
        <w:t xml:space="preserve">agreed </w:t>
      </w:r>
      <w:r>
        <w:rPr>
          <w:sz w:val="24"/>
        </w:rPr>
        <w:t>to establish a tagged operating contingency for initiatives that will implement the Social Sector Recovery Plan to support communities,</w:t>
      </w:r>
      <w:r>
        <w:rPr>
          <w:spacing w:val="-5"/>
          <w:sz w:val="24"/>
        </w:rPr>
        <w:t xml:space="preserve"> </w:t>
      </w:r>
      <w:r>
        <w:rPr>
          <w:sz w:val="24"/>
        </w:rPr>
        <w:t>households</w:t>
      </w:r>
      <w:r>
        <w:rPr>
          <w:spacing w:val="-6"/>
          <w:sz w:val="24"/>
        </w:rPr>
        <w:t xml:space="preserve"> </w:t>
      </w:r>
      <w:r>
        <w:rPr>
          <w:sz w:val="24"/>
        </w:rPr>
        <w:t>and</w:t>
      </w:r>
      <w:r>
        <w:rPr>
          <w:spacing w:val="-6"/>
          <w:sz w:val="24"/>
        </w:rPr>
        <w:t xml:space="preserve"> </w:t>
      </w:r>
      <w:r>
        <w:rPr>
          <w:sz w:val="24"/>
        </w:rPr>
        <w:t>whānau</w:t>
      </w:r>
      <w:r>
        <w:rPr>
          <w:spacing w:val="-6"/>
          <w:sz w:val="24"/>
        </w:rPr>
        <w:t xml:space="preserve"> </w:t>
      </w:r>
      <w:r>
        <w:rPr>
          <w:sz w:val="24"/>
        </w:rPr>
        <w:t>in</w:t>
      </w:r>
      <w:r>
        <w:rPr>
          <w:spacing w:val="-6"/>
          <w:sz w:val="24"/>
        </w:rPr>
        <w:t xml:space="preserve"> </w:t>
      </w:r>
      <w:r>
        <w:rPr>
          <w:sz w:val="24"/>
        </w:rPr>
        <w:t>regions</w:t>
      </w:r>
      <w:r>
        <w:rPr>
          <w:spacing w:val="-6"/>
          <w:sz w:val="24"/>
        </w:rPr>
        <w:t xml:space="preserve"> </w:t>
      </w:r>
      <w:r>
        <w:rPr>
          <w:sz w:val="24"/>
        </w:rPr>
        <w:t>affected</w:t>
      </w:r>
      <w:r>
        <w:rPr>
          <w:spacing w:val="-6"/>
          <w:sz w:val="24"/>
        </w:rPr>
        <w:t xml:space="preserve"> </w:t>
      </w:r>
      <w:r>
        <w:rPr>
          <w:sz w:val="24"/>
        </w:rPr>
        <w:t>by</w:t>
      </w:r>
      <w:r>
        <w:rPr>
          <w:spacing w:val="-6"/>
          <w:sz w:val="24"/>
        </w:rPr>
        <w:t xml:space="preserve"> </w:t>
      </w:r>
      <w:r>
        <w:rPr>
          <w:sz w:val="24"/>
        </w:rPr>
        <w:t>the</w:t>
      </w:r>
      <w:r>
        <w:rPr>
          <w:spacing w:val="-4"/>
          <w:sz w:val="24"/>
        </w:rPr>
        <w:t xml:space="preserve"> </w:t>
      </w:r>
      <w:r>
        <w:rPr>
          <w:sz w:val="24"/>
        </w:rPr>
        <w:t>North Island extreme weather events of up to the following amounts to provide for this plan:</w:t>
      </w:r>
    </w:p>
    <w:p w14:paraId="11168CD2" w14:textId="77777777" w:rsidR="00687C6F" w:rsidRDefault="00687C6F">
      <w:pPr>
        <w:pStyle w:val="BodyText"/>
        <w:spacing w:before="0"/>
        <w:rPr>
          <w:sz w:val="20"/>
        </w:rPr>
      </w:pPr>
    </w:p>
    <w:p w14:paraId="292506F1" w14:textId="77777777" w:rsidR="00687C6F" w:rsidRDefault="00687C6F">
      <w:pPr>
        <w:pStyle w:val="BodyText"/>
        <w:spacing w:before="0"/>
        <w:rPr>
          <w:sz w:val="20"/>
        </w:rPr>
      </w:pPr>
    </w:p>
    <w:p w14:paraId="0C881D4D" w14:textId="77777777" w:rsidR="00687C6F" w:rsidRDefault="00687C6F">
      <w:pPr>
        <w:pStyle w:val="BodyText"/>
        <w:spacing w:before="7"/>
        <w:rPr>
          <w:sz w:val="25"/>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6"/>
        <w:gridCol w:w="1134"/>
        <w:gridCol w:w="1138"/>
        <w:gridCol w:w="1138"/>
        <w:gridCol w:w="1136"/>
        <w:gridCol w:w="1138"/>
      </w:tblGrid>
      <w:tr w:rsidR="00687C6F" w14:paraId="0F4640A8" w14:textId="77777777">
        <w:trPr>
          <w:trHeight w:val="218"/>
        </w:trPr>
        <w:tc>
          <w:tcPr>
            <w:tcW w:w="3106" w:type="dxa"/>
            <w:tcBorders>
              <w:top w:val="nil"/>
              <w:left w:val="nil"/>
            </w:tcBorders>
          </w:tcPr>
          <w:p w14:paraId="5CD8CCF7" w14:textId="77777777" w:rsidR="00687C6F" w:rsidRDefault="00687C6F">
            <w:pPr>
              <w:pStyle w:val="TableParagraph"/>
              <w:rPr>
                <w:rFonts w:ascii="Times New Roman"/>
                <w:sz w:val="14"/>
              </w:rPr>
            </w:pPr>
          </w:p>
        </w:tc>
        <w:tc>
          <w:tcPr>
            <w:tcW w:w="5684" w:type="dxa"/>
            <w:gridSpan w:val="5"/>
          </w:tcPr>
          <w:p w14:paraId="043C1034" w14:textId="77777777" w:rsidR="00687C6F" w:rsidRDefault="00A71821">
            <w:pPr>
              <w:pStyle w:val="TableParagraph"/>
              <w:spacing w:line="198" w:lineRule="exact"/>
              <w:ind w:left="1576"/>
              <w:rPr>
                <w:sz w:val="19"/>
              </w:rPr>
            </w:pPr>
            <w:r>
              <w:rPr>
                <w:sz w:val="19"/>
              </w:rPr>
              <w:t>$million</w:t>
            </w:r>
            <w:r>
              <w:rPr>
                <w:spacing w:val="-2"/>
                <w:sz w:val="19"/>
              </w:rPr>
              <w:t xml:space="preserve"> </w:t>
            </w:r>
            <w:r>
              <w:rPr>
                <w:sz w:val="19"/>
              </w:rPr>
              <w:t>–</w:t>
            </w:r>
            <w:r>
              <w:rPr>
                <w:spacing w:val="-3"/>
                <w:sz w:val="19"/>
              </w:rPr>
              <w:t xml:space="preserve"> </w:t>
            </w:r>
            <w:r>
              <w:rPr>
                <w:spacing w:val="-2"/>
                <w:sz w:val="19"/>
              </w:rPr>
              <w:t>increase/(decrease)</w:t>
            </w:r>
          </w:p>
        </w:tc>
      </w:tr>
      <w:tr w:rsidR="00687C6F" w14:paraId="7FED8293" w14:textId="77777777">
        <w:trPr>
          <w:trHeight w:val="436"/>
        </w:trPr>
        <w:tc>
          <w:tcPr>
            <w:tcW w:w="3106" w:type="dxa"/>
          </w:tcPr>
          <w:p w14:paraId="152B357D" w14:textId="77777777" w:rsidR="00687C6F" w:rsidRDefault="00687C6F">
            <w:pPr>
              <w:pStyle w:val="TableParagraph"/>
              <w:rPr>
                <w:rFonts w:ascii="Times New Roman"/>
              </w:rPr>
            </w:pPr>
          </w:p>
        </w:tc>
        <w:tc>
          <w:tcPr>
            <w:tcW w:w="1134" w:type="dxa"/>
          </w:tcPr>
          <w:p w14:paraId="35AFC8B0" w14:textId="77777777" w:rsidR="00687C6F" w:rsidRDefault="00A71821">
            <w:pPr>
              <w:pStyle w:val="TableParagraph"/>
              <w:spacing w:line="218" w:lineRule="exact"/>
              <w:ind w:left="341"/>
              <w:rPr>
                <w:b/>
                <w:sz w:val="19"/>
              </w:rPr>
            </w:pPr>
            <w:r>
              <w:rPr>
                <w:b/>
                <w:spacing w:val="-2"/>
                <w:sz w:val="19"/>
              </w:rPr>
              <w:t>2022/23</w:t>
            </w:r>
          </w:p>
        </w:tc>
        <w:tc>
          <w:tcPr>
            <w:tcW w:w="1138" w:type="dxa"/>
          </w:tcPr>
          <w:p w14:paraId="33B2DE55" w14:textId="77777777" w:rsidR="00687C6F" w:rsidRDefault="00A71821">
            <w:pPr>
              <w:pStyle w:val="TableParagraph"/>
              <w:spacing w:line="218" w:lineRule="exact"/>
              <w:ind w:right="95"/>
              <w:jc w:val="right"/>
              <w:rPr>
                <w:b/>
                <w:sz w:val="19"/>
              </w:rPr>
            </w:pPr>
            <w:r>
              <w:rPr>
                <w:b/>
                <w:spacing w:val="-2"/>
                <w:sz w:val="19"/>
              </w:rPr>
              <w:t>2023/24</w:t>
            </w:r>
          </w:p>
        </w:tc>
        <w:tc>
          <w:tcPr>
            <w:tcW w:w="1138" w:type="dxa"/>
          </w:tcPr>
          <w:p w14:paraId="700826E9" w14:textId="77777777" w:rsidR="00687C6F" w:rsidRDefault="00A71821">
            <w:pPr>
              <w:pStyle w:val="TableParagraph"/>
              <w:spacing w:line="218" w:lineRule="exact"/>
              <w:ind w:left="346"/>
              <w:rPr>
                <w:b/>
                <w:sz w:val="19"/>
              </w:rPr>
            </w:pPr>
            <w:r>
              <w:rPr>
                <w:b/>
                <w:spacing w:val="-2"/>
                <w:sz w:val="19"/>
              </w:rPr>
              <w:t>2024/25</w:t>
            </w:r>
          </w:p>
        </w:tc>
        <w:tc>
          <w:tcPr>
            <w:tcW w:w="1136" w:type="dxa"/>
          </w:tcPr>
          <w:p w14:paraId="03C9B627" w14:textId="77777777" w:rsidR="00687C6F" w:rsidRDefault="00A71821">
            <w:pPr>
              <w:pStyle w:val="TableParagraph"/>
              <w:spacing w:line="218" w:lineRule="exact"/>
              <w:ind w:left="344"/>
              <w:rPr>
                <w:b/>
                <w:sz w:val="19"/>
              </w:rPr>
            </w:pPr>
            <w:r>
              <w:rPr>
                <w:b/>
                <w:spacing w:val="-2"/>
                <w:sz w:val="19"/>
              </w:rPr>
              <w:t>2025/26</w:t>
            </w:r>
          </w:p>
        </w:tc>
        <w:tc>
          <w:tcPr>
            <w:tcW w:w="1138" w:type="dxa"/>
          </w:tcPr>
          <w:p w14:paraId="6C5DB33B" w14:textId="77777777" w:rsidR="00687C6F" w:rsidRDefault="00A71821">
            <w:pPr>
              <w:pStyle w:val="TableParagraph"/>
              <w:spacing w:line="218" w:lineRule="exact"/>
              <w:ind w:left="156"/>
              <w:rPr>
                <w:b/>
                <w:sz w:val="19"/>
              </w:rPr>
            </w:pPr>
            <w:r>
              <w:rPr>
                <w:b/>
                <w:sz w:val="19"/>
              </w:rPr>
              <w:t>2026/27</w:t>
            </w:r>
            <w:r>
              <w:rPr>
                <w:b/>
                <w:spacing w:val="-4"/>
                <w:sz w:val="19"/>
              </w:rPr>
              <w:t xml:space="preserve"> </w:t>
            </w:r>
            <w:r>
              <w:rPr>
                <w:b/>
                <w:spacing w:val="-10"/>
                <w:sz w:val="19"/>
              </w:rPr>
              <w:t>&amp;</w:t>
            </w:r>
          </w:p>
          <w:p w14:paraId="61B1E00F" w14:textId="77777777" w:rsidR="00687C6F" w:rsidRDefault="00A71821">
            <w:pPr>
              <w:pStyle w:val="TableParagraph"/>
              <w:spacing w:line="198" w:lineRule="exact"/>
              <w:ind w:left="208"/>
              <w:rPr>
                <w:b/>
                <w:sz w:val="19"/>
              </w:rPr>
            </w:pPr>
            <w:r>
              <w:rPr>
                <w:b/>
                <w:spacing w:val="-2"/>
                <w:sz w:val="19"/>
              </w:rPr>
              <w:t>Outyears</w:t>
            </w:r>
          </w:p>
        </w:tc>
      </w:tr>
      <w:tr w:rsidR="00687C6F" w14:paraId="58C008D3" w14:textId="77777777">
        <w:trPr>
          <w:trHeight w:val="871"/>
        </w:trPr>
        <w:tc>
          <w:tcPr>
            <w:tcW w:w="3106" w:type="dxa"/>
          </w:tcPr>
          <w:p w14:paraId="55B74D84" w14:textId="77777777" w:rsidR="00687C6F" w:rsidRDefault="00A71821">
            <w:pPr>
              <w:pStyle w:val="TableParagraph"/>
              <w:spacing w:line="218" w:lineRule="exact"/>
              <w:ind w:left="424"/>
              <w:rPr>
                <w:sz w:val="19"/>
              </w:rPr>
            </w:pPr>
            <w:r>
              <w:rPr>
                <w:sz w:val="19"/>
              </w:rPr>
              <w:t>All-of-Government</w:t>
            </w:r>
            <w:r>
              <w:rPr>
                <w:spacing w:val="-9"/>
                <w:sz w:val="19"/>
              </w:rPr>
              <w:t xml:space="preserve"> </w:t>
            </w:r>
            <w:r>
              <w:rPr>
                <w:spacing w:val="-2"/>
                <w:sz w:val="19"/>
              </w:rPr>
              <w:t>Response</w:t>
            </w:r>
          </w:p>
          <w:p w14:paraId="7425B491" w14:textId="77777777" w:rsidR="00687C6F" w:rsidRDefault="00A71821">
            <w:pPr>
              <w:pStyle w:val="TableParagraph"/>
              <w:numPr>
                <w:ilvl w:val="0"/>
                <w:numId w:val="2"/>
              </w:numPr>
              <w:tabs>
                <w:tab w:val="left" w:pos="582"/>
              </w:tabs>
              <w:spacing w:line="218" w:lineRule="exact"/>
              <w:ind w:left="581"/>
              <w:rPr>
                <w:sz w:val="19"/>
              </w:rPr>
            </w:pPr>
            <w:r>
              <w:rPr>
                <w:sz w:val="19"/>
              </w:rPr>
              <w:t>Social</w:t>
            </w:r>
            <w:r>
              <w:rPr>
                <w:spacing w:val="-5"/>
                <w:sz w:val="19"/>
              </w:rPr>
              <w:t xml:space="preserve"> </w:t>
            </w:r>
            <w:r>
              <w:rPr>
                <w:sz w:val="19"/>
              </w:rPr>
              <w:t>Sector</w:t>
            </w:r>
            <w:r>
              <w:rPr>
                <w:spacing w:val="-4"/>
                <w:sz w:val="19"/>
              </w:rPr>
              <w:t xml:space="preserve"> </w:t>
            </w:r>
            <w:r>
              <w:rPr>
                <w:sz w:val="19"/>
              </w:rPr>
              <w:t>Recovery</w:t>
            </w:r>
            <w:r>
              <w:rPr>
                <w:spacing w:val="-2"/>
                <w:sz w:val="19"/>
              </w:rPr>
              <w:t xml:space="preserve"> </w:t>
            </w:r>
            <w:r>
              <w:rPr>
                <w:spacing w:val="-4"/>
                <w:sz w:val="19"/>
              </w:rPr>
              <w:t>Plan</w:t>
            </w:r>
          </w:p>
          <w:p w14:paraId="658D02EE" w14:textId="77777777" w:rsidR="00687C6F" w:rsidRDefault="00A71821">
            <w:pPr>
              <w:pStyle w:val="TableParagraph"/>
              <w:numPr>
                <w:ilvl w:val="0"/>
                <w:numId w:val="2"/>
              </w:numPr>
              <w:tabs>
                <w:tab w:val="left" w:pos="582"/>
              </w:tabs>
              <w:spacing w:line="218" w:lineRule="exact"/>
              <w:ind w:right="1088" w:firstLine="0"/>
              <w:rPr>
                <w:sz w:val="19"/>
              </w:rPr>
            </w:pPr>
            <w:r>
              <w:rPr>
                <w:sz w:val="19"/>
              </w:rPr>
              <w:t>tagged</w:t>
            </w:r>
            <w:r>
              <w:rPr>
                <w:spacing w:val="-14"/>
                <w:sz w:val="19"/>
              </w:rPr>
              <w:t xml:space="preserve"> </w:t>
            </w:r>
            <w:r>
              <w:rPr>
                <w:sz w:val="19"/>
              </w:rPr>
              <w:t xml:space="preserve">operating </w:t>
            </w:r>
            <w:r>
              <w:rPr>
                <w:spacing w:val="-2"/>
                <w:sz w:val="19"/>
              </w:rPr>
              <w:t>contingency</w:t>
            </w:r>
          </w:p>
        </w:tc>
        <w:tc>
          <w:tcPr>
            <w:tcW w:w="1134" w:type="dxa"/>
          </w:tcPr>
          <w:p w14:paraId="6DB63FCC" w14:textId="77777777" w:rsidR="00687C6F" w:rsidRDefault="00687C6F">
            <w:pPr>
              <w:pStyle w:val="TableParagraph"/>
              <w:rPr>
                <w:rFonts w:ascii="Times New Roman"/>
              </w:rPr>
            </w:pPr>
          </w:p>
        </w:tc>
        <w:tc>
          <w:tcPr>
            <w:tcW w:w="1138" w:type="dxa"/>
          </w:tcPr>
          <w:p w14:paraId="03BA5F10" w14:textId="77777777" w:rsidR="00687C6F" w:rsidRDefault="00A71821">
            <w:pPr>
              <w:pStyle w:val="TableParagraph"/>
              <w:spacing w:line="218" w:lineRule="exact"/>
              <w:ind w:right="94"/>
              <w:jc w:val="right"/>
              <w:rPr>
                <w:sz w:val="19"/>
              </w:rPr>
            </w:pPr>
            <w:r>
              <w:rPr>
                <w:spacing w:val="-2"/>
                <w:sz w:val="19"/>
              </w:rPr>
              <w:t>30.000</w:t>
            </w:r>
          </w:p>
        </w:tc>
        <w:tc>
          <w:tcPr>
            <w:tcW w:w="1138" w:type="dxa"/>
          </w:tcPr>
          <w:p w14:paraId="1FDD964C" w14:textId="77777777" w:rsidR="00687C6F" w:rsidRDefault="00687C6F">
            <w:pPr>
              <w:pStyle w:val="TableParagraph"/>
              <w:rPr>
                <w:rFonts w:ascii="Times New Roman"/>
              </w:rPr>
            </w:pPr>
          </w:p>
        </w:tc>
        <w:tc>
          <w:tcPr>
            <w:tcW w:w="1136" w:type="dxa"/>
          </w:tcPr>
          <w:p w14:paraId="12DB9EE7" w14:textId="77777777" w:rsidR="00687C6F" w:rsidRDefault="00687C6F">
            <w:pPr>
              <w:pStyle w:val="TableParagraph"/>
              <w:rPr>
                <w:rFonts w:ascii="Times New Roman"/>
              </w:rPr>
            </w:pPr>
          </w:p>
        </w:tc>
        <w:tc>
          <w:tcPr>
            <w:tcW w:w="1138" w:type="dxa"/>
          </w:tcPr>
          <w:p w14:paraId="0E6BCDBA" w14:textId="77777777" w:rsidR="00687C6F" w:rsidRDefault="00687C6F">
            <w:pPr>
              <w:pStyle w:val="TableParagraph"/>
              <w:rPr>
                <w:rFonts w:ascii="Times New Roman"/>
              </w:rPr>
            </w:pPr>
          </w:p>
        </w:tc>
      </w:tr>
      <w:tr w:rsidR="00687C6F" w14:paraId="5B00C0D9" w14:textId="77777777">
        <w:trPr>
          <w:trHeight w:val="218"/>
        </w:trPr>
        <w:tc>
          <w:tcPr>
            <w:tcW w:w="3106" w:type="dxa"/>
          </w:tcPr>
          <w:p w14:paraId="5A1F5F97" w14:textId="77777777" w:rsidR="00687C6F" w:rsidRDefault="00A71821">
            <w:pPr>
              <w:pStyle w:val="TableParagraph"/>
              <w:spacing w:line="198" w:lineRule="exact"/>
              <w:ind w:left="110"/>
              <w:rPr>
                <w:b/>
                <w:sz w:val="19"/>
              </w:rPr>
            </w:pPr>
            <w:r>
              <w:rPr>
                <w:b/>
                <w:spacing w:val="-2"/>
                <w:sz w:val="19"/>
              </w:rPr>
              <w:t>Total</w:t>
            </w:r>
          </w:p>
        </w:tc>
        <w:tc>
          <w:tcPr>
            <w:tcW w:w="1134" w:type="dxa"/>
          </w:tcPr>
          <w:p w14:paraId="00A31500" w14:textId="77777777" w:rsidR="00687C6F" w:rsidRDefault="00687C6F">
            <w:pPr>
              <w:pStyle w:val="TableParagraph"/>
              <w:rPr>
                <w:rFonts w:ascii="Times New Roman"/>
                <w:sz w:val="14"/>
              </w:rPr>
            </w:pPr>
          </w:p>
        </w:tc>
        <w:tc>
          <w:tcPr>
            <w:tcW w:w="1138" w:type="dxa"/>
          </w:tcPr>
          <w:p w14:paraId="0B695F1E" w14:textId="77777777" w:rsidR="00687C6F" w:rsidRDefault="00A71821">
            <w:pPr>
              <w:pStyle w:val="TableParagraph"/>
              <w:spacing w:line="198" w:lineRule="exact"/>
              <w:ind w:right="94"/>
              <w:jc w:val="right"/>
              <w:rPr>
                <w:b/>
                <w:sz w:val="19"/>
              </w:rPr>
            </w:pPr>
            <w:r>
              <w:rPr>
                <w:b/>
                <w:spacing w:val="-2"/>
                <w:sz w:val="19"/>
              </w:rPr>
              <w:t>30.000</w:t>
            </w:r>
          </w:p>
        </w:tc>
        <w:tc>
          <w:tcPr>
            <w:tcW w:w="1138" w:type="dxa"/>
          </w:tcPr>
          <w:p w14:paraId="6472CBA1" w14:textId="77777777" w:rsidR="00687C6F" w:rsidRDefault="00687C6F">
            <w:pPr>
              <w:pStyle w:val="TableParagraph"/>
              <w:rPr>
                <w:rFonts w:ascii="Times New Roman"/>
                <w:sz w:val="14"/>
              </w:rPr>
            </w:pPr>
          </w:p>
        </w:tc>
        <w:tc>
          <w:tcPr>
            <w:tcW w:w="1136" w:type="dxa"/>
          </w:tcPr>
          <w:p w14:paraId="22FABAA4" w14:textId="77777777" w:rsidR="00687C6F" w:rsidRDefault="00687C6F">
            <w:pPr>
              <w:pStyle w:val="TableParagraph"/>
              <w:rPr>
                <w:rFonts w:ascii="Times New Roman"/>
                <w:sz w:val="14"/>
              </w:rPr>
            </w:pPr>
          </w:p>
        </w:tc>
        <w:tc>
          <w:tcPr>
            <w:tcW w:w="1138" w:type="dxa"/>
          </w:tcPr>
          <w:p w14:paraId="07D6EAF7" w14:textId="77777777" w:rsidR="00687C6F" w:rsidRDefault="00687C6F">
            <w:pPr>
              <w:pStyle w:val="TableParagraph"/>
              <w:rPr>
                <w:rFonts w:ascii="Times New Roman"/>
                <w:sz w:val="14"/>
              </w:rPr>
            </w:pPr>
          </w:p>
        </w:tc>
      </w:tr>
    </w:tbl>
    <w:p w14:paraId="46F32ABC" w14:textId="77777777" w:rsidR="00687C6F" w:rsidRDefault="00687C6F">
      <w:pPr>
        <w:rPr>
          <w:rFonts w:ascii="Times New Roman"/>
          <w:sz w:val="14"/>
        </w:rPr>
        <w:sectPr w:rsidR="00687C6F">
          <w:pgSz w:w="11910" w:h="16840"/>
          <w:pgMar w:top="1340" w:right="420" w:bottom="1180" w:left="1320" w:header="715" w:footer="983" w:gutter="0"/>
          <w:cols w:space="720"/>
        </w:sectPr>
      </w:pPr>
    </w:p>
    <w:p w14:paraId="79BB4955" w14:textId="77777777" w:rsidR="00687C6F" w:rsidRDefault="00A71821">
      <w:pPr>
        <w:pStyle w:val="ListParagraph"/>
        <w:numPr>
          <w:ilvl w:val="1"/>
          <w:numId w:val="3"/>
        </w:numPr>
        <w:tabs>
          <w:tab w:val="left" w:pos="1561"/>
          <w:tab w:val="left" w:pos="1562"/>
        </w:tabs>
        <w:spacing w:before="82"/>
        <w:ind w:right="1165"/>
        <w:rPr>
          <w:sz w:val="24"/>
        </w:rPr>
      </w:pPr>
      <w:r>
        <w:rPr>
          <w:b/>
          <w:sz w:val="24"/>
        </w:rPr>
        <w:t>agreed</w:t>
      </w:r>
      <w:r>
        <w:rPr>
          <w:b/>
          <w:spacing w:val="-5"/>
          <w:sz w:val="24"/>
        </w:rPr>
        <w:t xml:space="preserve"> </w:t>
      </w:r>
      <w:r>
        <w:rPr>
          <w:sz w:val="24"/>
        </w:rPr>
        <w:t>that</w:t>
      </w:r>
      <w:r>
        <w:rPr>
          <w:spacing w:val="-4"/>
          <w:sz w:val="24"/>
        </w:rPr>
        <w:t xml:space="preserve"> </w:t>
      </w:r>
      <w:r>
        <w:rPr>
          <w:sz w:val="24"/>
        </w:rPr>
        <w:t>the</w:t>
      </w:r>
      <w:r>
        <w:rPr>
          <w:spacing w:val="-5"/>
          <w:sz w:val="24"/>
        </w:rPr>
        <w:t xml:space="preserve"> </w:t>
      </w:r>
      <w:r>
        <w:rPr>
          <w:sz w:val="24"/>
        </w:rPr>
        <w:t>Minister</w:t>
      </w:r>
      <w:r>
        <w:rPr>
          <w:spacing w:val="-5"/>
          <w:sz w:val="24"/>
        </w:rPr>
        <w:t xml:space="preserve"> </w:t>
      </w:r>
      <w:r>
        <w:rPr>
          <w:sz w:val="24"/>
        </w:rPr>
        <w:t>for</w:t>
      </w:r>
      <w:r>
        <w:rPr>
          <w:spacing w:val="-3"/>
          <w:sz w:val="24"/>
        </w:rPr>
        <w:t xml:space="preserve"> </w:t>
      </w:r>
      <w:r>
        <w:rPr>
          <w:sz w:val="24"/>
        </w:rPr>
        <w:t>Social</w:t>
      </w:r>
      <w:r>
        <w:rPr>
          <w:spacing w:val="-5"/>
          <w:sz w:val="24"/>
        </w:rPr>
        <w:t xml:space="preserve"> </w:t>
      </w:r>
      <w:r>
        <w:rPr>
          <w:sz w:val="24"/>
        </w:rPr>
        <w:t>Development</w:t>
      </w:r>
      <w:r>
        <w:rPr>
          <w:spacing w:val="-4"/>
          <w:sz w:val="24"/>
        </w:rPr>
        <w:t xml:space="preserve"> </w:t>
      </w:r>
      <w:r>
        <w:rPr>
          <w:sz w:val="24"/>
        </w:rPr>
        <w:t>and</w:t>
      </w:r>
      <w:r>
        <w:rPr>
          <w:spacing w:val="-5"/>
          <w:sz w:val="24"/>
        </w:rPr>
        <w:t xml:space="preserve"> </w:t>
      </w:r>
      <w:r>
        <w:rPr>
          <w:sz w:val="24"/>
        </w:rPr>
        <w:t>Employment</w:t>
      </w:r>
      <w:r>
        <w:rPr>
          <w:spacing w:val="-6"/>
          <w:sz w:val="24"/>
        </w:rPr>
        <w:t xml:space="preserve"> </w:t>
      </w:r>
      <w:r>
        <w:rPr>
          <w:sz w:val="24"/>
        </w:rPr>
        <w:t>and the Minister of Finance (Joint Ministers) will jointly draw down the tagged operating contingency, subject to:</w:t>
      </w:r>
    </w:p>
    <w:p w14:paraId="20F93652" w14:textId="77777777" w:rsidR="00687C6F" w:rsidRDefault="00687C6F">
      <w:pPr>
        <w:pStyle w:val="BodyText"/>
        <w:rPr>
          <w:sz w:val="20"/>
        </w:rPr>
      </w:pPr>
    </w:p>
    <w:p w14:paraId="13A5A5C2" w14:textId="77777777" w:rsidR="00687C6F" w:rsidRDefault="00A71821">
      <w:pPr>
        <w:pStyle w:val="ListParagraph"/>
        <w:numPr>
          <w:ilvl w:val="2"/>
          <w:numId w:val="3"/>
        </w:numPr>
        <w:tabs>
          <w:tab w:val="left" w:pos="2531"/>
          <w:tab w:val="left" w:pos="2532"/>
        </w:tabs>
        <w:rPr>
          <w:sz w:val="24"/>
        </w:rPr>
      </w:pPr>
      <w:r>
        <w:rPr>
          <w:sz w:val="24"/>
        </w:rPr>
        <w:t>Cabinet’s</w:t>
      </w:r>
      <w:r>
        <w:rPr>
          <w:spacing w:val="-6"/>
          <w:sz w:val="24"/>
        </w:rPr>
        <w:t xml:space="preserve"> </w:t>
      </w:r>
      <w:r>
        <w:rPr>
          <w:sz w:val="24"/>
        </w:rPr>
        <w:t>endorsement</w:t>
      </w:r>
      <w:r>
        <w:rPr>
          <w:spacing w:val="-2"/>
          <w:sz w:val="24"/>
        </w:rPr>
        <w:t xml:space="preserve"> </w:t>
      </w:r>
      <w:r>
        <w:rPr>
          <w:sz w:val="24"/>
        </w:rPr>
        <w:t>of</w:t>
      </w:r>
      <w:r>
        <w:rPr>
          <w:spacing w:val="-5"/>
          <w:sz w:val="24"/>
        </w:rPr>
        <w:t xml:space="preserve"> </w:t>
      </w:r>
      <w:r>
        <w:rPr>
          <w:sz w:val="24"/>
        </w:rPr>
        <w:t>the</w:t>
      </w:r>
      <w:r>
        <w:rPr>
          <w:spacing w:val="-3"/>
          <w:sz w:val="24"/>
        </w:rPr>
        <w:t xml:space="preserve"> </w:t>
      </w:r>
      <w:r>
        <w:rPr>
          <w:sz w:val="24"/>
        </w:rPr>
        <w:t>Social</w:t>
      </w:r>
      <w:r>
        <w:rPr>
          <w:spacing w:val="-2"/>
          <w:sz w:val="24"/>
        </w:rPr>
        <w:t xml:space="preserve"> </w:t>
      </w:r>
      <w:r>
        <w:rPr>
          <w:sz w:val="24"/>
        </w:rPr>
        <w:t>Sector</w:t>
      </w:r>
      <w:r>
        <w:rPr>
          <w:spacing w:val="-1"/>
          <w:sz w:val="24"/>
        </w:rPr>
        <w:t xml:space="preserve"> </w:t>
      </w:r>
      <w:r>
        <w:rPr>
          <w:sz w:val="24"/>
        </w:rPr>
        <w:t>Recovery</w:t>
      </w:r>
      <w:r>
        <w:rPr>
          <w:spacing w:val="-3"/>
          <w:sz w:val="24"/>
        </w:rPr>
        <w:t xml:space="preserve"> </w:t>
      </w:r>
      <w:r>
        <w:rPr>
          <w:spacing w:val="-2"/>
          <w:sz w:val="24"/>
        </w:rPr>
        <w:t>Plan;</w:t>
      </w:r>
    </w:p>
    <w:p w14:paraId="54D4BF45" w14:textId="77777777" w:rsidR="00687C6F" w:rsidRDefault="00687C6F">
      <w:pPr>
        <w:pStyle w:val="BodyText"/>
        <w:rPr>
          <w:sz w:val="20"/>
        </w:rPr>
      </w:pPr>
    </w:p>
    <w:p w14:paraId="00BA91F6" w14:textId="77777777" w:rsidR="00687C6F" w:rsidRDefault="00A71821">
      <w:pPr>
        <w:pStyle w:val="ListParagraph"/>
        <w:numPr>
          <w:ilvl w:val="2"/>
          <w:numId w:val="3"/>
        </w:numPr>
        <w:tabs>
          <w:tab w:val="left" w:pos="2531"/>
          <w:tab w:val="left" w:pos="2532"/>
        </w:tabs>
        <w:ind w:right="1184"/>
        <w:rPr>
          <w:sz w:val="24"/>
        </w:rPr>
      </w:pPr>
      <w:r>
        <w:rPr>
          <w:sz w:val="24"/>
        </w:rPr>
        <w:t>Joint</w:t>
      </w:r>
      <w:r>
        <w:rPr>
          <w:spacing w:val="-5"/>
          <w:sz w:val="24"/>
        </w:rPr>
        <w:t xml:space="preserve"> </w:t>
      </w:r>
      <w:r>
        <w:rPr>
          <w:sz w:val="24"/>
        </w:rPr>
        <w:t>Ministers</w:t>
      </w:r>
      <w:r>
        <w:rPr>
          <w:spacing w:val="-4"/>
          <w:sz w:val="24"/>
        </w:rPr>
        <w:t xml:space="preserve"> </w:t>
      </w:r>
      <w:r>
        <w:rPr>
          <w:sz w:val="24"/>
        </w:rPr>
        <w:t>being</w:t>
      </w:r>
      <w:r>
        <w:rPr>
          <w:spacing w:val="-4"/>
          <w:sz w:val="24"/>
        </w:rPr>
        <w:t xml:space="preserve"> </w:t>
      </w:r>
      <w:r>
        <w:rPr>
          <w:sz w:val="24"/>
        </w:rPr>
        <w:t>satisfied</w:t>
      </w:r>
      <w:r>
        <w:rPr>
          <w:spacing w:val="-6"/>
          <w:sz w:val="24"/>
        </w:rPr>
        <w:t xml:space="preserve"> </w:t>
      </w:r>
      <w:r>
        <w:rPr>
          <w:sz w:val="24"/>
        </w:rPr>
        <w:t>that</w:t>
      </w:r>
      <w:r>
        <w:rPr>
          <w:spacing w:val="-5"/>
          <w:sz w:val="24"/>
        </w:rPr>
        <w:t xml:space="preserve"> </w:t>
      </w:r>
      <w:r>
        <w:rPr>
          <w:sz w:val="24"/>
        </w:rPr>
        <w:t>the</w:t>
      </w:r>
      <w:r>
        <w:rPr>
          <w:spacing w:val="-6"/>
          <w:sz w:val="24"/>
        </w:rPr>
        <w:t xml:space="preserve"> </w:t>
      </w:r>
      <w:r>
        <w:rPr>
          <w:sz w:val="24"/>
        </w:rPr>
        <w:t>initiatives</w:t>
      </w:r>
      <w:r>
        <w:rPr>
          <w:spacing w:val="-4"/>
          <w:sz w:val="24"/>
        </w:rPr>
        <w:t xml:space="preserve"> </w:t>
      </w:r>
      <w:r>
        <w:rPr>
          <w:sz w:val="24"/>
        </w:rPr>
        <w:t>to</w:t>
      </w:r>
      <w:r>
        <w:rPr>
          <w:spacing w:val="-6"/>
          <w:sz w:val="24"/>
        </w:rPr>
        <w:t xml:space="preserve"> </w:t>
      </w:r>
      <w:r>
        <w:rPr>
          <w:sz w:val="24"/>
        </w:rPr>
        <w:t>be</w:t>
      </w:r>
      <w:r>
        <w:rPr>
          <w:spacing w:val="-6"/>
          <w:sz w:val="24"/>
        </w:rPr>
        <w:t xml:space="preserve"> </w:t>
      </w:r>
      <w:r>
        <w:rPr>
          <w:sz w:val="24"/>
        </w:rPr>
        <w:t>funded from the tagged contingency established above do not duplicate existing support and that any risks are managed appropriately; and</w:t>
      </w:r>
    </w:p>
    <w:p w14:paraId="107E4052" w14:textId="77777777" w:rsidR="00687C6F" w:rsidRDefault="00687C6F">
      <w:pPr>
        <w:pStyle w:val="BodyText"/>
        <w:rPr>
          <w:sz w:val="20"/>
        </w:rPr>
      </w:pPr>
    </w:p>
    <w:p w14:paraId="567634DF" w14:textId="77777777" w:rsidR="00687C6F" w:rsidRDefault="00A71821">
      <w:pPr>
        <w:pStyle w:val="ListParagraph"/>
        <w:numPr>
          <w:ilvl w:val="2"/>
          <w:numId w:val="3"/>
        </w:numPr>
        <w:tabs>
          <w:tab w:val="left" w:pos="2531"/>
          <w:tab w:val="left" w:pos="2532"/>
        </w:tabs>
        <w:ind w:right="1237"/>
        <w:rPr>
          <w:sz w:val="24"/>
        </w:rPr>
      </w:pPr>
      <w:r>
        <w:rPr>
          <w:sz w:val="24"/>
        </w:rPr>
        <w:t>Joint</w:t>
      </w:r>
      <w:r>
        <w:rPr>
          <w:spacing w:val="-6"/>
          <w:sz w:val="24"/>
        </w:rPr>
        <w:t xml:space="preserve"> </w:t>
      </w:r>
      <w:r>
        <w:rPr>
          <w:sz w:val="24"/>
        </w:rPr>
        <w:t>Ministers</w:t>
      </w:r>
      <w:r>
        <w:rPr>
          <w:spacing w:val="-5"/>
          <w:sz w:val="24"/>
        </w:rPr>
        <w:t xml:space="preserve"> </w:t>
      </w:r>
      <w:r>
        <w:rPr>
          <w:sz w:val="24"/>
        </w:rPr>
        <w:t>being</w:t>
      </w:r>
      <w:r>
        <w:rPr>
          <w:spacing w:val="-5"/>
          <w:sz w:val="24"/>
        </w:rPr>
        <w:t xml:space="preserve"> </w:t>
      </w:r>
      <w:r>
        <w:rPr>
          <w:sz w:val="24"/>
        </w:rPr>
        <w:t>satisfied</w:t>
      </w:r>
      <w:r>
        <w:rPr>
          <w:spacing w:val="-7"/>
          <w:sz w:val="24"/>
        </w:rPr>
        <w:t xml:space="preserve"> </w:t>
      </w:r>
      <w:r>
        <w:rPr>
          <w:sz w:val="24"/>
        </w:rPr>
        <w:t>that</w:t>
      </w:r>
      <w:r>
        <w:rPr>
          <w:spacing w:val="-6"/>
          <w:sz w:val="24"/>
        </w:rPr>
        <w:t xml:space="preserve"> </w:t>
      </w:r>
      <w:r>
        <w:rPr>
          <w:sz w:val="24"/>
        </w:rPr>
        <w:t>the</w:t>
      </w:r>
      <w:r>
        <w:rPr>
          <w:spacing w:val="-7"/>
          <w:sz w:val="24"/>
        </w:rPr>
        <w:t xml:space="preserve"> </w:t>
      </w:r>
      <w:r>
        <w:rPr>
          <w:sz w:val="24"/>
        </w:rPr>
        <w:t>initiatives</w:t>
      </w:r>
      <w:r>
        <w:rPr>
          <w:spacing w:val="-5"/>
          <w:sz w:val="24"/>
        </w:rPr>
        <w:t xml:space="preserve"> </w:t>
      </w:r>
      <w:r>
        <w:rPr>
          <w:sz w:val="24"/>
        </w:rPr>
        <w:t>funded</w:t>
      </w:r>
      <w:r>
        <w:rPr>
          <w:spacing w:val="-7"/>
          <w:sz w:val="24"/>
        </w:rPr>
        <w:t xml:space="preserve"> </w:t>
      </w:r>
      <w:r>
        <w:rPr>
          <w:sz w:val="24"/>
        </w:rPr>
        <w:t xml:space="preserve">from the tagged contingency have appropriate report-back </w:t>
      </w:r>
      <w:r>
        <w:rPr>
          <w:spacing w:val="-2"/>
          <w:sz w:val="24"/>
        </w:rPr>
        <w:t>conditions.</w:t>
      </w:r>
    </w:p>
    <w:p w14:paraId="0FD7455D" w14:textId="77777777" w:rsidR="00687C6F" w:rsidRDefault="00687C6F">
      <w:pPr>
        <w:pStyle w:val="BodyText"/>
        <w:rPr>
          <w:sz w:val="20"/>
        </w:rPr>
      </w:pPr>
    </w:p>
    <w:p w14:paraId="508CC39F" w14:textId="77777777" w:rsidR="00687C6F" w:rsidRDefault="00A71821">
      <w:pPr>
        <w:pStyle w:val="ListParagraph"/>
        <w:numPr>
          <w:ilvl w:val="1"/>
          <w:numId w:val="3"/>
        </w:numPr>
        <w:tabs>
          <w:tab w:val="left" w:pos="1561"/>
          <w:tab w:val="left" w:pos="1562"/>
        </w:tabs>
        <w:ind w:right="1208"/>
        <w:rPr>
          <w:sz w:val="24"/>
        </w:rPr>
      </w:pPr>
      <w:r>
        <w:rPr>
          <w:b/>
          <w:sz w:val="24"/>
        </w:rPr>
        <w:t>noted</w:t>
      </w:r>
      <w:r>
        <w:rPr>
          <w:b/>
          <w:spacing w:val="-3"/>
          <w:sz w:val="24"/>
        </w:rPr>
        <w:t xml:space="preserve"> </w:t>
      </w:r>
      <w:r>
        <w:rPr>
          <w:sz w:val="24"/>
        </w:rPr>
        <w:t>the</w:t>
      </w:r>
      <w:r>
        <w:rPr>
          <w:spacing w:val="-3"/>
          <w:sz w:val="24"/>
        </w:rPr>
        <w:t xml:space="preserve"> </w:t>
      </w:r>
      <w:r>
        <w:rPr>
          <w:sz w:val="24"/>
        </w:rPr>
        <w:t>Ministry</w:t>
      </w:r>
      <w:r>
        <w:rPr>
          <w:spacing w:val="-3"/>
          <w:sz w:val="24"/>
        </w:rPr>
        <w:t xml:space="preserve"> </w:t>
      </w:r>
      <w:r>
        <w:rPr>
          <w:sz w:val="24"/>
        </w:rPr>
        <w:t>of</w:t>
      </w:r>
      <w:r>
        <w:rPr>
          <w:spacing w:val="-6"/>
          <w:sz w:val="24"/>
        </w:rPr>
        <w:t xml:space="preserve"> </w:t>
      </w:r>
      <w:r>
        <w:rPr>
          <w:sz w:val="24"/>
        </w:rPr>
        <w:t>Social</w:t>
      </w:r>
      <w:r>
        <w:rPr>
          <w:spacing w:val="-5"/>
          <w:sz w:val="24"/>
        </w:rPr>
        <w:t xml:space="preserve"> </w:t>
      </w:r>
      <w:r>
        <w:rPr>
          <w:sz w:val="24"/>
        </w:rPr>
        <w:t>Development</w:t>
      </w:r>
      <w:r>
        <w:rPr>
          <w:spacing w:val="-4"/>
          <w:sz w:val="24"/>
        </w:rPr>
        <w:t xml:space="preserve"> </w:t>
      </w:r>
      <w:r>
        <w:rPr>
          <w:sz w:val="24"/>
        </w:rPr>
        <w:t>will</w:t>
      </w:r>
      <w:r>
        <w:rPr>
          <w:spacing w:val="-3"/>
          <w:sz w:val="24"/>
        </w:rPr>
        <w:t xml:space="preserve"> </w:t>
      </w:r>
      <w:r>
        <w:rPr>
          <w:sz w:val="24"/>
        </w:rPr>
        <w:t>provide</w:t>
      </w:r>
      <w:r>
        <w:rPr>
          <w:spacing w:val="-3"/>
          <w:sz w:val="24"/>
        </w:rPr>
        <w:t xml:space="preserve"> </w:t>
      </w:r>
      <w:r>
        <w:rPr>
          <w:sz w:val="24"/>
        </w:rPr>
        <w:t>a</w:t>
      </w:r>
      <w:r>
        <w:rPr>
          <w:spacing w:val="-5"/>
          <w:sz w:val="24"/>
        </w:rPr>
        <w:t xml:space="preserve"> </w:t>
      </w:r>
      <w:r>
        <w:rPr>
          <w:sz w:val="24"/>
        </w:rPr>
        <w:t>report</w:t>
      </w:r>
      <w:r>
        <w:rPr>
          <w:spacing w:val="-4"/>
          <w:sz w:val="24"/>
        </w:rPr>
        <w:t xml:space="preserve"> </w:t>
      </w:r>
      <w:r>
        <w:rPr>
          <w:sz w:val="24"/>
        </w:rPr>
        <w:t>back</w:t>
      </w:r>
      <w:r>
        <w:rPr>
          <w:spacing w:val="-5"/>
          <w:sz w:val="24"/>
        </w:rPr>
        <w:t xml:space="preserve"> </w:t>
      </w:r>
      <w:r>
        <w:rPr>
          <w:sz w:val="24"/>
        </w:rPr>
        <w:t>to Joint Ministers on the use of funds allocated under the Social Sector Recovery Plan.</w:t>
      </w:r>
    </w:p>
    <w:p w14:paraId="43398580" w14:textId="77777777" w:rsidR="00687C6F" w:rsidRDefault="00687C6F">
      <w:pPr>
        <w:pStyle w:val="BodyText"/>
        <w:rPr>
          <w:sz w:val="20"/>
        </w:rPr>
      </w:pPr>
    </w:p>
    <w:p w14:paraId="10C35812" w14:textId="77777777" w:rsidR="00687C6F" w:rsidRDefault="00A71821">
      <w:pPr>
        <w:pStyle w:val="ListParagraph"/>
        <w:numPr>
          <w:ilvl w:val="0"/>
          <w:numId w:val="3"/>
        </w:numPr>
        <w:tabs>
          <w:tab w:val="left" w:pos="841"/>
          <w:tab w:val="left" w:pos="842"/>
        </w:tabs>
        <w:ind w:left="841" w:right="1047"/>
        <w:rPr>
          <w:sz w:val="24"/>
        </w:rPr>
      </w:pPr>
      <w:r>
        <w:rPr>
          <w:b/>
          <w:sz w:val="24"/>
        </w:rPr>
        <w:t>note</w:t>
      </w:r>
      <w:r>
        <w:rPr>
          <w:b/>
          <w:spacing w:val="-2"/>
          <w:sz w:val="24"/>
        </w:rPr>
        <w:t xml:space="preserve"> </w:t>
      </w:r>
      <w:r>
        <w:rPr>
          <w:sz w:val="24"/>
        </w:rPr>
        <w:t>that</w:t>
      </w:r>
      <w:r>
        <w:rPr>
          <w:spacing w:val="-4"/>
          <w:sz w:val="24"/>
        </w:rPr>
        <w:t xml:space="preserve"> </w:t>
      </w:r>
      <w:r>
        <w:rPr>
          <w:sz w:val="24"/>
        </w:rPr>
        <w:t>the</w:t>
      </w:r>
      <w:r>
        <w:rPr>
          <w:spacing w:val="-5"/>
          <w:sz w:val="24"/>
        </w:rPr>
        <w:t xml:space="preserve"> </w:t>
      </w:r>
      <w:r>
        <w:rPr>
          <w:sz w:val="24"/>
        </w:rPr>
        <w:t>Plan</w:t>
      </w:r>
      <w:r>
        <w:rPr>
          <w:spacing w:val="-5"/>
          <w:sz w:val="24"/>
        </w:rPr>
        <w:t xml:space="preserve"> </w:t>
      </w:r>
      <w:r>
        <w:rPr>
          <w:sz w:val="24"/>
        </w:rPr>
        <w:t>will</w:t>
      </w:r>
      <w:r>
        <w:rPr>
          <w:spacing w:val="-5"/>
          <w:sz w:val="24"/>
        </w:rPr>
        <w:t xml:space="preserve"> </w:t>
      </w:r>
      <w:r>
        <w:rPr>
          <w:sz w:val="24"/>
        </w:rPr>
        <w:t>facilitate</w:t>
      </w:r>
      <w:r>
        <w:rPr>
          <w:spacing w:val="-5"/>
          <w:sz w:val="24"/>
        </w:rPr>
        <w:t xml:space="preserve"> </w:t>
      </w:r>
      <w:r>
        <w:rPr>
          <w:sz w:val="24"/>
        </w:rPr>
        <w:t>a</w:t>
      </w:r>
      <w:r>
        <w:rPr>
          <w:spacing w:val="-5"/>
          <w:sz w:val="24"/>
        </w:rPr>
        <w:t xml:space="preserve"> </w:t>
      </w:r>
      <w:r>
        <w:rPr>
          <w:sz w:val="24"/>
        </w:rPr>
        <w:t>coordinated</w:t>
      </w:r>
      <w:r>
        <w:rPr>
          <w:spacing w:val="-3"/>
          <w:sz w:val="24"/>
        </w:rPr>
        <w:t xml:space="preserve"> </w:t>
      </w:r>
      <w:r>
        <w:rPr>
          <w:sz w:val="24"/>
        </w:rPr>
        <w:t>cross-agency</w:t>
      </w:r>
      <w:r>
        <w:rPr>
          <w:spacing w:val="-3"/>
          <w:sz w:val="24"/>
        </w:rPr>
        <w:t xml:space="preserve"> </w:t>
      </w:r>
      <w:r>
        <w:rPr>
          <w:sz w:val="24"/>
        </w:rPr>
        <w:t>response</w:t>
      </w:r>
      <w:r>
        <w:rPr>
          <w:spacing w:val="-5"/>
          <w:sz w:val="24"/>
        </w:rPr>
        <w:t xml:space="preserve"> </w:t>
      </w:r>
      <w:r>
        <w:rPr>
          <w:sz w:val="24"/>
        </w:rPr>
        <w:t>to</w:t>
      </w:r>
      <w:r>
        <w:rPr>
          <w:spacing w:val="-5"/>
          <w:sz w:val="24"/>
        </w:rPr>
        <w:t xml:space="preserve"> </w:t>
      </w:r>
      <w:r>
        <w:rPr>
          <w:sz w:val="24"/>
        </w:rPr>
        <w:t xml:space="preserve">social </w:t>
      </w:r>
      <w:r>
        <w:rPr>
          <w:spacing w:val="-2"/>
          <w:sz w:val="24"/>
        </w:rPr>
        <w:t>recovery;</w:t>
      </w:r>
    </w:p>
    <w:p w14:paraId="3116527A" w14:textId="77777777" w:rsidR="00687C6F" w:rsidRDefault="00687C6F">
      <w:pPr>
        <w:pStyle w:val="BodyText"/>
        <w:rPr>
          <w:sz w:val="20"/>
        </w:rPr>
      </w:pPr>
    </w:p>
    <w:p w14:paraId="4066E50B" w14:textId="77777777" w:rsidR="00687C6F" w:rsidRDefault="00A71821">
      <w:pPr>
        <w:pStyle w:val="ListParagraph"/>
        <w:numPr>
          <w:ilvl w:val="0"/>
          <w:numId w:val="3"/>
        </w:numPr>
        <w:tabs>
          <w:tab w:val="left" w:pos="841"/>
          <w:tab w:val="left" w:pos="842"/>
        </w:tabs>
        <w:ind w:left="841" w:right="1286"/>
        <w:rPr>
          <w:sz w:val="24"/>
        </w:rPr>
      </w:pPr>
      <w:r>
        <w:rPr>
          <w:b/>
          <w:sz w:val="24"/>
        </w:rPr>
        <w:t>note</w:t>
      </w:r>
      <w:r>
        <w:rPr>
          <w:b/>
          <w:spacing w:val="-2"/>
          <w:sz w:val="24"/>
        </w:rPr>
        <w:t xml:space="preserve"> </w:t>
      </w:r>
      <w:r>
        <w:rPr>
          <w:sz w:val="24"/>
        </w:rPr>
        <w:t>the</w:t>
      </w:r>
      <w:r>
        <w:rPr>
          <w:spacing w:val="-5"/>
          <w:sz w:val="24"/>
        </w:rPr>
        <w:t xml:space="preserve"> </w:t>
      </w:r>
      <w:r>
        <w:rPr>
          <w:sz w:val="24"/>
        </w:rPr>
        <w:t>working</w:t>
      </w:r>
      <w:r>
        <w:rPr>
          <w:spacing w:val="-5"/>
          <w:sz w:val="24"/>
        </w:rPr>
        <w:t xml:space="preserve"> </w:t>
      </w:r>
      <w:r>
        <w:rPr>
          <w:sz w:val="24"/>
        </w:rPr>
        <w:t>principles</w:t>
      </w:r>
      <w:r>
        <w:rPr>
          <w:spacing w:val="-3"/>
          <w:sz w:val="24"/>
        </w:rPr>
        <w:t xml:space="preserve"> </w:t>
      </w:r>
      <w:r>
        <w:rPr>
          <w:sz w:val="24"/>
        </w:rPr>
        <w:t>and</w:t>
      </w:r>
      <w:r>
        <w:rPr>
          <w:spacing w:val="-5"/>
          <w:sz w:val="24"/>
        </w:rPr>
        <w:t xml:space="preserve"> </w:t>
      </w:r>
      <w:r>
        <w:rPr>
          <w:sz w:val="24"/>
        </w:rPr>
        <w:t>assumptions</w:t>
      </w:r>
      <w:r>
        <w:rPr>
          <w:spacing w:val="-5"/>
          <w:sz w:val="24"/>
        </w:rPr>
        <w:t xml:space="preserve"> </w:t>
      </w:r>
      <w:r>
        <w:rPr>
          <w:sz w:val="24"/>
        </w:rPr>
        <w:t>that</w:t>
      </w:r>
      <w:r>
        <w:rPr>
          <w:spacing w:val="-4"/>
          <w:sz w:val="24"/>
        </w:rPr>
        <w:t xml:space="preserve"> </w:t>
      </w:r>
      <w:r>
        <w:rPr>
          <w:sz w:val="24"/>
        </w:rPr>
        <w:t>underpin</w:t>
      </w:r>
      <w:r>
        <w:rPr>
          <w:spacing w:val="-5"/>
          <w:sz w:val="24"/>
        </w:rPr>
        <w:t xml:space="preserve"> </w:t>
      </w:r>
      <w:r>
        <w:rPr>
          <w:sz w:val="24"/>
        </w:rPr>
        <w:t>the</w:t>
      </w:r>
      <w:r>
        <w:rPr>
          <w:spacing w:val="-3"/>
          <w:sz w:val="24"/>
        </w:rPr>
        <w:t xml:space="preserve"> </w:t>
      </w:r>
      <w:r>
        <w:rPr>
          <w:sz w:val="24"/>
        </w:rPr>
        <w:t>Plan</w:t>
      </w:r>
      <w:r>
        <w:rPr>
          <w:spacing w:val="-5"/>
          <w:sz w:val="24"/>
        </w:rPr>
        <w:t xml:space="preserve"> </w:t>
      </w:r>
      <w:r>
        <w:rPr>
          <w:sz w:val="24"/>
        </w:rPr>
        <w:t>(set</w:t>
      </w:r>
      <w:r>
        <w:rPr>
          <w:spacing w:val="-6"/>
          <w:sz w:val="24"/>
        </w:rPr>
        <w:t xml:space="preserve"> </w:t>
      </w:r>
      <w:r>
        <w:rPr>
          <w:sz w:val="24"/>
        </w:rPr>
        <w:t xml:space="preserve">out at </w:t>
      </w:r>
      <w:r>
        <w:rPr>
          <w:b/>
          <w:sz w:val="24"/>
        </w:rPr>
        <w:t>paragraph 34</w:t>
      </w:r>
      <w:r>
        <w:rPr>
          <w:sz w:val="24"/>
        </w:rPr>
        <w:t>), that have been developed with consideration of lessons learned from previous disaster responses;</w:t>
      </w:r>
    </w:p>
    <w:p w14:paraId="466D9EDA" w14:textId="77777777" w:rsidR="00687C6F" w:rsidRDefault="00687C6F">
      <w:pPr>
        <w:pStyle w:val="BodyText"/>
        <w:rPr>
          <w:sz w:val="20"/>
        </w:rPr>
      </w:pPr>
    </w:p>
    <w:p w14:paraId="7673F273" w14:textId="77777777" w:rsidR="00687C6F" w:rsidRDefault="00A71821">
      <w:pPr>
        <w:pStyle w:val="ListParagraph"/>
        <w:numPr>
          <w:ilvl w:val="0"/>
          <w:numId w:val="3"/>
        </w:numPr>
        <w:tabs>
          <w:tab w:val="left" w:pos="841"/>
          <w:tab w:val="left" w:pos="842"/>
        </w:tabs>
        <w:ind w:left="841" w:right="1062"/>
        <w:rPr>
          <w:sz w:val="24"/>
        </w:rPr>
      </w:pPr>
      <w:r>
        <w:rPr>
          <w:b/>
          <w:sz w:val="24"/>
        </w:rPr>
        <w:t xml:space="preserve">approve </w:t>
      </w:r>
      <w:r>
        <w:rPr>
          <w:sz w:val="24"/>
        </w:rPr>
        <w:t xml:space="preserve">the proposed Plan attached at </w:t>
      </w:r>
      <w:r>
        <w:rPr>
          <w:b/>
          <w:sz w:val="24"/>
        </w:rPr>
        <w:t>Appendix B</w:t>
      </w:r>
      <w:r>
        <w:rPr>
          <w:sz w:val="24"/>
        </w:rPr>
        <w:t>, noting that actions proposed under the Plan respond to areas of need that have been identified as</w:t>
      </w:r>
      <w:r>
        <w:rPr>
          <w:spacing w:val="-5"/>
          <w:sz w:val="24"/>
        </w:rPr>
        <w:t xml:space="preserve"> </w:t>
      </w:r>
      <w:r>
        <w:rPr>
          <w:sz w:val="24"/>
        </w:rPr>
        <w:t>requiring</w:t>
      </w:r>
      <w:r>
        <w:rPr>
          <w:spacing w:val="-3"/>
          <w:sz w:val="24"/>
        </w:rPr>
        <w:t xml:space="preserve"> </w:t>
      </w:r>
      <w:r>
        <w:rPr>
          <w:sz w:val="24"/>
        </w:rPr>
        <w:t>additional</w:t>
      </w:r>
      <w:r>
        <w:rPr>
          <w:spacing w:val="-5"/>
          <w:sz w:val="24"/>
        </w:rPr>
        <w:t xml:space="preserve"> </w:t>
      </w:r>
      <w:r>
        <w:rPr>
          <w:sz w:val="24"/>
        </w:rPr>
        <w:t>support</w:t>
      </w:r>
      <w:r>
        <w:rPr>
          <w:spacing w:val="-4"/>
          <w:sz w:val="24"/>
        </w:rPr>
        <w:t xml:space="preserve"> </w:t>
      </w:r>
      <w:r>
        <w:rPr>
          <w:sz w:val="24"/>
        </w:rPr>
        <w:t>for</w:t>
      </w:r>
      <w:r>
        <w:rPr>
          <w:spacing w:val="-5"/>
          <w:sz w:val="24"/>
        </w:rPr>
        <w:t xml:space="preserve"> </w:t>
      </w:r>
      <w:r>
        <w:rPr>
          <w:sz w:val="24"/>
        </w:rPr>
        <w:t>social</w:t>
      </w:r>
      <w:r>
        <w:rPr>
          <w:spacing w:val="-5"/>
          <w:sz w:val="24"/>
        </w:rPr>
        <w:t xml:space="preserve"> </w:t>
      </w:r>
      <w:r>
        <w:rPr>
          <w:sz w:val="24"/>
        </w:rPr>
        <w:t>recovery,</w:t>
      </w:r>
      <w:r>
        <w:rPr>
          <w:spacing w:val="-4"/>
          <w:sz w:val="24"/>
        </w:rPr>
        <w:t xml:space="preserve"> </w:t>
      </w:r>
      <w:r>
        <w:rPr>
          <w:sz w:val="24"/>
        </w:rPr>
        <w:t>and</w:t>
      </w:r>
      <w:r>
        <w:rPr>
          <w:spacing w:val="-3"/>
          <w:sz w:val="24"/>
        </w:rPr>
        <w:t xml:space="preserve"> </w:t>
      </w:r>
      <w:r>
        <w:rPr>
          <w:sz w:val="24"/>
        </w:rPr>
        <w:t>that</w:t>
      </w:r>
      <w:r>
        <w:rPr>
          <w:spacing w:val="-6"/>
          <w:sz w:val="24"/>
        </w:rPr>
        <w:t xml:space="preserve"> </w:t>
      </w:r>
      <w:r>
        <w:rPr>
          <w:sz w:val="24"/>
        </w:rPr>
        <w:t>this</w:t>
      </w:r>
      <w:r>
        <w:rPr>
          <w:spacing w:val="-5"/>
          <w:sz w:val="24"/>
        </w:rPr>
        <w:t xml:space="preserve"> </w:t>
      </w:r>
      <w:r>
        <w:rPr>
          <w:sz w:val="24"/>
        </w:rPr>
        <w:t>approval</w:t>
      </w:r>
      <w:r>
        <w:rPr>
          <w:spacing w:val="-5"/>
          <w:sz w:val="24"/>
        </w:rPr>
        <w:t xml:space="preserve"> </w:t>
      </w:r>
      <w:r>
        <w:rPr>
          <w:sz w:val="24"/>
        </w:rPr>
        <w:t>fulfils the requirement set out in recommendation 4.2.1 in relation to draw down of the tagged operating contingency;</w:t>
      </w:r>
    </w:p>
    <w:p w14:paraId="59291D23" w14:textId="77777777" w:rsidR="00687C6F" w:rsidRDefault="00687C6F">
      <w:pPr>
        <w:pStyle w:val="BodyText"/>
        <w:rPr>
          <w:sz w:val="20"/>
        </w:rPr>
      </w:pPr>
    </w:p>
    <w:p w14:paraId="194FAF32" w14:textId="77777777" w:rsidR="00687C6F" w:rsidRDefault="00A71821">
      <w:pPr>
        <w:pStyle w:val="ListParagraph"/>
        <w:numPr>
          <w:ilvl w:val="0"/>
          <w:numId w:val="3"/>
        </w:numPr>
        <w:tabs>
          <w:tab w:val="left" w:pos="841"/>
          <w:tab w:val="left" w:pos="842"/>
        </w:tabs>
        <w:spacing w:before="1"/>
        <w:ind w:left="841" w:right="1193"/>
        <w:rPr>
          <w:sz w:val="24"/>
        </w:rPr>
      </w:pPr>
      <w:r>
        <w:rPr>
          <w:b/>
          <w:sz w:val="24"/>
        </w:rPr>
        <w:t>agree</w:t>
      </w:r>
      <w:r>
        <w:rPr>
          <w:b/>
          <w:spacing w:val="-4"/>
          <w:sz w:val="24"/>
        </w:rPr>
        <w:t xml:space="preserve"> </w:t>
      </w:r>
      <w:r>
        <w:rPr>
          <w:sz w:val="24"/>
        </w:rPr>
        <w:t>that</w:t>
      </w:r>
      <w:r>
        <w:rPr>
          <w:spacing w:val="-6"/>
          <w:sz w:val="24"/>
        </w:rPr>
        <w:t xml:space="preserve"> </w:t>
      </w:r>
      <w:r>
        <w:rPr>
          <w:sz w:val="24"/>
        </w:rPr>
        <w:t>authority</w:t>
      </w:r>
      <w:r>
        <w:rPr>
          <w:spacing w:val="-3"/>
          <w:sz w:val="24"/>
        </w:rPr>
        <w:t xml:space="preserve"> </w:t>
      </w:r>
      <w:r>
        <w:rPr>
          <w:sz w:val="24"/>
        </w:rPr>
        <w:t>be</w:t>
      </w:r>
      <w:r>
        <w:rPr>
          <w:spacing w:val="-3"/>
          <w:sz w:val="24"/>
        </w:rPr>
        <w:t xml:space="preserve"> </w:t>
      </w:r>
      <w:r>
        <w:rPr>
          <w:sz w:val="24"/>
        </w:rPr>
        <w:t>delegated</w:t>
      </w:r>
      <w:r>
        <w:rPr>
          <w:spacing w:val="-5"/>
          <w:sz w:val="24"/>
        </w:rPr>
        <w:t xml:space="preserve"> </w:t>
      </w:r>
      <w:r>
        <w:rPr>
          <w:sz w:val="24"/>
        </w:rPr>
        <w:t>to</w:t>
      </w:r>
      <w:r>
        <w:rPr>
          <w:spacing w:val="-3"/>
          <w:sz w:val="24"/>
        </w:rPr>
        <w:t xml:space="preserve"> </w:t>
      </w:r>
      <w:r>
        <w:rPr>
          <w:sz w:val="24"/>
        </w:rPr>
        <w:t>the</w:t>
      </w:r>
      <w:r>
        <w:rPr>
          <w:spacing w:val="-5"/>
          <w:sz w:val="24"/>
        </w:rPr>
        <w:t xml:space="preserve"> </w:t>
      </w:r>
      <w:r>
        <w:rPr>
          <w:sz w:val="24"/>
        </w:rPr>
        <w:t>Minister</w:t>
      </w:r>
      <w:r>
        <w:rPr>
          <w:spacing w:val="-5"/>
          <w:sz w:val="24"/>
        </w:rPr>
        <w:t xml:space="preserve"> </w:t>
      </w:r>
      <w:r>
        <w:rPr>
          <w:sz w:val="24"/>
        </w:rPr>
        <w:t>for</w:t>
      </w:r>
      <w:r>
        <w:rPr>
          <w:spacing w:val="-3"/>
          <w:sz w:val="24"/>
        </w:rPr>
        <w:t xml:space="preserve"> </w:t>
      </w:r>
      <w:r>
        <w:rPr>
          <w:sz w:val="24"/>
        </w:rPr>
        <w:t>Social</w:t>
      </w:r>
      <w:r>
        <w:rPr>
          <w:spacing w:val="-5"/>
          <w:sz w:val="24"/>
        </w:rPr>
        <w:t xml:space="preserve"> </w:t>
      </w:r>
      <w:r>
        <w:rPr>
          <w:sz w:val="24"/>
        </w:rPr>
        <w:t>Development</w:t>
      </w:r>
      <w:r>
        <w:rPr>
          <w:spacing w:val="-4"/>
          <w:sz w:val="24"/>
        </w:rPr>
        <w:t xml:space="preserve"> </w:t>
      </w:r>
      <w:r>
        <w:rPr>
          <w:sz w:val="24"/>
        </w:rPr>
        <w:t xml:space="preserve">and Employment to make minor editorial changes to the Plan ahead of its </w:t>
      </w:r>
      <w:r>
        <w:rPr>
          <w:spacing w:val="-2"/>
          <w:sz w:val="24"/>
        </w:rPr>
        <w:t>publication;</w:t>
      </w:r>
    </w:p>
    <w:p w14:paraId="2100BEB9" w14:textId="77777777" w:rsidR="00687C6F" w:rsidRDefault="00687C6F">
      <w:pPr>
        <w:pStyle w:val="BodyText"/>
        <w:spacing w:before="9"/>
        <w:rPr>
          <w:sz w:val="20"/>
        </w:rPr>
      </w:pPr>
    </w:p>
    <w:p w14:paraId="34A18378" w14:textId="77777777" w:rsidR="00687C6F" w:rsidRDefault="00A71821">
      <w:pPr>
        <w:pStyle w:val="ListParagraph"/>
        <w:numPr>
          <w:ilvl w:val="0"/>
          <w:numId w:val="3"/>
        </w:numPr>
        <w:tabs>
          <w:tab w:val="left" w:pos="841"/>
          <w:tab w:val="left" w:pos="842"/>
        </w:tabs>
        <w:spacing w:before="1"/>
        <w:ind w:left="841" w:right="1328"/>
        <w:rPr>
          <w:sz w:val="24"/>
        </w:rPr>
      </w:pPr>
      <w:r>
        <w:rPr>
          <w:b/>
          <w:sz w:val="24"/>
        </w:rPr>
        <w:t xml:space="preserve">note </w:t>
      </w:r>
      <w:r>
        <w:rPr>
          <w:sz w:val="24"/>
        </w:rPr>
        <w:t>current funding, including through the North Island Weather Events Response and Recovery Package, that will support actions under the Plan, and</w:t>
      </w:r>
      <w:r>
        <w:rPr>
          <w:spacing w:val="-4"/>
          <w:sz w:val="24"/>
        </w:rPr>
        <w:t xml:space="preserve"> </w:t>
      </w:r>
      <w:r>
        <w:rPr>
          <w:sz w:val="24"/>
        </w:rPr>
        <w:t>actions</w:t>
      </w:r>
      <w:r>
        <w:rPr>
          <w:spacing w:val="-4"/>
          <w:sz w:val="24"/>
        </w:rPr>
        <w:t xml:space="preserve"> </w:t>
      </w:r>
      <w:r>
        <w:rPr>
          <w:sz w:val="24"/>
        </w:rPr>
        <w:t>for</w:t>
      </w:r>
      <w:r>
        <w:rPr>
          <w:spacing w:val="-2"/>
          <w:sz w:val="24"/>
        </w:rPr>
        <w:t xml:space="preserve"> </w:t>
      </w:r>
      <w:r>
        <w:rPr>
          <w:sz w:val="24"/>
        </w:rPr>
        <w:t>which</w:t>
      </w:r>
      <w:r>
        <w:rPr>
          <w:spacing w:val="-4"/>
          <w:sz w:val="24"/>
        </w:rPr>
        <w:t xml:space="preserve"> </w:t>
      </w:r>
      <w:r>
        <w:rPr>
          <w:sz w:val="24"/>
        </w:rPr>
        <w:t>gaps</w:t>
      </w:r>
      <w:r>
        <w:rPr>
          <w:spacing w:val="-2"/>
          <w:sz w:val="24"/>
        </w:rPr>
        <w:t xml:space="preserve"> </w:t>
      </w:r>
      <w:r>
        <w:rPr>
          <w:sz w:val="24"/>
        </w:rPr>
        <w:t>in</w:t>
      </w:r>
      <w:r>
        <w:rPr>
          <w:spacing w:val="-4"/>
          <w:sz w:val="24"/>
        </w:rPr>
        <w:t xml:space="preserve"> </w:t>
      </w:r>
      <w:r>
        <w:rPr>
          <w:sz w:val="24"/>
        </w:rPr>
        <w:t>funding</w:t>
      </w:r>
      <w:r>
        <w:rPr>
          <w:spacing w:val="-4"/>
          <w:sz w:val="24"/>
        </w:rPr>
        <w:t xml:space="preserve"> </w:t>
      </w:r>
      <w:r>
        <w:rPr>
          <w:sz w:val="24"/>
        </w:rPr>
        <w:t>have</w:t>
      </w:r>
      <w:r>
        <w:rPr>
          <w:spacing w:val="-4"/>
          <w:sz w:val="24"/>
        </w:rPr>
        <w:t xml:space="preserve"> </w:t>
      </w:r>
      <w:r>
        <w:rPr>
          <w:sz w:val="24"/>
        </w:rPr>
        <w:t>been</w:t>
      </w:r>
      <w:r>
        <w:rPr>
          <w:spacing w:val="-4"/>
          <w:sz w:val="24"/>
        </w:rPr>
        <w:t xml:space="preserve"> </w:t>
      </w:r>
      <w:r>
        <w:rPr>
          <w:sz w:val="24"/>
        </w:rPr>
        <w:t>identified</w:t>
      </w:r>
      <w:r>
        <w:rPr>
          <w:spacing w:val="-4"/>
          <w:sz w:val="24"/>
        </w:rPr>
        <w:t xml:space="preserve"> </w:t>
      </w:r>
      <w:r>
        <w:rPr>
          <w:sz w:val="24"/>
        </w:rPr>
        <w:t>(as</w:t>
      </w:r>
      <w:r>
        <w:rPr>
          <w:spacing w:val="-4"/>
          <w:sz w:val="24"/>
        </w:rPr>
        <w:t xml:space="preserve"> </w:t>
      </w:r>
      <w:r>
        <w:rPr>
          <w:sz w:val="24"/>
        </w:rPr>
        <w:t>set</w:t>
      </w:r>
      <w:r>
        <w:rPr>
          <w:spacing w:val="-3"/>
          <w:sz w:val="24"/>
        </w:rPr>
        <w:t xml:space="preserve"> </w:t>
      </w:r>
      <w:r>
        <w:rPr>
          <w:sz w:val="24"/>
        </w:rPr>
        <w:t>out</w:t>
      </w:r>
      <w:r>
        <w:rPr>
          <w:spacing w:val="-3"/>
          <w:sz w:val="24"/>
        </w:rPr>
        <w:t xml:space="preserve"> </w:t>
      </w:r>
      <w:r>
        <w:rPr>
          <w:sz w:val="24"/>
        </w:rPr>
        <w:t>in</w:t>
      </w:r>
      <w:r>
        <w:rPr>
          <w:spacing w:val="-2"/>
          <w:sz w:val="24"/>
        </w:rPr>
        <w:t xml:space="preserve"> </w:t>
      </w:r>
      <w:r>
        <w:rPr>
          <w:sz w:val="24"/>
        </w:rPr>
        <w:t xml:space="preserve">the Plan at </w:t>
      </w:r>
      <w:r>
        <w:rPr>
          <w:b/>
          <w:sz w:val="24"/>
        </w:rPr>
        <w:t>Appendix B</w:t>
      </w:r>
      <w:r>
        <w:rPr>
          <w:sz w:val="24"/>
        </w:rPr>
        <w:t>);</w:t>
      </w:r>
    </w:p>
    <w:p w14:paraId="333D5847" w14:textId="77777777" w:rsidR="00687C6F" w:rsidRDefault="00687C6F">
      <w:pPr>
        <w:pStyle w:val="BodyText"/>
        <w:rPr>
          <w:sz w:val="20"/>
        </w:rPr>
      </w:pPr>
    </w:p>
    <w:p w14:paraId="537072C9" w14:textId="77777777" w:rsidR="00687C6F" w:rsidRDefault="00A71821">
      <w:pPr>
        <w:pStyle w:val="ListParagraph"/>
        <w:numPr>
          <w:ilvl w:val="0"/>
          <w:numId w:val="3"/>
        </w:numPr>
        <w:tabs>
          <w:tab w:val="left" w:pos="841"/>
          <w:tab w:val="left" w:pos="842"/>
        </w:tabs>
        <w:ind w:left="841" w:right="1459"/>
        <w:rPr>
          <w:sz w:val="24"/>
        </w:rPr>
      </w:pPr>
      <w:r>
        <w:rPr>
          <w:b/>
          <w:sz w:val="24"/>
        </w:rPr>
        <w:t>agree</w:t>
      </w:r>
      <w:r>
        <w:rPr>
          <w:b/>
          <w:spacing w:val="-3"/>
          <w:sz w:val="24"/>
        </w:rPr>
        <w:t xml:space="preserve"> </w:t>
      </w:r>
      <w:r>
        <w:rPr>
          <w:sz w:val="24"/>
        </w:rPr>
        <w:t>to</w:t>
      </w:r>
      <w:r>
        <w:rPr>
          <w:spacing w:val="-2"/>
          <w:sz w:val="24"/>
        </w:rPr>
        <w:t xml:space="preserve"> </w:t>
      </w:r>
      <w:r>
        <w:rPr>
          <w:sz w:val="24"/>
        </w:rPr>
        <w:t>draw</w:t>
      </w:r>
      <w:r>
        <w:rPr>
          <w:spacing w:val="-4"/>
          <w:sz w:val="24"/>
        </w:rPr>
        <w:t xml:space="preserve"> </w:t>
      </w:r>
      <w:r>
        <w:rPr>
          <w:sz w:val="24"/>
        </w:rPr>
        <w:t>down</w:t>
      </w:r>
      <w:r>
        <w:rPr>
          <w:spacing w:val="-4"/>
          <w:sz w:val="24"/>
        </w:rPr>
        <w:t xml:space="preserve"> </w:t>
      </w:r>
      <w:r>
        <w:rPr>
          <w:sz w:val="24"/>
        </w:rPr>
        <w:t>the</w:t>
      </w:r>
      <w:r>
        <w:rPr>
          <w:spacing w:val="-4"/>
          <w:sz w:val="24"/>
        </w:rPr>
        <w:t xml:space="preserve"> </w:t>
      </w:r>
      <w:r>
        <w:rPr>
          <w:sz w:val="24"/>
        </w:rPr>
        <w:t>first</w:t>
      </w:r>
      <w:r>
        <w:rPr>
          <w:spacing w:val="-3"/>
          <w:sz w:val="24"/>
        </w:rPr>
        <w:t xml:space="preserve"> </w:t>
      </w:r>
      <w:r>
        <w:rPr>
          <w:sz w:val="24"/>
        </w:rPr>
        <w:t>tranche</w:t>
      </w:r>
      <w:r>
        <w:rPr>
          <w:spacing w:val="-2"/>
          <w:sz w:val="24"/>
        </w:rPr>
        <w:t xml:space="preserve"> </w:t>
      </w:r>
      <w:r>
        <w:rPr>
          <w:sz w:val="24"/>
        </w:rPr>
        <w:t>of</w:t>
      </w:r>
      <w:r>
        <w:rPr>
          <w:spacing w:val="-5"/>
          <w:sz w:val="24"/>
        </w:rPr>
        <w:t xml:space="preserve"> </w:t>
      </w:r>
      <w:r>
        <w:rPr>
          <w:sz w:val="24"/>
        </w:rPr>
        <w:t>funding</w:t>
      </w:r>
      <w:r>
        <w:rPr>
          <w:spacing w:val="-4"/>
          <w:sz w:val="24"/>
        </w:rPr>
        <w:t xml:space="preserve"> </w:t>
      </w:r>
      <w:r>
        <w:rPr>
          <w:sz w:val="24"/>
        </w:rPr>
        <w:t>of</w:t>
      </w:r>
      <w:r>
        <w:rPr>
          <w:spacing w:val="-3"/>
          <w:sz w:val="24"/>
        </w:rPr>
        <w:t xml:space="preserve"> </w:t>
      </w:r>
      <w:r>
        <w:rPr>
          <w:sz w:val="24"/>
        </w:rPr>
        <w:t>$20.65</w:t>
      </w:r>
      <w:r>
        <w:rPr>
          <w:spacing w:val="-4"/>
          <w:sz w:val="24"/>
        </w:rPr>
        <w:t xml:space="preserve"> </w:t>
      </w:r>
      <w:r>
        <w:rPr>
          <w:sz w:val="24"/>
        </w:rPr>
        <w:t>million</w:t>
      </w:r>
      <w:r>
        <w:rPr>
          <w:spacing w:val="-2"/>
          <w:sz w:val="24"/>
        </w:rPr>
        <w:t xml:space="preserve"> </w:t>
      </w:r>
      <w:r>
        <w:rPr>
          <w:sz w:val="24"/>
        </w:rPr>
        <w:t>under</w:t>
      </w:r>
      <w:r>
        <w:rPr>
          <w:spacing w:val="-4"/>
          <w:sz w:val="24"/>
        </w:rPr>
        <w:t xml:space="preserve"> </w:t>
      </w:r>
      <w:r>
        <w:rPr>
          <w:sz w:val="24"/>
        </w:rPr>
        <w:t>the tagged contingency to fund the following actions:</w:t>
      </w:r>
    </w:p>
    <w:p w14:paraId="1BF05E71" w14:textId="77777777" w:rsidR="00687C6F" w:rsidRDefault="00687C6F">
      <w:pPr>
        <w:pStyle w:val="BodyText"/>
        <w:rPr>
          <w:sz w:val="20"/>
        </w:rPr>
      </w:pPr>
    </w:p>
    <w:p w14:paraId="6F63CB39" w14:textId="77777777" w:rsidR="00687C6F" w:rsidRDefault="00A71821">
      <w:pPr>
        <w:pStyle w:val="ListParagraph"/>
        <w:numPr>
          <w:ilvl w:val="1"/>
          <w:numId w:val="3"/>
        </w:numPr>
        <w:tabs>
          <w:tab w:val="left" w:pos="1561"/>
          <w:tab w:val="left" w:pos="1562"/>
        </w:tabs>
        <w:ind w:right="1327"/>
        <w:rPr>
          <w:sz w:val="24"/>
        </w:rPr>
      </w:pPr>
      <w:r>
        <w:rPr>
          <w:sz w:val="24"/>
        </w:rPr>
        <w:t>Funding</w:t>
      </w:r>
      <w:r>
        <w:rPr>
          <w:spacing w:val="-7"/>
          <w:sz w:val="24"/>
        </w:rPr>
        <w:t xml:space="preserve"> </w:t>
      </w:r>
      <w:r>
        <w:rPr>
          <w:sz w:val="24"/>
        </w:rPr>
        <w:t>for</w:t>
      </w:r>
      <w:r>
        <w:rPr>
          <w:spacing w:val="-5"/>
          <w:sz w:val="24"/>
        </w:rPr>
        <w:t xml:space="preserve"> </w:t>
      </w:r>
      <w:r>
        <w:rPr>
          <w:sz w:val="24"/>
        </w:rPr>
        <w:t>community</w:t>
      </w:r>
      <w:r>
        <w:rPr>
          <w:spacing w:val="-7"/>
          <w:sz w:val="24"/>
        </w:rPr>
        <w:t xml:space="preserve"> </w:t>
      </w:r>
      <w:r>
        <w:rPr>
          <w:sz w:val="24"/>
        </w:rPr>
        <w:t>activities</w:t>
      </w:r>
      <w:r>
        <w:rPr>
          <w:spacing w:val="-7"/>
          <w:sz w:val="24"/>
        </w:rPr>
        <w:t xml:space="preserve"> </w:t>
      </w:r>
      <w:r>
        <w:rPr>
          <w:sz w:val="24"/>
        </w:rPr>
        <w:t>to</w:t>
      </w:r>
      <w:r>
        <w:rPr>
          <w:spacing w:val="-7"/>
          <w:sz w:val="24"/>
        </w:rPr>
        <w:t xml:space="preserve"> </w:t>
      </w:r>
      <w:r>
        <w:rPr>
          <w:sz w:val="24"/>
        </w:rPr>
        <w:t>support</w:t>
      </w:r>
      <w:r>
        <w:rPr>
          <w:spacing w:val="-6"/>
          <w:sz w:val="24"/>
        </w:rPr>
        <w:t xml:space="preserve"> </w:t>
      </w:r>
      <w:r>
        <w:rPr>
          <w:sz w:val="24"/>
        </w:rPr>
        <w:t>communities</w:t>
      </w:r>
      <w:r>
        <w:rPr>
          <w:spacing w:val="-7"/>
          <w:sz w:val="24"/>
        </w:rPr>
        <w:t xml:space="preserve"> </w:t>
      </w:r>
      <w:r>
        <w:rPr>
          <w:sz w:val="24"/>
        </w:rPr>
        <w:t xml:space="preserve">(particularly rural and isolated communities) to build optimism, increase their protective factors and build resilience through coming together ($3 </w:t>
      </w:r>
      <w:r>
        <w:rPr>
          <w:spacing w:val="-2"/>
          <w:sz w:val="24"/>
        </w:rPr>
        <w:t>million);</w:t>
      </w:r>
    </w:p>
    <w:p w14:paraId="6278300F" w14:textId="77777777" w:rsidR="00687C6F" w:rsidRDefault="00687C6F">
      <w:pPr>
        <w:pStyle w:val="BodyText"/>
        <w:rPr>
          <w:sz w:val="20"/>
        </w:rPr>
      </w:pPr>
    </w:p>
    <w:p w14:paraId="37D88E16" w14:textId="77777777" w:rsidR="00687C6F" w:rsidRDefault="00A71821">
      <w:pPr>
        <w:pStyle w:val="ListParagraph"/>
        <w:numPr>
          <w:ilvl w:val="1"/>
          <w:numId w:val="3"/>
        </w:numPr>
        <w:tabs>
          <w:tab w:val="left" w:pos="1561"/>
          <w:tab w:val="left" w:pos="1562"/>
        </w:tabs>
        <w:ind w:right="1033"/>
        <w:rPr>
          <w:sz w:val="24"/>
        </w:rPr>
      </w:pPr>
      <w:r>
        <w:rPr>
          <w:sz w:val="24"/>
        </w:rPr>
        <w:t>Targeted</w:t>
      </w:r>
      <w:r>
        <w:rPr>
          <w:spacing w:val="-7"/>
          <w:sz w:val="24"/>
        </w:rPr>
        <w:t xml:space="preserve"> </w:t>
      </w:r>
      <w:r>
        <w:rPr>
          <w:sz w:val="24"/>
        </w:rPr>
        <w:t>and</w:t>
      </w:r>
      <w:r>
        <w:rPr>
          <w:spacing w:val="-5"/>
          <w:sz w:val="24"/>
        </w:rPr>
        <w:t xml:space="preserve"> </w:t>
      </w:r>
      <w:r>
        <w:rPr>
          <w:sz w:val="24"/>
        </w:rPr>
        <w:t>time-bound</w:t>
      </w:r>
      <w:r>
        <w:rPr>
          <w:spacing w:val="-7"/>
          <w:sz w:val="24"/>
        </w:rPr>
        <w:t xml:space="preserve"> </w:t>
      </w:r>
      <w:r>
        <w:rPr>
          <w:sz w:val="24"/>
        </w:rPr>
        <w:t>personalised</w:t>
      </w:r>
      <w:r>
        <w:rPr>
          <w:spacing w:val="-7"/>
          <w:sz w:val="24"/>
        </w:rPr>
        <w:t xml:space="preserve"> </w:t>
      </w:r>
      <w:r>
        <w:rPr>
          <w:sz w:val="24"/>
        </w:rPr>
        <w:t>support</w:t>
      </w:r>
      <w:r>
        <w:rPr>
          <w:spacing w:val="-6"/>
          <w:sz w:val="24"/>
        </w:rPr>
        <w:t xml:space="preserve"> </w:t>
      </w:r>
      <w:r>
        <w:rPr>
          <w:sz w:val="24"/>
        </w:rPr>
        <w:t>and</w:t>
      </w:r>
      <w:r>
        <w:rPr>
          <w:spacing w:val="-5"/>
          <w:sz w:val="24"/>
        </w:rPr>
        <w:t xml:space="preserve"> </w:t>
      </w:r>
      <w:r>
        <w:rPr>
          <w:sz w:val="24"/>
        </w:rPr>
        <w:t>referral</w:t>
      </w:r>
      <w:r>
        <w:rPr>
          <w:spacing w:val="-7"/>
          <w:sz w:val="24"/>
        </w:rPr>
        <w:t xml:space="preserve"> </w:t>
      </w:r>
      <w:r>
        <w:rPr>
          <w:sz w:val="24"/>
        </w:rPr>
        <w:t>services</w:t>
      </w:r>
      <w:r>
        <w:rPr>
          <w:spacing w:val="-5"/>
          <w:sz w:val="24"/>
        </w:rPr>
        <w:t xml:space="preserve"> </w:t>
      </w:r>
      <w:r>
        <w:rPr>
          <w:sz w:val="24"/>
        </w:rPr>
        <w:t>for people impacted by land zoning changes ($1.5 million);</w:t>
      </w:r>
    </w:p>
    <w:p w14:paraId="09CFA548" w14:textId="77777777" w:rsidR="00687C6F" w:rsidRDefault="00687C6F">
      <w:pPr>
        <w:rPr>
          <w:sz w:val="24"/>
        </w:rPr>
        <w:sectPr w:rsidR="00687C6F">
          <w:pgSz w:w="11910" w:h="16840"/>
          <w:pgMar w:top="1340" w:right="420" w:bottom="1180" w:left="1320" w:header="715" w:footer="983" w:gutter="0"/>
          <w:cols w:space="720"/>
        </w:sectPr>
      </w:pPr>
    </w:p>
    <w:p w14:paraId="7E0472F9" w14:textId="77777777" w:rsidR="00687C6F" w:rsidRDefault="00A71821">
      <w:pPr>
        <w:pStyle w:val="ListParagraph"/>
        <w:numPr>
          <w:ilvl w:val="1"/>
          <w:numId w:val="3"/>
        </w:numPr>
        <w:tabs>
          <w:tab w:val="left" w:pos="1561"/>
          <w:tab w:val="left" w:pos="1562"/>
        </w:tabs>
        <w:spacing w:before="82"/>
        <w:ind w:right="1446"/>
        <w:rPr>
          <w:sz w:val="24"/>
        </w:rPr>
      </w:pPr>
      <w:r>
        <w:rPr>
          <w:sz w:val="24"/>
        </w:rPr>
        <w:t>Fund</w:t>
      </w:r>
      <w:r>
        <w:rPr>
          <w:spacing w:val="-5"/>
          <w:sz w:val="24"/>
        </w:rPr>
        <w:t xml:space="preserve"> </w:t>
      </w:r>
      <w:r>
        <w:rPr>
          <w:sz w:val="24"/>
        </w:rPr>
        <w:t>additional</w:t>
      </w:r>
      <w:r>
        <w:rPr>
          <w:spacing w:val="-5"/>
          <w:sz w:val="24"/>
        </w:rPr>
        <w:t xml:space="preserve"> </w:t>
      </w:r>
      <w:r>
        <w:rPr>
          <w:sz w:val="24"/>
        </w:rPr>
        <w:t>support</w:t>
      </w:r>
      <w:r>
        <w:rPr>
          <w:spacing w:val="-4"/>
          <w:sz w:val="24"/>
        </w:rPr>
        <w:t xml:space="preserve"> </w:t>
      </w:r>
      <w:r>
        <w:rPr>
          <w:sz w:val="24"/>
        </w:rPr>
        <w:t>for</w:t>
      </w:r>
      <w:r>
        <w:rPr>
          <w:spacing w:val="-5"/>
          <w:sz w:val="24"/>
        </w:rPr>
        <w:t xml:space="preserve"> </w:t>
      </w:r>
      <w:r>
        <w:rPr>
          <w:sz w:val="24"/>
        </w:rPr>
        <w:t>akonga</w:t>
      </w:r>
      <w:r>
        <w:rPr>
          <w:spacing w:val="-3"/>
          <w:sz w:val="24"/>
        </w:rPr>
        <w:t xml:space="preserve"> </w:t>
      </w:r>
      <w:r>
        <w:rPr>
          <w:sz w:val="24"/>
        </w:rPr>
        <w:t>to</w:t>
      </w:r>
      <w:r>
        <w:rPr>
          <w:spacing w:val="-5"/>
          <w:sz w:val="24"/>
        </w:rPr>
        <w:t xml:space="preserve"> </w:t>
      </w:r>
      <w:r>
        <w:rPr>
          <w:sz w:val="24"/>
        </w:rPr>
        <w:t>catch</w:t>
      </w:r>
      <w:r>
        <w:rPr>
          <w:spacing w:val="-5"/>
          <w:sz w:val="24"/>
        </w:rPr>
        <w:t xml:space="preserve"> </w:t>
      </w:r>
      <w:r>
        <w:rPr>
          <w:sz w:val="24"/>
        </w:rPr>
        <w:t>up</w:t>
      </w:r>
      <w:r>
        <w:rPr>
          <w:spacing w:val="-5"/>
          <w:sz w:val="24"/>
        </w:rPr>
        <w:t xml:space="preserve"> </w:t>
      </w:r>
      <w:r>
        <w:rPr>
          <w:sz w:val="24"/>
        </w:rPr>
        <w:t>on</w:t>
      </w:r>
      <w:r>
        <w:rPr>
          <w:spacing w:val="-3"/>
          <w:sz w:val="24"/>
        </w:rPr>
        <w:t xml:space="preserve"> </w:t>
      </w:r>
      <w:r>
        <w:rPr>
          <w:sz w:val="24"/>
        </w:rPr>
        <w:t>lost</w:t>
      </w:r>
      <w:r>
        <w:rPr>
          <w:spacing w:val="-4"/>
          <w:sz w:val="24"/>
        </w:rPr>
        <w:t xml:space="preserve"> </w:t>
      </w:r>
      <w:r>
        <w:rPr>
          <w:sz w:val="24"/>
        </w:rPr>
        <w:t>learning</w:t>
      </w:r>
      <w:r>
        <w:rPr>
          <w:spacing w:val="-5"/>
          <w:sz w:val="24"/>
        </w:rPr>
        <w:t xml:space="preserve"> </w:t>
      </w:r>
      <w:r>
        <w:rPr>
          <w:sz w:val="24"/>
        </w:rPr>
        <w:t>post weather events ($5 million);</w:t>
      </w:r>
    </w:p>
    <w:p w14:paraId="0BBBC707" w14:textId="77777777" w:rsidR="00687C6F" w:rsidRDefault="00687C6F">
      <w:pPr>
        <w:pStyle w:val="BodyText"/>
        <w:rPr>
          <w:sz w:val="20"/>
        </w:rPr>
      </w:pPr>
    </w:p>
    <w:p w14:paraId="3DCF01BA" w14:textId="77777777" w:rsidR="00687C6F" w:rsidRDefault="00A71821">
      <w:pPr>
        <w:pStyle w:val="ListParagraph"/>
        <w:numPr>
          <w:ilvl w:val="1"/>
          <w:numId w:val="3"/>
        </w:numPr>
        <w:tabs>
          <w:tab w:val="left" w:pos="1561"/>
          <w:tab w:val="left" w:pos="1562"/>
        </w:tabs>
        <w:ind w:right="1234"/>
        <w:rPr>
          <w:sz w:val="24"/>
        </w:rPr>
      </w:pPr>
      <w:r>
        <w:rPr>
          <w:sz w:val="24"/>
        </w:rPr>
        <w:t>Fund for support for building resilience for community and/or Iwi organisations in Hawke’s Bay, Auckland and Tairāwhiti, linked to regional and local plans. The purpose of this fund is to build on identified</w:t>
      </w:r>
      <w:r>
        <w:rPr>
          <w:spacing w:val="-6"/>
          <w:sz w:val="24"/>
        </w:rPr>
        <w:t xml:space="preserve"> </w:t>
      </w:r>
      <w:r>
        <w:rPr>
          <w:sz w:val="24"/>
        </w:rPr>
        <w:t>strengths</w:t>
      </w:r>
      <w:r>
        <w:rPr>
          <w:spacing w:val="-6"/>
          <w:sz w:val="24"/>
        </w:rPr>
        <w:t xml:space="preserve"> </w:t>
      </w:r>
      <w:r>
        <w:rPr>
          <w:sz w:val="24"/>
        </w:rPr>
        <w:t>and</w:t>
      </w:r>
      <w:r>
        <w:rPr>
          <w:spacing w:val="-5"/>
          <w:sz w:val="24"/>
        </w:rPr>
        <w:t xml:space="preserve"> </w:t>
      </w:r>
      <w:r>
        <w:rPr>
          <w:sz w:val="24"/>
        </w:rPr>
        <w:t>protective</w:t>
      </w:r>
      <w:r>
        <w:rPr>
          <w:spacing w:val="-6"/>
          <w:sz w:val="24"/>
        </w:rPr>
        <w:t xml:space="preserve"> </w:t>
      </w:r>
      <w:r>
        <w:rPr>
          <w:sz w:val="24"/>
        </w:rPr>
        <w:t>factors</w:t>
      </w:r>
      <w:r>
        <w:rPr>
          <w:spacing w:val="-5"/>
          <w:sz w:val="24"/>
        </w:rPr>
        <w:t xml:space="preserve"> </w:t>
      </w:r>
      <w:r>
        <w:rPr>
          <w:sz w:val="24"/>
        </w:rPr>
        <w:t>to</w:t>
      </w:r>
      <w:r>
        <w:rPr>
          <w:spacing w:val="-6"/>
          <w:sz w:val="24"/>
        </w:rPr>
        <w:t xml:space="preserve"> </w:t>
      </w:r>
      <w:r>
        <w:rPr>
          <w:sz w:val="24"/>
        </w:rPr>
        <w:t>increase</w:t>
      </w:r>
      <w:r>
        <w:rPr>
          <w:spacing w:val="-6"/>
          <w:sz w:val="24"/>
        </w:rPr>
        <w:t xml:space="preserve"> </w:t>
      </w:r>
      <w:r>
        <w:rPr>
          <w:sz w:val="24"/>
        </w:rPr>
        <w:t>future</w:t>
      </w:r>
      <w:r>
        <w:rPr>
          <w:spacing w:val="-6"/>
          <w:sz w:val="24"/>
        </w:rPr>
        <w:t xml:space="preserve"> </w:t>
      </w:r>
      <w:r>
        <w:rPr>
          <w:sz w:val="24"/>
        </w:rPr>
        <w:t>resilience including preparedness for future events. Includes staff to administer ($8.5 million);</w:t>
      </w:r>
    </w:p>
    <w:p w14:paraId="49822086" w14:textId="77777777" w:rsidR="00687C6F" w:rsidRDefault="00687C6F">
      <w:pPr>
        <w:pStyle w:val="BodyText"/>
        <w:rPr>
          <w:sz w:val="20"/>
        </w:rPr>
      </w:pPr>
    </w:p>
    <w:p w14:paraId="20269A5C" w14:textId="77777777" w:rsidR="00687C6F" w:rsidRDefault="00A71821">
      <w:pPr>
        <w:pStyle w:val="ListParagraph"/>
        <w:numPr>
          <w:ilvl w:val="1"/>
          <w:numId w:val="3"/>
        </w:numPr>
        <w:tabs>
          <w:tab w:val="left" w:pos="1561"/>
          <w:tab w:val="left" w:pos="1562"/>
        </w:tabs>
        <w:ind w:right="1461"/>
        <w:rPr>
          <w:sz w:val="24"/>
        </w:rPr>
      </w:pPr>
      <w:r>
        <w:rPr>
          <w:sz w:val="24"/>
        </w:rPr>
        <w:t>Additional</w:t>
      </w:r>
      <w:r>
        <w:rPr>
          <w:spacing w:val="-4"/>
          <w:sz w:val="24"/>
        </w:rPr>
        <w:t xml:space="preserve"> </w:t>
      </w:r>
      <w:r>
        <w:rPr>
          <w:sz w:val="24"/>
        </w:rPr>
        <w:t>support</w:t>
      </w:r>
      <w:r>
        <w:rPr>
          <w:spacing w:val="-7"/>
          <w:sz w:val="24"/>
        </w:rPr>
        <w:t xml:space="preserve"> </w:t>
      </w:r>
      <w:r>
        <w:rPr>
          <w:sz w:val="24"/>
        </w:rPr>
        <w:t>to</w:t>
      </w:r>
      <w:r>
        <w:rPr>
          <w:spacing w:val="-4"/>
          <w:sz w:val="24"/>
        </w:rPr>
        <w:t xml:space="preserve"> </w:t>
      </w:r>
      <w:r>
        <w:rPr>
          <w:sz w:val="24"/>
        </w:rPr>
        <w:t>build</w:t>
      </w:r>
      <w:r>
        <w:rPr>
          <w:spacing w:val="-4"/>
          <w:sz w:val="24"/>
        </w:rPr>
        <w:t xml:space="preserve"> </w:t>
      </w:r>
      <w:r>
        <w:rPr>
          <w:sz w:val="24"/>
        </w:rPr>
        <w:t>resilience</w:t>
      </w:r>
      <w:r>
        <w:rPr>
          <w:spacing w:val="-6"/>
          <w:sz w:val="24"/>
        </w:rPr>
        <w:t xml:space="preserve"> </w:t>
      </w:r>
      <w:r>
        <w:rPr>
          <w:sz w:val="24"/>
        </w:rPr>
        <w:t>and</w:t>
      </w:r>
      <w:r>
        <w:rPr>
          <w:spacing w:val="-4"/>
          <w:sz w:val="24"/>
        </w:rPr>
        <w:t xml:space="preserve"> </w:t>
      </w:r>
      <w:r>
        <w:rPr>
          <w:sz w:val="24"/>
        </w:rPr>
        <w:t>capacity</w:t>
      </w:r>
      <w:r>
        <w:rPr>
          <w:spacing w:val="-6"/>
          <w:sz w:val="24"/>
        </w:rPr>
        <w:t xml:space="preserve"> </w:t>
      </w:r>
      <w:r>
        <w:rPr>
          <w:sz w:val="24"/>
        </w:rPr>
        <w:t>in</w:t>
      </w:r>
      <w:r>
        <w:rPr>
          <w:spacing w:val="-6"/>
          <w:sz w:val="24"/>
        </w:rPr>
        <w:t xml:space="preserve"> </w:t>
      </w:r>
      <w:r>
        <w:rPr>
          <w:sz w:val="24"/>
        </w:rPr>
        <w:t>volunteers</w:t>
      </w:r>
      <w:r>
        <w:rPr>
          <w:spacing w:val="-6"/>
          <w:sz w:val="24"/>
        </w:rPr>
        <w:t xml:space="preserve"> </w:t>
      </w:r>
      <w:r>
        <w:rPr>
          <w:sz w:val="24"/>
        </w:rPr>
        <w:t>and community workers suffering burnout in Te Tai Tokerau, Auckland, Tairāwhiti, Hawke’s Bay ($1.5 million);</w:t>
      </w:r>
    </w:p>
    <w:p w14:paraId="03FC818F" w14:textId="77777777" w:rsidR="00687C6F" w:rsidRDefault="00687C6F">
      <w:pPr>
        <w:pStyle w:val="BodyText"/>
        <w:rPr>
          <w:sz w:val="20"/>
        </w:rPr>
      </w:pPr>
    </w:p>
    <w:p w14:paraId="0902FF07" w14:textId="77777777" w:rsidR="00687C6F" w:rsidRDefault="00A71821">
      <w:pPr>
        <w:pStyle w:val="ListParagraph"/>
        <w:numPr>
          <w:ilvl w:val="1"/>
          <w:numId w:val="3"/>
        </w:numPr>
        <w:tabs>
          <w:tab w:val="left" w:pos="1561"/>
          <w:tab w:val="left" w:pos="1562"/>
        </w:tabs>
        <w:ind w:right="1393"/>
        <w:rPr>
          <w:sz w:val="24"/>
        </w:rPr>
      </w:pPr>
      <w:r>
        <w:rPr>
          <w:sz w:val="24"/>
        </w:rPr>
        <w:t>Funding for groups outside of affected areas that have capacity or resource</w:t>
      </w:r>
      <w:r>
        <w:rPr>
          <w:spacing w:val="-4"/>
          <w:sz w:val="24"/>
        </w:rPr>
        <w:t xml:space="preserve"> </w:t>
      </w:r>
      <w:r>
        <w:rPr>
          <w:sz w:val="24"/>
        </w:rPr>
        <w:t>pressures</w:t>
      </w:r>
      <w:r>
        <w:rPr>
          <w:spacing w:val="-6"/>
          <w:sz w:val="24"/>
        </w:rPr>
        <w:t xml:space="preserve"> </w:t>
      </w:r>
      <w:r>
        <w:rPr>
          <w:sz w:val="24"/>
        </w:rPr>
        <w:t>from</w:t>
      </w:r>
      <w:r>
        <w:rPr>
          <w:spacing w:val="-6"/>
          <w:sz w:val="24"/>
        </w:rPr>
        <w:t xml:space="preserve"> </w:t>
      </w:r>
      <w:r>
        <w:rPr>
          <w:sz w:val="24"/>
        </w:rPr>
        <w:t>supporting</w:t>
      </w:r>
      <w:r>
        <w:rPr>
          <w:spacing w:val="-6"/>
          <w:sz w:val="24"/>
        </w:rPr>
        <w:t xml:space="preserve"> </w:t>
      </w:r>
      <w:r>
        <w:rPr>
          <w:sz w:val="24"/>
        </w:rPr>
        <w:t>people</w:t>
      </w:r>
      <w:r>
        <w:rPr>
          <w:spacing w:val="-6"/>
          <w:sz w:val="24"/>
        </w:rPr>
        <w:t xml:space="preserve"> </w:t>
      </w:r>
      <w:r>
        <w:rPr>
          <w:sz w:val="24"/>
        </w:rPr>
        <w:t>who</w:t>
      </w:r>
      <w:r>
        <w:rPr>
          <w:spacing w:val="-6"/>
          <w:sz w:val="24"/>
        </w:rPr>
        <w:t xml:space="preserve"> </w:t>
      </w:r>
      <w:r>
        <w:rPr>
          <w:sz w:val="24"/>
        </w:rPr>
        <w:t>have</w:t>
      </w:r>
      <w:r>
        <w:rPr>
          <w:spacing w:val="-6"/>
          <w:sz w:val="24"/>
        </w:rPr>
        <w:t xml:space="preserve"> </w:t>
      </w:r>
      <w:r>
        <w:rPr>
          <w:sz w:val="24"/>
        </w:rPr>
        <w:t>migrated</w:t>
      </w:r>
      <w:r>
        <w:rPr>
          <w:spacing w:val="-6"/>
          <w:sz w:val="24"/>
        </w:rPr>
        <w:t xml:space="preserve"> </w:t>
      </w:r>
      <w:r>
        <w:rPr>
          <w:sz w:val="24"/>
        </w:rPr>
        <w:t>from affected areas ($0.5 million);</w:t>
      </w:r>
    </w:p>
    <w:p w14:paraId="52FE6C3C" w14:textId="77777777" w:rsidR="00687C6F" w:rsidRDefault="00687C6F">
      <w:pPr>
        <w:pStyle w:val="BodyText"/>
        <w:rPr>
          <w:sz w:val="20"/>
        </w:rPr>
      </w:pPr>
    </w:p>
    <w:p w14:paraId="058B1896" w14:textId="77777777" w:rsidR="00687C6F" w:rsidRDefault="00A71821">
      <w:pPr>
        <w:pStyle w:val="ListParagraph"/>
        <w:numPr>
          <w:ilvl w:val="1"/>
          <w:numId w:val="3"/>
        </w:numPr>
        <w:tabs>
          <w:tab w:val="left" w:pos="1561"/>
          <w:tab w:val="left" w:pos="1562"/>
        </w:tabs>
        <w:ind w:right="1274"/>
        <w:rPr>
          <w:sz w:val="24"/>
        </w:rPr>
      </w:pPr>
      <w:r>
        <w:rPr>
          <w:sz w:val="24"/>
        </w:rPr>
        <w:t>Education/training</w:t>
      </w:r>
      <w:r>
        <w:rPr>
          <w:spacing w:val="-7"/>
          <w:sz w:val="24"/>
        </w:rPr>
        <w:t xml:space="preserve"> </w:t>
      </w:r>
      <w:r>
        <w:rPr>
          <w:sz w:val="24"/>
        </w:rPr>
        <w:t>for</w:t>
      </w:r>
      <w:r>
        <w:rPr>
          <w:spacing w:val="-5"/>
          <w:sz w:val="24"/>
        </w:rPr>
        <w:t xml:space="preserve"> </w:t>
      </w:r>
      <w:r>
        <w:rPr>
          <w:sz w:val="24"/>
        </w:rPr>
        <w:t>providers</w:t>
      </w:r>
      <w:r>
        <w:rPr>
          <w:spacing w:val="-5"/>
          <w:sz w:val="24"/>
        </w:rPr>
        <w:t xml:space="preserve"> </w:t>
      </w:r>
      <w:r>
        <w:rPr>
          <w:sz w:val="24"/>
        </w:rPr>
        <w:t>on</w:t>
      </w:r>
      <w:r>
        <w:rPr>
          <w:spacing w:val="-5"/>
          <w:sz w:val="24"/>
        </w:rPr>
        <w:t xml:space="preserve"> </w:t>
      </w:r>
      <w:r>
        <w:rPr>
          <w:sz w:val="24"/>
        </w:rPr>
        <w:t>how</w:t>
      </w:r>
      <w:r>
        <w:rPr>
          <w:spacing w:val="-7"/>
          <w:sz w:val="24"/>
        </w:rPr>
        <w:t xml:space="preserve"> </w:t>
      </w:r>
      <w:r>
        <w:rPr>
          <w:sz w:val="24"/>
        </w:rPr>
        <w:t>to</w:t>
      </w:r>
      <w:r>
        <w:rPr>
          <w:spacing w:val="-5"/>
          <w:sz w:val="24"/>
        </w:rPr>
        <w:t xml:space="preserve"> </w:t>
      </w:r>
      <w:r>
        <w:rPr>
          <w:sz w:val="24"/>
        </w:rPr>
        <w:t>support</w:t>
      </w:r>
      <w:r>
        <w:rPr>
          <w:spacing w:val="-7"/>
          <w:sz w:val="24"/>
        </w:rPr>
        <w:t xml:space="preserve"> </w:t>
      </w:r>
      <w:r>
        <w:rPr>
          <w:sz w:val="24"/>
        </w:rPr>
        <w:t>whānau,</w:t>
      </w:r>
      <w:r>
        <w:rPr>
          <w:spacing w:val="-8"/>
          <w:sz w:val="24"/>
        </w:rPr>
        <w:t xml:space="preserve"> </w:t>
      </w:r>
      <w:r>
        <w:rPr>
          <w:sz w:val="24"/>
        </w:rPr>
        <w:t>rangatahi and tamariki with rain anxiety and mental health concerns through upskilling, specific content and new resources for existing mental wellbeing programmes (MH101, Addiction 101 and Rural MH101) ($0.15 million); and</w:t>
      </w:r>
    </w:p>
    <w:p w14:paraId="443ADD5A" w14:textId="77777777" w:rsidR="00687C6F" w:rsidRDefault="00687C6F">
      <w:pPr>
        <w:pStyle w:val="BodyText"/>
        <w:rPr>
          <w:sz w:val="20"/>
        </w:rPr>
      </w:pPr>
    </w:p>
    <w:p w14:paraId="214A9BA4" w14:textId="77777777" w:rsidR="00687C6F" w:rsidRDefault="00A71821">
      <w:pPr>
        <w:pStyle w:val="ListParagraph"/>
        <w:numPr>
          <w:ilvl w:val="1"/>
          <w:numId w:val="3"/>
        </w:numPr>
        <w:tabs>
          <w:tab w:val="left" w:pos="1562"/>
        </w:tabs>
        <w:ind w:right="1474"/>
        <w:jc w:val="both"/>
        <w:rPr>
          <w:sz w:val="24"/>
        </w:rPr>
      </w:pPr>
      <w:r>
        <w:rPr>
          <w:sz w:val="24"/>
        </w:rPr>
        <w:t>Provide</w:t>
      </w:r>
      <w:r>
        <w:rPr>
          <w:spacing w:val="-5"/>
          <w:sz w:val="24"/>
        </w:rPr>
        <w:t xml:space="preserve"> </w:t>
      </w:r>
      <w:r>
        <w:rPr>
          <w:sz w:val="24"/>
        </w:rPr>
        <w:t>translation,</w:t>
      </w:r>
      <w:r>
        <w:rPr>
          <w:spacing w:val="-6"/>
          <w:sz w:val="24"/>
        </w:rPr>
        <w:t xml:space="preserve"> </w:t>
      </w:r>
      <w:r>
        <w:rPr>
          <w:sz w:val="24"/>
        </w:rPr>
        <w:t>interpretation</w:t>
      </w:r>
      <w:r>
        <w:rPr>
          <w:spacing w:val="-6"/>
          <w:sz w:val="24"/>
        </w:rPr>
        <w:t xml:space="preserve"> </w:t>
      </w:r>
      <w:r>
        <w:rPr>
          <w:sz w:val="24"/>
        </w:rPr>
        <w:t>and</w:t>
      </w:r>
      <w:r>
        <w:rPr>
          <w:spacing w:val="-6"/>
          <w:sz w:val="24"/>
        </w:rPr>
        <w:t xml:space="preserve"> </w:t>
      </w:r>
      <w:r>
        <w:rPr>
          <w:sz w:val="24"/>
        </w:rPr>
        <w:t>other</w:t>
      </w:r>
      <w:r>
        <w:rPr>
          <w:spacing w:val="-6"/>
          <w:sz w:val="24"/>
        </w:rPr>
        <w:t xml:space="preserve"> </w:t>
      </w:r>
      <w:r>
        <w:rPr>
          <w:sz w:val="24"/>
        </w:rPr>
        <w:t>services</w:t>
      </w:r>
      <w:r>
        <w:rPr>
          <w:spacing w:val="-6"/>
          <w:sz w:val="24"/>
        </w:rPr>
        <w:t xml:space="preserve"> </w:t>
      </w:r>
      <w:r>
        <w:rPr>
          <w:sz w:val="24"/>
        </w:rPr>
        <w:t>to</w:t>
      </w:r>
      <w:r>
        <w:rPr>
          <w:spacing w:val="-6"/>
          <w:sz w:val="24"/>
        </w:rPr>
        <w:t xml:space="preserve"> </w:t>
      </w:r>
      <w:r>
        <w:rPr>
          <w:sz w:val="24"/>
        </w:rPr>
        <w:t>improve</w:t>
      </w:r>
      <w:r>
        <w:rPr>
          <w:spacing w:val="-5"/>
          <w:sz w:val="24"/>
        </w:rPr>
        <w:t xml:space="preserve"> </w:t>
      </w:r>
      <w:r>
        <w:rPr>
          <w:sz w:val="24"/>
        </w:rPr>
        <w:t>the accessibility</w:t>
      </w:r>
      <w:r>
        <w:rPr>
          <w:spacing w:val="-2"/>
          <w:sz w:val="24"/>
        </w:rPr>
        <w:t xml:space="preserve"> </w:t>
      </w:r>
      <w:r>
        <w:rPr>
          <w:sz w:val="24"/>
        </w:rPr>
        <w:t>including</w:t>
      </w:r>
      <w:r>
        <w:rPr>
          <w:spacing w:val="-4"/>
          <w:sz w:val="24"/>
        </w:rPr>
        <w:t xml:space="preserve"> </w:t>
      </w:r>
      <w:r>
        <w:rPr>
          <w:sz w:val="24"/>
        </w:rPr>
        <w:t>culturally</w:t>
      </w:r>
      <w:r>
        <w:rPr>
          <w:spacing w:val="-4"/>
          <w:sz w:val="24"/>
        </w:rPr>
        <w:t xml:space="preserve"> </w:t>
      </w:r>
      <w:r>
        <w:rPr>
          <w:sz w:val="24"/>
        </w:rPr>
        <w:t>appropriate</w:t>
      </w:r>
      <w:r>
        <w:rPr>
          <w:spacing w:val="-4"/>
          <w:sz w:val="24"/>
        </w:rPr>
        <w:t xml:space="preserve"> </w:t>
      </w:r>
      <w:r>
        <w:rPr>
          <w:sz w:val="24"/>
        </w:rPr>
        <w:t>and</w:t>
      </w:r>
      <w:r>
        <w:rPr>
          <w:spacing w:val="-4"/>
          <w:sz w:val="24"/>
        </w:rPr>
        <w:t xml:space="preserve"> </w:t>
      </w:r>
      <w:r>
        <w:rPr>
          <w:sz w:val="24"/>
        </w:rPr>
        <w:t>accessible</w:t>
      </w:r>
      <w:r>
        <w:rPr>
          <w:spacing w:val="-2"/>
          <w:sz w:val="24"/>
        </w:rPr>
        <w:t xml:space="preserve"> </w:t>
      </w:r>
      <w:r>
        <w:rPr>
          <w:sz w:val="24"/>
        </w:rPr>
        <w:t>formats ($0.5 million).</w:t>
      </w:r>
    </w:p>
    <w:p w14:paraId="4641A32B" w14:textId="77777777" w:rsidR="00687C6F" w:rsidRDefault="00687C6F">
      <w:pPr>
        <w:pStyle w:val="BodyText"/>
        <w:rPr>
          <w:sz w:val="20"/>
        </w:rPr>
      </w:pPr>
    </w:p>
    <w:p w14:paraId="5F1D7220" w14:textId="77777777" w:rsidR="00687C6F" w:rsidRDefault="00A71821">
      <w:pPr>
        <w:pStyle w:val="ListParagraph"/>
        <w:numPr>
          <w:ilvl w:val="0"/>
          <w:numId w:val="3"/>
        </w:numPr>
        <w:tabs>
          <w:tab w:val="left" w:pos="841"/>
          <w:tab w:val="left" w:pos="842"/>
        </w:tabs>
        <w:ind w:left="841" w:right="1287"/>
        <w:rPr>
          <w:sz w:val="24"/>
        </w:rPr>
      </w:pPr>
      <w:r>
        <w:rPr>
          <w:b/>
          <w:sz w:val="24"/>
        </w:rPr>
        <w:t xml:space="preserve">approve </w:t>
      </w:r>
      <w:r>
        <w:rPr>
          <w:sz w:val="24"/>
        </w:rPr>
        <w:t>the following changes to appropriations to give effect to the policy decisions</w:t>
      </w:r>
      <w:r>
        <w:rPr>
          <w:spacing w:val="-5"/>
          <w:sz w:val="24"/>
        </w:rPr>
        <w:t xml:space="preserve"> </w:t>
      </w:r>
      <w:r>
        <w:rPr>
          <w:sz w:val="24"/>
        </w:rPr>
        <w:t>in</w:t>
      </w:r>
      <w:r>
        <w:rPr>
          <w:spacing w:val="-3"/>
          <w:sz w:val="24"/>
        </w:rPr>
        <w:t xml:space="preserve"> </w:t>
      </w:r>
      <w:r>
        <w:rPr>
          <w:sz w:val="24"/>
        </w:rPr>
        <w:t>recommendations</w:t>
      </w:r>
      <w:r>
        <w:rPr>
          <w:spacing w:val="-5"/>
          <w:sz w:val="24"/>
        </w:rPr>
        <w:t xml:space="preserve"> </w:t>
      </w:r>
      <w:r>
        <w:rPr>
          <w:sz w:val="24"/>
        </w:rPr>
        <w:t>10.1,</w:t>
      </w:r>
      <w:r>
        <w:rPr>
          <w:spacing w:val="-6"/>
          <w:sz w:val="24"/>
        </w:rPr>
        <w:t xml:space="preserve"> </w:t>
      </w:r>
      <w:r>
        <w:rPr>
          <w:sz w:val="24"/>
        </w:rPr>
        <w:t>10.2,</w:t>
      </w:r>
      <w:r>
        <w:rPr>
          <w:spacing w:val="-4"/>
          <w:sz w:val="24"/>
        </w:rPr>
        <w:t xml:space="preserve"> </w:t>
      </w:r>
      <w:r>
        <w:rPr>
          <w:sz w:val="24"/>
        </w:rPr>
        <w:t>10.4,</w:t>
      </w:r>
      <w:r>
        <w:rPr>
          <w:spacing w:val="-4"/>
          <w:sz w:val="24"/>
        </w:rPr>
        <w:t xml:space="preserve"> </w:t>
      </w:r>
      <w:r>
        <w:rPr>
          <w:sz w:val="24"/>
        </w:rPr>
        <w:t>10.6</w:t>
      </w:r>
      <w:r>
        <w:rPr>
          <w:spacing w:val="-3"/>
          <w:sz w:val="24"/>
        </w:rPr>
        <w:t xml:space="preserve"> </w:t>
      </w:r>
      <w:r>
        <w:rPr>
          <w:sz w:val="24"/>
        </w:rPr>
        <w:t>and</w:t>
      </w:r>
      <w:r>
        <w:rPr>
          <w:spacing w:val="-5"/>
          <w:sz w:val="24"/>
        </w:rPr>
        <w:t xml:space="preserve"> </w:t>
      </w:r>
      <w:r>
        <w:rPr>
          <w:sz w:val="24"/>
        </w:rPr>
        <w:t>10.8</w:t>
      </w:r>
      <w:r>
        <w:rPr>
          <w:spacing w:val="-5"/>
          <w:sz w:val="24"/>
        </w:rPr>
        <w:t xml:space="preserve"> </w:t>
      </w:r>
      <w:r>
        <w:rPr>
          <w:sz w:val="24"/>
        </w:rPr>
        <w:t>above,</w:t>
      </w:r>
      <w:r>
        <w:rPr>
          <w:spacing w:val="-4"/>
          <w:sz w:val="24"/>
        </w:rPr>
        <w:t xml:space="preserve"> </w:t>
      </w:r>
      <w:r>
        <w:rPr>
          <w:sz w:val="24"/>
        </w:rPr>
        <w:t>with</w:t>
      </w:r>
      <w:r>
        <w:rPr>
          <w:spacing w:val="-3"/>
          <w:sz w:val="24"/>
        </w:rPr>
        <w:t xml:space="preserve"> </w:t>
      </w:r>
      <w:r>
        <w:rPr>
          <w:sz w:val="24"/>
        </w:rPr>
        <w:t>a corresponding impact on the operating balance and net debt:</w:t>
      </w:r>
    </w:p>
    <w:p w14:paraId="07B016BC" w14:textId="77777777" w:rsidR="00687C6F" w:rsidRDefault="00687C6F">
      <w:pPr>
        <w:pStyle w:val="BodyText"/>
        <w:spacing w:before="9" w:after="1"/>
        <w:rPr>
          <w:sz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6"/>
        <w:gridCol w:w="1134"/>
        <w:gridCol w:w="1138"/>
        <w:gridCol w:w="1138"/>
        <w:gridCol w:w="1136"/>
        <w:gridCol w:w="1138"/>
      </w:tblGrid>
      <w:tr w:rsidR="00687C6F" w14:paraId="1BB1E498" w14:textId="77777777">
        <w:trPr>
          <w:trHeight w:val="218"/>
        </w:trPr>
        <w:tc>
          <w:tcPr>
            <w:tcW w:w="3106" w:type="dxa"/>
            <w:tcBorders>
              <w:top w:val="nil"/>
              <w:left w:val="nil"/>
            </w:tcBorders>
          </w:tcPr>
          <w:p w14:paraId="0964ED5D" w14:textId="77777777" w:rsidR="00687C6F" w:rsidRDefault="00687C6F">
            <w:pPr>
              <w:pStyle w:val="TableParagraph"/>
              <w:rPr>
                <w:rFonts w:ascii="Times New Roman"/>
                <w:sz w:val="14"/>
              </w:rPr>
            </w:pPr>
          </w:p>
        </w:tc>
        <w:tc>
          <w:tcPr>
            <w:tcW w:w="5684" w:type="dxa"/>
            <w:gridSpan w:val="5"/>
          </w:tcPr>
          <w:p w14:paraId="7FF2ABB3" w14:textId="77777777" w:rsidR="00687C6F" w:rsidRDefault="00A71821">
            <w:pPr>
              <w:pStyle w:val="TableParagraph"/>
              <w:spacing w:line="198" w:lineRule="exact"/>
              <w:ind w:left="1576"/>
              <w:rPr>
                <w:sz w:val="19"/>
              </w:rPr>
            </w:pPr>
            <w:r>
              <w:rPr>
                <w:sz w:val="19"/>
              </w:rPr>
              <w:t>$million</w:t>
            </w:r>
            <w:r>
              <w:rPr>
                <w:spacing w:val="-2"/>
                <w:sz w:val="19"/>
              </w:rPr>
              <w:t xml:space="preserve"> </w:t>
            </w:r>
            <w:r>
              <w:rPr>
                <w:sz w:val="19"/>
              </w:rPr>
              <w:t>–</w:t>
            </w:r>
            <w:r>
              <w:rPr>
                <w:spacing w:val="-3"/>
                <w:sz w:val="19"/>
              </w:rPr>
              <w:t xml:space="preserve"> </w:t>
            </w:r>
            <w:r>
              <w:rPr>
                <w:spacing w:val="-2"/>
                <w:sz w:val="19"/>
              </w:rPr>
              <w:t>increase/(decrease)</w:t>
            </w:r>
          </w:p>
        </w:tc>
      </w:tr>
      <w:tr w:rsidR="00687C6F" w14:paraId="587E089E" w14:textId="77777777">
        <w:trPr>
          <w:trHeight w:val="653"/>
        </w:trPr>
        <w:tc>
          <w:tcPr>
            <w:tcW w:w="3106" w:type="dxa"/>
          </w:tcPr>
          <w:p w14:paraId="129B6AB9" w14:textId="77777777" w:rsidR="00687C6F" w:rsidRDefault="00A71821">
            <w:pPr>
              <w:pStyle w:val="TableParagraph"/>
              <w:spacing w:line="218" w:lineRule="exact"/>
              <w:ind w:left="110" w:right="197"/>
              <w:rPr>
                <w:b/>
                <w:sz w:val="19"/>
              </w:rPr>
            </w:pPr>
            <w:r>
              <w:rPr>
                <w:b/>
                <w:sz w:val="19"/>
              </w:rPr>
              <w:t>Vote Social Development Minister for Social Development</w:t>
            </w:r>
            <w:r>
              <w:rPr>
                <w:b/>
                <w:spacing w:val="-14"/>
                <w:sz w:val="19"/>
              </w:rPr>
              <w:t xml:space="preserve"> </w:t>
            </w:r>
            <w:r>
              <w:rPr>
                <w:b/>
                <w:sz w:val="19"/>
              </w:rPr>
              <w:t>and</w:t>
            </w:r>
            <w:r>
              <w:rPr>
                <w:b/>
                <w:spacing w:val="-13"/>
                <w:sz w:val="19"/>
              </w:rPr>
              <w:t xml:space="preserve"> </w:t>
            </w:r>
            <w:r>
              <w:rPr>
                <w:b/>
                <w:sz w:val="19"/>
              </w:rPr>
              <w:t>Employment</w:t>
            </w:r>
          </w:p>
        </w:tc>
        <w:tc>
          <w:tcPr>
            <w:tcW w:w="1134" w:type="dxa"/>
          </w:tcPr>
          <w:p w14:paraId="6F59E3F7" w14:textId="77777777" w:rsidR="00687C6F" w:rsidRDefault="00A71821">
            <w:pPr>
              <w:pStyle w:val="TableParagraph"/>
              <w:spacing w:line="218" w:lineRule="exact"/>
              <w:ind w:left="341"/>
              <w:rPr>
                <w:b/>
                <w:sz w:val="19"/>
              </w:rPr>
            </w:pPr>
            <w:r>
              <w:rPr>
                <w:b/>
                <w:spacing w:val="-2"/>
                <w:sz w:val="19"/>
              </w:rPr>
              <w:t>2022/23</w:t>
            </w:r>
          </w:p>
        </w:tc>
        <w:tc>
          <w:tcPr>
            <w:tcW w:w="1138" w:type="dxa"/>
          </w:tcPr>
          <w:p w14:paraId="668B73BD" w14:textId="77777777" w:rsidR="00687C6F" w:rsidRDefault="00A71821">
            <w:pPr>
              <w:pStyle w:val="TableParagraph"/>
              <w:spacing w:line="218" w:lineRule="exact"/>
              <w:ind w:right="95"/>
              <w:jc w:val="right"/>
              <w:rPr>
                <w:b/>
                <w:sz w:val="19"/>
              </w:rPr>
            </w:pPr>
            <w:r>
              <w:rPr>
                <w:b/>
                <w:spacing w:val="-2"/>
                <w:sz w:val="19"/>
              </w:rPr>
              <w:t>2023/24</w:t>
            </w:r>
          </w:p>
        </w:tc>
        <w:tc>
          <w:tcPr>
            <w:tcW w:w="1138" w:type="dxa"/>
          </w:tcPr>
          <w:p w14:paraId="0EE400FD" w14:textId="77777777" w:rsidR="00687C6F" w:rsidRDefault="00A71821">
            <w:pPr>
              <w:pStyle w:val="TableParagraph"/>
              <w:spacing w:line="218" w:lineRule="exact"/>
              <w:ind w:left="346"/>
              <w:rPr>
                <w:b/>
                <w:sz w:val="19"/>
              </w:rPr>
            </w:pPr>
            <w:r>
              <w:rPr>
                <w:b/>
                <w:spacing w:val="-2"/>
                <w:sz w:val="19"/>
              </w:rPr>
              <w:t>2024/25</w:t>
            </w:r>
          </w:p>
        </w:tc>
        <w:tc>
          <w:tcPr>
            <w:tcW w:w="1136" w:type="dxa"/>
          </w:tcPr>
          <w:p w14:paraId="5C06AFE4" w14:textId="77777777" w:rsidR="00687C6F" w:rsidRDefault="00A71821">
            <w:pPr>
              <w:pStyle w:val="TableParagraph"/>
              <w:spacing w:line="218" w:lineRule="exact"/>
              <w:ind w:left="344"/>
              <w:rPr>
                <w:b/>
                <w:sz w:val="19"/>
              </w:rPr>
            </w:pPr>
            <w:r>
              <w:rPr>
                <w:b/>
                <w:spacing w:val="-2"/>
                <w:sz w:val="19"/>
              </w:rPr>
              <w:t>2025/26</w:t>
            </w:r>
          </w:p>
        </w:tc>
        <w:tc>
          <w:tcPr>
            <w:tcW w:w="1138" w:type="dxa"/>
          </w:tcPr>
          <w:p w14:paraId="0796B0B2" w14:textId="77777777" w:rsidR="00687C6F" w:rsidRDefault="00A71821">
            <w:pPr>
              <w:pStyle w:val="TableParagraph"/>
              <w:spacing w:line="218" w:lineRule="exact"/>
              <w:ind w:left="156"/>
              <w:rPr>
                <w:b/>
                <w:sz w:val="19"/>
              </w:rPr>
            </w:pPr>
            <w:r>
              <w:rPr>
                <w:b/>
                <w:sz w:val="19"/>
              </w:rPr>
              <w:t>2026/27</w:t>
            </w:r>
            <w:r>
              <w:rPr>
                <w:b/>
                <w:spacing w:val="-4"/>
                <w:sz w:val="19"/>
              </w:rPr>
              <w:t xml:space="preserve"> </w:t>
            </w:r>
            <w:r>
              <w:rPr>
                <w:b/>
                <w:spacing w:val="-10"/>
                <w:sz w:val="19"/>
              </w:rPr>
              <w:t>&amp;</w:t>
            </w:r>
          </w:p>
          <w:p w14:paraId="3B056199" w14:textId="77777777" w:rsidR="00687C6F" w:rsidRDefault="00A71821">
            <w:pPr>
              <w:pStyle w:val="TableParagraph"/>
              <w:spacing w:line="218" w:lineRule="exact"/>
              <w:ind w:left="208"/>
              <w:rPr>
                <w:b/>
                <w:sz w:val="19"/>
              </w:rPr>
            </w:pPr>
            <w:r>
              <w:rPr>
                <w:b/>
                <w:spacing w:val="-2"/>
                <w:sz w:val="19"/>
              </w:rPr>
              <w:t>Outyears</w:t>
            </w:r>
          </w:p>
        </w:tc>
      </w:tr>
      <w:tr w:rsidR="00687C6F" w14:paraId="346D9805" w14:textId="77777777">
        <w:trPr>
          <w:trHeight w:val="3052"/>
        </w:trPr>
        <w:tc>
          <w:tcPr>
            <w:tcW w:w="3106" w:type="dxa"/>
          </w:tcPr>
          <w:p w14:paraId="761D6DA9" w14:textId="77777777" w:rsidR="00687C6F" w:rsidRDefault="00A71821">
            <w:pPr>
              <w:pStyle w:val="TableParagraph"/>
              <w:ind w:left="110" w:right="197"/>
              <w:rPr>
                <w:sz w:val="19"/>
              </w:rPr>
            </w:pPr>
            <w:r>
              <w:rPr>
                <w:b/>
                <w:sz w:val="19"/>
              </w:rPr>
              <w:t>Multi-Category</w:t>
            </w:r>
            <w:r>
              <w:rPr>
                <w:b/>
                <w:spacing w:val="-14"/>
                <w:sz w:val="19"/>
              </w:rPr>
              <w:t xml:space="preserve"> </w:t>
            </w:r>
            <w:r>
              <w:rPr>
                <w:b/>
                <w:sz w:val="19"/>
              </w:rPr>
              <w:t>Expenses</w:t>
            </w:r>
            <w:r>
              <w:rPr>
                <w:b/>
                <w:spacing w:val="-13"/>
                <w:sz w:val="19"/>
              </w:rPr>
              <w:t xml:space="preserve"> </w:t>
            </w:r>
            <w:r>
              <w:rPr>
                <w:b/>
                <w:sz w:val="19"/>
              </w:rPr>
              <w:t xml:space="preserve">and Capital Expenditure: </w:t>
            </w:r>
            <w:r>
              <w:rPr>
                <w:sz w:val="19"/>
              </w:rPr>
              <w:t xml:space="preserve">Community Support Services </w:t>
            </w:r>
            <w:r>
              <w:rPr>
                <w:spacing w:val="-4"/>
                <w:sz w:val="19"/>
              </w:rPr>
              <w:t>MCA</w:t>
            </w:r>
          </w:p>
          <w:p w14:paraId="6204EB8C" w14:textId="77777777" w:rsidR="00687C6F" w:rsidRDefault="00A71821">
            <w:pPr>
              <w:pStyle w:val="TableParagraph"/>
              <w:ind w:left="424" w:right="776"/>
              <w:rPr>
                <w:b/>
                <w:sz w:val="19"/>
              </w:rPr>
            </w:pPr>
            <w:r>
              <w:rPr>
                <w:b/>
                <w:sz w:val="19"/>
              </w:rPr>
              <w:t>Departmental</w:t>
            </w:r>
            <w:r>
              <w:rPr>
                <w:b/>
                <w:spacing w:val="-14"/>
                <w:sz w:val="19"/>
              </w:rPr>
              <w:t xml:space="preserve"> </w:t>
            </w:r>
            <w:r>
              <w:rPr>
                <w:b/>
                <w:sz w:val="19"/>
              </w:rPr>
              <w:t xml:space="preserve">Output </w:t>
            </w:r>
            <w:r>
              <w:rPr>
                <w:b/>
                <w:spacing w:val="-2"/>
                <w:sz w:val="19"/>
              </w:rPr>
              <w:t>Expenses:</w:t>
            </w:r>
          </w:p>
          <w:p w14:paraId="71CD3D23" w14:textId="77777777" w:rsidR="00687C6F" w:rsidRDefault="00A71821">
            <w:pPr>
              <w:pStyle w:val="TableParagraph"/>
              <w:ind w:left="424" w:right="371"/>
              <w:rPr>
                <w:b/>
                <w:sz w:val="19"/>
              </w:rPr>
            </w:pPr>
            <w:r>
              <w:rPr>
                <w:sz w:val="19"/>
              </w:rPr>
              <w:t>Developing and Managing Community Services (funded</w:t>
            </w:r>
            <w:r>
              <w:rPr>
                <w:spacing w:val="-14"/>
                <w:sz w:val="19"/>
              </w:rPr>
              <w:t xml:space="preserve"> </w:t>
            </w:r>
            <w:r>
              <w:rPr>
                <w:sz w:val="19"/>
              </w:rPr>
              <w:t>by</w:t>
            </w:r>
            <w:r>
              <w:rPr>
                <w:spacing w:val="-13"/>
                <w:sz w:val="19"/>
              </w:rPr>
              <w:t xml:space="preserve"> </w:t>
            </w:r>
            <w:r>
              <w:rPr>
                <w:sz w:val="19"/>
              </w:rPr>
              <w:t>revenue</w:t>
            </w:r>
            <w:r>
              <w:rPr>
                <w:spacing w:val="-13"/>
                <w:sz w:val="19"/>
              </w:rPr>
              <w:t xml:space="preserve"> </w:t>
            </w:r>
            <w:r>
              <w:rPr>
                <w:sz w:val="19"/>
              </w:rPr>
              <w:t xml:space="preserve">Crown) </w:t>
            </w:r>
            <w:r>
              <w:rPr>
                <w:b/>
                <w:sz w:val="19"/>
              </w:rPr>
              <w:t xml:space="preserve">Non-Departmental Other </w:t>
            </w:r>
            <w:r>
              <w:rPr>
                <w:b/>
                <w:spacing w:val="-2"/>
                <w:sz w:val="19"/>
              </w:rPr>
              <w:t>Expenses:</w:t>
            </w:r>
          </w:p>
          <w:p w14:paraId="69AF5B67" w14:textId="77777777" w:rsidR="00687C6F" w:rsidRDefault="00A71821">
            <w:pPr>
              <w:pStyle w:val="TableParagraph"/>
              <w:ind w:left="424"/>
              <w:rPr>
                <w:sz w:val="19"/>
              </w:rPr>
            </w:pPr>
            <w:r>
              <w:rPr>
                <w:sz w:val="19"/>
              </w:rPr>
              <w:t>Community Response to Adverse</w:t>
            </w:r>
            <w:r>
              <w:rPr>
                <w:spacing w:val="-14"/>
                <w:sz w:val="19"/>
              </w:rPr>
              <w:t xml:space="preserve"> </w:t>
            </w:r>
            <w:r>
              <w:rPr>
                <w:sz w:val="19"/>
              </w:rPr>
              <w:t>or</w:t>
            </w:r>
            <w:r>
              <w:rPr>
                <w:spacing w:val="-13"/>
                <w:sz w:val="19"/>
              </w:rPr>
              <w:t xml:space="preserve"> </w:t>
            </w:r>
            <w:r>
              <w:rPr>
                <w:sz w:val="19"/>
              </w:rPr>
              <w:t>Emergency</w:t>
            </w:r>
            <w:r>
              <w:rPr>
                <w:spacing w:val="-13"/>
                <w:sz w:val="19"/>
              </w:rPr>
              <w:t xml:space="preserve"> </w:t>
            </w:r>
            <w:r>
              <w:rPr>
                <w:sz w:val="19"/>
              </w:rPr>
              <w:t>Events</w:t>
            </w:r>
          </w:p>
        </w:tc>
        <w:tc>
          <w:tcPr>
            <w:tcW w:w="1134" w:type="dxa"/>
          </w:tcPr>
          <w:p w14:paraId="075269A5" w14:textId="77777777" w:rsidR="00687C6F" w:rsidRDefault="00687C6F">
            <w:pPr>
              <w:pStyle w:val="TableParagraph"/>
              <w:rPr>
                <w:sz w:val="20"/>
              </w:rPr>
            </w:pPr>
          </w:p>
          <w:p w14:paraId="7FAB8FA4" w14:textId="77777777" w:rsidR="00687C6F" w:rsidRDefault="00687C6F">
            <w:pPr>
              <w:pStyle w:val="TableParagraph"/>
              <w:rPr>
                <w:sz w:val="20"/>
              </w:rPr>
            </w:pPr>
          </w:p>
          <w:p w14:paraId="73B28953" w14:textId="77777777" w:rsidR="00687C6F" w:rsidRDefault="00687C6F">
            <w:pPr>
              <w:pStyle w:val="TableParagraph"/>
              <w:rPr>
                <w:sz w:val="20"/>
              </w:rPr>
            </w:pPr>
          </w:p>
          <w:p w14:paraId="234B3402" w14:textId="77777777" w:rsidR="00687C6F" w:rsidRDefault="00687C6F">
            <w:pPr>
              <w:pStyle w:val="TableParagraph"/>
              <w:rPr>
                <w:sz w:val="20"/>
              </w:rPr>
            </w:pPr>
          </w:p>
          <w:p w14:paraId="1716F823" w14:textId="77777777" w:rsidR="00687C6F" w:rsidRDefault="00687C6F">
            <w:pPr>
              <w:pStyle w:val="TableParagraph"/>
              <w:rPr>
                <w:sz w:val="20"/>
              </w:rPr>
            </w:pPr>
          </w:p>
          <w:p w14:paraId="673A0E29" w14:textId="77777777" w:rsidR="00687C6F" w:rsidRDefault="00A71821">
            <w:pPr>
              <w:pStyle w:val="TableParagraph"/>
              <w:spacing w:before="158"/>
              <w:ind w:right="92"/>
              <w:jc w:val="right"/>
              <w:rPr>
                <w:sz w:val="19"/>
              </w:rPr>
            </w:pPr>
            <w:r>
              <w:rPr>
                <w:sz w:val="19"/>
              </w:rPr>
              <w:t>-</w:t>
            </w:r>
          </w:p>
          <w:p w14:paraId="393E249E" w14:textId="77777777" w:rsidR="00687C6F" w:rsidRDefault="00687C6F">
            <w:pPr>
              <w:pStyle w:val="TableParagraph"/>
              <w:rPr>
                <w:sz w:val="20"/>
              </w:rPr>
            </w:pPr>
          </w:p>
          <w:p w14:paraId="200FA68E" w14:textId="77777777" w:rsidR="00687C6F" w:rsidRDefault="00687C6F">
            <w:pPr>
              <w:pStyle w:val="TableParagraph"/>
              <w:rPr>
                <w:sz w:val="20"/>
              </w:rPr>
            </w:pPr>
          </w:p>
          <w:p w14:paraId="1375514F" w14:textId="77777777" w:rsidR="00687C6F" w:rsidRDefault="00687C6F">
            <w:pPr>
              <w:pStyle w:val="TableParagraph"/>
              <w:rPr>
                <w:sz w:val="20"/>
              </w:rPr>
            </w:pPr>
          </w:p>
          <w:p w14:paraId="16BCEE43" w14:textId="77777777" w:rsidR="00687C6F" w:rsidRDefault="00687C6F">
            <w:pPr>
              <w:pStyle w:val="TableParagraph"/>
              <w:spacing w:before="8"/>
              <w:rPr>
                <w:sz w:val="15"/>
              </w:rPr>
            </w:pPr>
          </w:p>
          <w:p w14:paraId="690D3A68" w14:textId="77777777" w:rsidR="00687C6F" w:rsidRDefault="00A71821">
            <w:pPr>
              <w:pStyle w:val="TableParagraph"/>
              <w:spacing w:before="1"/>
              <w:ind w:right="92"/>
              <w:jc w:val="right"/>
              <w:rPr>
                <w:sz w:val="19"/>
              </w:rPr>
            </w:pPr>
            <w:r>
              <w:rPr>
                <w:sz w:val="19"/>
              </w:rPr>
              <w:t>-</w:t>
            </w:r>
          </w:p>
        </w:tc>
        <w:tc>
          <w:tcPr>
            <w:tcW w:w="1138" w:type="dxa"/>
          </w:tcPr>
          <w:p w14:paraId="3B869F38" w14:textId="77777777" w:rsidR="00687C6F" w:rsidRDefault="00687C6F">
            <w:pPr>
              <w:pStyle w:val="TableParagraph"/>
              <w:rPr>
                <w:sz w:val="20"/>
              </w:rPr>
            </w:pPr>
          </w:p>
          <w:p w14:paraId="3696EF5A" w14:textId="77777777" w:rsidR="00687C6F" w:rsidRDefault="00687C6F">
            <w:pPr>
              <w:pStyle w:val="TableParagraph"/>
              <w:rPr>
                <w:sz w:val="20"/>
              </w:rPr>
            </w:pPr>
          </w:p>
          <w:p w14:paraId="57691886" w14:textId="77777777" w:rsidR="00687C6F" w:rsidRDefault="00687C6F">
            <w:pPr>
              <w:pStyle w:val="TableParagraph"/>
              <w:rPr>
                <w:sz w:val="20"/>
              </w:rPr>
            </w:pPr>
          </w:p>
          <w:p w14:paraId="75DEBBCC" w14:textId="77777777" w:rsidR="00687C6F" w:rsidRDefault="00687C6F">
            <w:pPr>
              <w:pStyle w:val="TableParagraph"/>
              <w:rPr>
                <w:sz w:val="20"/>
              </w:rPr>
            </w:pPr>
          </w:p>
          <w:p w14:paraId="7CD76942" w14:textId="77777777" w:rsidR="00687C6F" w:rsidRDefault="00687C6F">
            <w:pPr>
              <w:pStyle w:val="TableParagraph"/>
              <w:rPr>
                <w:sz w:val="20"/>
              </w:rPr>
            </w:pPr>
          </w:p>
          <w:p w14:paraId="6EEDF565" w14:textId="77777777" w:rsidR="00687C6F" w:rsidRDefault="00A71821">
            <w:pPr>
              <w:pStyle w:val="TableParagraph"/>
              <w:spacing w:before="158"/>
              <w:ind w:left="556"/>
              <w:rPr>
                <w:sz w:val="19"/>
              </w:rPr>
            </w:pPr>
            <w:r>
              <w:rPr>
                <w:spacing w:val="-2"/>
                <w:sz w:val="19"/>
              </w:rPr>
              <w:t>0.500</w:t>
            </w:r>
          </w:p>
          <w:p w14:paraId="39EC1D9A" w14:textId="77777777" w:rsidR="00687C6F" w:rsidRDefault="00687C6F">
            <w:pPr>
              <w:pStyle w:val="TableParagraph"/>
              <w:rPr>
                <w:sz w:val="20"/>
              </w:rPr>
            </w:pPr>
          </w:p>
          <w:p w14:paraId="323864CD" w14:textId="77777777" w:rsidR="00687C6F" w:rsidRDefault="00687C6F">
            <w:pPr>
              <w:pStyle w:val="TableParagraph"/>
              <w:rPr>
                <w:sz w:val="20"/>
              </w:rPr>
            </w:pPr>
          </w:p>
          <w:p w14:paraId="387FEDBB" w14:textId="77777777" w:rsidR="00687C6F" w:rsidRDefault="00687C6F">
            <w:pPr>
              <w:pStyle w:val="TableParagraph"/>
              <w:rPr>
                <w:sz w:val="20"/>
              </w:rPr>
            </w:pPr>
          </w:p>
          <w:p w14:paraId="1ECFEFEF" w14:textId="77777777" w:rsidR="00687C6F" w:rsidRDefault="00687C6F">
            <w:pPr>
              <w:pStyle w:val="TableParagraph"/>
              <w:spacing w:before="8"/>
              <w:rPr>
                <w:sz w:val="15"/>
              </w:rPr>
            </w:pPr>
          </w:p>
          <w:p w14:paraId="2A3464DD" w14:textId="77777777" w:rsidR="00687C6F" w:rsidRDefault="00A71821">
            <w:pPr>
              <w:pStyle w:val="TableParagraph"/>
              <w:spacing w:before="1"/>
              <w:ind w:left="452"/>
              <w:rPr>
                <w:sz w:val="19"/>
              </w:rPr>
            </w:pPr>
            <w:r>
              <w:rPr>
                <w:spacing w:val="-2"/>
                <w:sz w:val="19"/>
              </w:rPr>
              <w:t>13.500</w:t>
            </w:r>
          </w:p>
        </w:tc>
        <w:tc>
          <w:tcPr>
            <w:tcW w:w="1138" w:type="dxa"/>
          </w:tcPr>
          <w:p w14:paraId="370E3F3D" w14:textId="77777777" w:rsidR="00687C6F" w:rsidRDefault="00687C6F">
            <w:pPr>
              <w:pStyle w:val="TableParagraph"/>
              <w:rPr>
                <w:sz w:val="20"/>
              </w:rPr>
            </w:pPr>
          </w:p>
          <w:p w14:paraId="389CCF8B" w14:textId="77777777" w:rsidR="00687C6F" w:rsidRDefault="00687C6F">
            <w:pPr>
              <w:pStyle w:val="TableParagraph"/>
              <w:rPr>
                <w:sz w:val="20"/>
              </w:rPr>
            </w:pPr>
          </w:p>
          <w:p w14:paraId="72D2CCCD" w14:textId="77777777" w:rsidR="00687C6F" w:rsidRDefault="00687C6F">
            <w:pPr>
              <w:pStyle w:val="TableParagraph"/>
              <w:rPr>
                <w:sz w:val="20"/>
              </w:rPr>
            </w:pPr>
          </w:p>
          <w:p w14:paraId="1C07D55A" w14:textId="77777777" w:rsidR="00687C6F" w:rsidRDefault="00687C6F">
            <w:pPr>
              <w:pStyle w:val="TableParagraph"/>
              <w:rPr>
                <w:sz w:val="20"/>
              </w:rPr>
            </w:pPr>
          </w:p>
          <w:p w14:paraId="7390A15A" w14:textId="77777777" w:rsidR="00687C6F" w:rsidRDefault="00687C6F">
            <w:pPr>
              <w:pStyle w:val="TableParagraph"/>
              <w:rPr>
                <w:sz w:val="20"/>
              </w:rPr>
            </w:pPr>
          </w:p>
          <w:p w14:paraId="0E8AFABA" w14:textId="77777777" w:rsidR="00687C6F" w:rsidRDefault="00A71821">
            <w:pPr>
              <w:pStyle w:val="TableParagraph"/>
              <w:spacing w:before="158"/>
              <w:ind w:right="92"/>
              <w:jc w:val="right"/>
              <w:rPr>
                <w:sz w:val="19"/>
              </w:rPr>
            </w:pPr>
            <w:r>
              <w:rPr>
                <w:sz w:val="19"/>
              </w:rPr>
              <w:t>-</w:t>
            </w:r>
          </w:p>
          <w:p w14:paraId="04C15CF5" w14:textId="77777777" w:rsidR="00687C6F" w:rsidRDefault="00687C6F">
            <w:pPr>
              <w:pStyle w:val="TableParagraph"/>
              <w:rPr>
                <w:sz w:val="20"/>
              </w:rPr>
            </w:pPr>
          </w:p>
          <w:p w14:paraId="0917DD01" w14:textId="77777777" w:rsidR="00687C6F" w:rsidRDefault="00687C6F">
            <w:pPr>
              <w:pStyle w:val="TableParagraph"/>
              <w:rPr>
                <w:sz w:val="20"/>
              </w:rPr>
            </w:pPr>
          </w:p>
          <w:p w14:paraId="7386131A" w14:textId="77777777" w:rsidR="00687C6F" w:rsidRDefault="00687C6F">
            <w:pPr>
              <w:pStyle w:val="TableParagraph"/>
              <w:rPr>
                <w:sz w:val="20"/>
              </w:rPr>
            </w:pPr>
          </w:p>
          <w:p w14:paraId="7997BEEF" w14:textId="77777777" w:rsidR="00687C6F" w:rsidRDefault="00687C6F">
            <w:pPr>
              <w:pStyle w:val="TableParagraph"/>
              <w:spacing w:before="8"/>
              <w:rPr>
                <w:sz w:val="15"/>
              </w:rPr>
            </w:pPr>
          </w:p>
          <w:p w14:paraId="4D84C5A5" w14:textId="77777777" w:rsidR="00687C6F" w:rsidRDefault="00A71821">
            <w:pPr>
              <w:pStyle w:val="TableParagraph"/>
              <w:spacing w:before="1"/>
              <w:ind w:right="92"/>
              <w:jc w:val="right"/>
              <w:rPr>
                <w:sz w:val="19"/>
              </w:rPr>
            </w:pPr>
            <w:r>
              <w:rPr>
                <w:sz w:val="19"/>
              </w:rPr>
              <w:t>-</w:t>
            </w:r>
          </w:p>
        </w:tc>
        <w:tc>
          <w:tcPr>
            <w:tcW w:w="1136" w:type="dxa"/>
          </w:tcPr>
          <w:p w14:paraId="799F174A" w14:textId="77777777" w:rsidR="00687C6F" w:rsidRDefault="00687C6F">
            <w:pPr>
              <w:pStyle w:val="TableParagraph"/>
              <w:rPr>
                <w:sz w:val="20"/>
              </w:rPr>
            </w:pPr>
          </w:p>
          <w:p w14:paraId="674D759B" w14:textId="77777777" w:rsidR="00687C6F" w:rsidRDefault="00687C6F">
            <w:pPr>
              <w:pStyle w:val="TableParagraph"/>
              <w:rPr>
                <w:sz w:val="20"/>
              </w:rPr>
            </w:pPr>
          </w:p>
          <w:p w14:paraId="21A5A1BD" w14:textId="77777777" w:rsidR="00687C6F" w:rsidRDefault="00687C6F">
            <w:pPr>
              <w:pStyle w:val="TableParagraph"/>
              <w:rPr>
                <w:sz w:val="20"/>
              </w:rPr>
            </w:pPr>
          </w:p>
          <w:p w14:paraId="6A3A8EBF" w14:textId="77777777" w:rsidR="00687C6F" w:rsidRDefault="00687C6F">
            <w:pPr>
              <w:pStyle w:val="TableParagraph"/>
              <w:rPr>
                <w:sz w:val="20"/>
              </w:rPr>
            </w:pPr>
          </w:p>
          <w:p w14:paraId="63833357" w14:textId="77777777" w:rsidR="00687C6F" w:rsidRDefault="00687C6F">
            <w:pPr>
              <w:pStyle w:val="TableParagraph"/>
              <w:rPr>
                <w:sz w:val="20"/>
              </w:rPr>
            </w:pPr>
          </w:p>
          <w:p w14:paraId="3B557768" w14:textId="77777777" w:rsidR="00687C6F" w:rsidRDefault="00A71821">
            <w:pPr>
              <w:pStyle w:val="TableParagraph"/>
              <w:spacing w:before="158"/>
              <w:ind w:right="92"/>
              <w:jc w:val="right"/>
              <w:rPr>
                <w:sz w:val="19"/>
              </w:rPr>
            </w:pPr>
            <w:r>
              <w:rPr>
                <w:sz w:val="19"/>
              </w:rPr>
              <w:t>-</w:t>
            </w:r>
          </w:p>
          <w:p w14:paraId="58D2B2B6" w14:textId="77777777" w:rsidR="00687C6F" w:rsidRDefault="00687C6F">
            <w:pPr>
              <w:pStyle w:val="TableParagraph"/>
              <w:rPr>
                <w:sz w:val="20"/>
              </w:rPr>
            </w:pPr>
          </w:p>
          <w:p w14:paraId="261ED978" w14:textId="77777777" w:rsidR="00687C6F" w:rsidRDefault="00687C6F">
            <w:pPr>
              <w:pStyle w:val="TableParagraph"/>
              <w:rPr>
                <w:sz w:val="20"/>
              </w:rPr>
            </w:pPr>
          </w:p>
          <w:p w14:paraId="088992E9" w14:textId="77777777" w:rsidR="00687C6F" w:rsidRDefault="00687C6F">
            <w:pPr>
              <w:pStyle w:val="TableParagraph"/>
              <w:rPr>
                <w:sz w:val="20"/>
              </w:rPr>
            </w:pPr>
          </w:p>
          <w:p w14:paraId="20D59E9B" w14:textId="77777777" w:rsidR="00687C6F" w:rsidRDefault="00687C6F">
            <w:pPr>
              <w:pStyle w:val="TableParagraph"/>
              <w:spacing w:before="8"/>
              <w:rPr>
                <w:sz w:val="15"/>
              </w:rPr>
            </w:pPr>
          </w:p>
          <w:p w14:paraId="3E326F5C" w14:textId="77777777" w:rsidR="00687C6F" w:rsidRDefault="00A71821">
            <w:pPr>
              <w:pStyle w:val="TableParagraph"/>
              <w:spacing w:before="1"/>
              <w:ind w:right="92"/>
              <w:jc w:val="right"/>
              <w:rPr>
                <w:sz w:val="19"/>
              </w:rPr>
            </w:pPr>
            <w:r>
              <w:rPr>
                <w:sz w:val="19"/>
              </w:rPr>
              <w:t>-</w:t>
            </w:r>
          </w:p>
        </w:tc>
        <w:tc>
          <w:tcPr>
            <w:tcW w:w="1138" w:type="dxa"/>
          </w:tcPr>
          <w:p w14:paraId="2FE6E81A" w14:textId="77777777" w:rsidR="00687C6F" w:rsidRDefault="00687C6F">
            <w:pPr>
              <w:pStyle w:val="TableParagraph"/>
              <w:rPr>
                <w:sz w:val="20"/>
              </w:rPr>
            </w:pPr>
          </w:p>
          <w:p w14:paraId="4862F274" w14:textId="77777777" w:rsidR="00687C6F" w:rsidRDefault="00687C6F">
            <w:pPr>
              <w:pStyle w:val="TableParagraph"/>
              <w:rPr>
                <w:sz w:val="20"/>
              </w:rPr>
            </w:pPr>
          </w:p>
          <w:p w14:paraId="16FC3126" w14:textId="77777777" w:rsidR="00687C6F" w:rsidRDefault="00687C6F">
            <w:pPr>
              <w:pStyle w:val="TableParagraph"/>
              <w:rPr>
                <w:sz w:val="20"/>
              </w:rPr>
            </w:pPr>
          </w:p>
          <w:p w14:paraId="63F62C96" w14:textId="77777777" w:rsidR="00687C6F" w:rsidRDefault="00687C6F">
            <w:pPr>
              <w:pStyle w:val="TableParagraph"/>
              <w:rPr>
                <w:sz w:val="20"/>
              </w:rPr>
            </w:pPr>
          </w:p>
          <w:p w14:paraId="76194FA7" w14:textId="77777777" w:rsidR="00687C6F" w:rsidRDefault="00687C6F">
            <w:pPr>
              <w:pStyle w:val="TableParagraph"/>
              <w:rPr>
                <w:sz w:val="20"/>
              </w:rPr>
            </w:pPr>
          </w:p>
          <w:p w14:paraId="4411BFB7" w14:textId="77777777" w:rsidR="00687C6F" w:rsidRDefault="00A71821">
            <w:pPr>
              <w:pStyle w:val="TableParagraph"/>
              <w:spacing w:before="158"/>
              <w:ind w:right="92"/>
              <w:jc w:val="right"/>
              <w:rPr>
                <w:sz w:val="19"/>
              </w:rPr>
            </w:pPr>
            <w:r>
              <w:rPr>
                <w:sz w:val="19"/>
              </w:rPr>
              <w:t>-</w:t>
            </w:r>
          </w:p>
          <w:p w14:paraId="77F4A7AB" w14:textId="77777777" w:rsidR="00687C6F" w:rsidRDefault="00687C6F">
            <w:pPr>
              <w:pStyle w:val="TableParagraph"/>
              <w:rPr>
                <w:sz w:val="20"/>
              </w:rPr>
            </w:pPr>
          </w:p>
          <w:p w14:paraId="7FD1434D" w14:textId="77777777" w:rsidR="00687C6F" w:rsidRDefault="00687C6F">
            <w:pPr>
              <w:pStyle w:val="TableParagraph"/>
              <w:rPr>
                <w:sz w:val="20"/>
              </w:rPr>
            </w:pPr>
          </w:p>
          <w:p w14:paraId="1A0FEEAA" w14:textId="77777777" w:rsidR="00687C6F" w:rsidRDefault="00687C6F">
            <w:pPr>
              <w:pStyle w:val="TableParagraph"/>
              <w:rPr>
                <w:sz w:val="20"/>
              </w:rPr>
            </w:pPr>
          </w:p>
          <w:p w14:paraId="7043B5D0" w14:textId="77777777" w:rsidR="00687C6F" w:rsidRDefault="00687C6F">
            <w:pPr>
              <w:pStyle w:val="TableParagraph"/>
              <w:spacing w:before="8"/>
              <w:rPr>
                <w:sz w:val="15"/>
              </w:rPr>
            </w:pPr>
          </w:p>
          <w:p w14:paraId="70A2E665" w14:textId="77777777" w:rsidR="00687C6F" w:rsidRDefault="00A71821">
            <w:pPr>
              <w:pStyle w:val="TableParagraph"/>
              <w:spacing w:before="1"/>
              <w:ind w:right="92"/>
              <w:jc w:val="right"/>
              <w:rPr>
                <w:sz w:val="19"/>
              </w:rPr>
            </w:pPr>
            <w:r>
              <w:rPr>
                <w:sz w:val="19"/>
              </w:rPr>
              <w:t>-</w:t>
            </w:r>
          </w:p>
        </w:tc>
      </w:tr>
      <w:tr w:rsidR="00687C6F" w14:paraId="5354EED1" w14:textId="77777777">
        <w:trPr>
          <w:trHeight w:val="218"/>
        </w:trPr>
        <w:tc>
          <w:tcPr>
            <w:tcW w:w="3106" w:type="dxa"/>
          </w:tcPr>
          <w:p w14:paraId="6B6DBDDF" w14:textId="77777777" w:rsidR="00687C6F" w:rsidRDefault="00A71821">
            <w:pPr>
              <w:pStyle w:val="TableParagraph"/>
              <w:spacing w:line="198" w:lineRule="exact"/>
              <w:ind w:left="110"/>
              <w:rPr>
                <w:b/>
                <w:sz w:val="19"/>
              </w:rPr>
            </w:pPr>
            <w:r>
              <w:rPr>
                <w:b/>
                <w:sz w:val="19"/>
              </w:rPr>
              <w:t>Total</w:t>
            </w:r>
            <w:r>
              <w:rPr>
                <w:b/>
                <w:spacing w:val="-2"/>
                <w:sz w:val="19"/>
              </w:rPr>
              <w:t xml:space="preserve"> Operating</w:t>
            </w:r>
          </w:p>
        </w:tc>
        <w:tc>
          <w:tcPr>
            <w:tcW w:w="1134" w:type="dxa"/>
          </w:tcPr>
          <w:p w14:paraId="6C1A0DD8" w14:textId="77777777" w:rsidR="00687C6F" w:rsidRDefault="00687C6F">
            <w:pPr>
              <w:pStyle w:val="TableParagraph"/>
              <w:rPr>
                <w:rFonts w:ascii="Times New Roman"/>
                <w:sz w:val="14"/>
              </w:rPr>
            </w:pPr>
          </w:p>
        </w:tc>
        <w:tc>
          <w:tcPr>
            <w:tcW w:w="1138" w:type="dxa"/>
          </w:tcPr>
          <w:p w14:paraId="3E91FECC" w14:textId="77777777" w:rsidR="00687C6F" w:rsidRDefault="00A71821">
            <w:pPr>
              <w:pStyle w:val="TableParagraph"/>
              <w:spacing w:line="198" w:lineRule="exact"/>
              <w:ind w:right="94"/>
              <w:jc w:val="right"/>
              <w:rPr>
                <w:b/>
                <w:sz w:val="19"/>
              </w:rPr>
            </w:pPr>
            <w:r>
              <w:rPr>
                <w:b/>
                <w:spacing w:val="-2"/>
                <w:sz w:val="19"/>
              </w:rPr>
              <w:t>14.000</w:t>
            </w:r>
          </w:p>
        </w:tc>
        <w:tc>
          <w:tcPr>
            <w:tcW w:w="1138" w:type="dxa"/>
          </w:tcPr>
          <w:p w14:paraId="01E89E2C" w14:textId="77777777" w:rsidR="00687C6F" w:rsidRDefault="00687C6F">
            <w:pPr>
              <w:pStyle w:val="TableParagraph"/>
              <w:rPr>
                <w:rFonts w:ascii="Times New Roman"/>
                <w:sz w:val="14"/>
              </w:rPr>
            </w:pPr>
          </w:p>
        </w:tc>
        <w:tc>
          <w:tcPr>
            <w:tcW w:w="1136" w:type="dxa"/>
          </w:tcPr>
          <w:p w14:paraId="5408AB17" w14:textId="77777777" w:rsidR="00687C6F" w:rsidRDefault="00687C6F">
            <w:pPr>
              <w:pStyle w:val="TableParagraph"/>
              <w:rPr>
                <w:rFonts w:ascii="Times New Roman"/>
                <w:sz w:val="14"/>
              </w:rPr>
            </w:pPr>
          </w:p>
        </w:tc>
        <w:tc>
          <w:tcPr>
            <w:tcW w:w="1138" w:type="dxa"/>
          </w:tcPr>
          <w:p w14:paraId="6B987888" w14:textId="77777777" w:rsidR="00687C6F" w:rsidRDefault="00687C6F">
            <w:pPr>
              <w:pStyle w:val="TableParagraph"/>
              <w:rPr>
                <w:rFonts w:ascii="Times New Roman"/>
                <w:sz w:val="14"/>
              </w:rPr>
            </w:pPr>
          </w:p>
        </w:tc>
      </w:tr>
    </w:tbl>
    <w:p w14:paraId="7C5ABA0A" w14:textId="77777777" w:rsidR="00687C6F" w:rsidRDefault="00687C6F">
      <w:pPr>
        <w:rPr>
          <w:rFonts w:ascii="Times New Roman"/>
          <w:sz w:val="14"/>
        </w:rPr>
        <w:sectPr w:rsidR="00687C6F">
          <w:pgSz w:w="11910" w:h="16840"/>
          <w:pgMar w:top="1340" w:right="420" w:bottom="1180" w:left="1320" w:header="715" w:footer="983" w:gutter="0"/>
          <w:cols w:space="720"/>
        </w:sectPr>
      </w:pPr>
    </w:p>
    <w:p w14:paraId="3FA003F9" w14:textId="77777777" w:rsidR="00687C6F" w:rsidRDefault="00A71821">
      <w:pPr>
        <w:pStyle w:val="ListParagraph"/>
        <w:numPr>
          <w:ilvl w:val="0"/>
          <w:numId w:val="3"/>
        </w:numPr>
        <w:tabs>
          <w:tab w:val="left" w:pos="841"/>
          <w:tab w:val="left" w:pos="842"/>
        </w:tabs>
        <w:spacing w:before="82"/>
        <w:ind w:left="841" w:right="1234"/>
        <w:rPr>
          <w:sz w:val="24"/>
        </w:rPr>
      </w:pPr>
      <w:r>
        <w:rPr>
          <w:b/>
          <w:sz w:val="24"/>
        </w:rPr>
        <w:t xml:space="preserve">approve </w:t>
      </w:r>
      <w:r>
        <w:rPr>
          <w:sz w:val="24"/>
        </w:rPr>
        <w:t>the following changes to appropriations to give effect to the policy decision</w:t>
      </w:r>
      <w:r>
        <w:rPr>
          <w:spacing w:val="-5"/>
          <w:sz w:val="24"/>
        </w:rPr>
        <w:t xml:space="preserve"> </w:t>
      </w:r>
      <w:r>
        <w:rPr>
          <w:sz w:val="24"/>
        </w:rPr>
        <w:t>in</w:t>
      </w:r>
      <w:r>
        <w:rPr>
          <w:spacing w:val="-3"/>
          <w:sz w:val="24"/>
        </w:rPr>
        <w:t xml:space="preserve"> </w:t>
      </w:r>
      <w:r>
        <w:rPr>
          <w:sz w:val="24"/>
        </w:rPr>
        <w:t>recommendation</w:t>
      </w:r>
      <w:r>
        <w:rPr>
          <w:spacing w:val="-5"/>
          <w:sz w:val="24"/>
        </w:rPr>
        <w:t xml:space="preserve"> </w:t>
      </w:r>
      <w:r>
        <w:rPr>
          <w:sz w:val="24"/>
        </w:rPr>
        <w:t>10.3</w:t>
      </w:r>
      <w:r>
        <w:rPr>
          <w:spacing w:val="-5"/>
          <w:sz w:val="24"/>
        </w:rPr>
        <w:t xml:space="preserve"> </w:t>
      </w:r>
      <w:r>
        <w:rPr>
          <w:sz w:val="24"/>
        </w:rPr>
        <w:t>above,</w:t>
      </w:r>
      <w:r>
        <w:rPr>
          <w:spacing w:val="-4"/>
          <w:sz w:val="24"/>
        </w:rPr>
        <w:t xml:space="preserve"> </w:t>
      </w:r>
      <w:r>
        <w:rPr>
          <w:sz w:val="24"/>
        </w:rPr>
        <w:t>with</w:t>
      </w:r>
      <w:r>
        <w:rPr>
          <w:spacing w:val="-5"/>
          <w:sz w:val="24"/>
        </w:rPr>
        <w:t xml:space="preserve"> </w:t>
      </w:r>
      <w:r>
        <w:rPr>
          <w:sz w:val="24"/>
        </w:rPr>
        <w:t>a</w:t>
      </w:r>
      <w:r>
        <w:rPr>
          <w:spacing w:val="-5"/>
          <w:sz w:val="24"/>
        </w:rPr>
        <w:t xml:space="preserve"> </w:t>
      </w:r>
      <w:r>
        <w:rPr>
          <w:sz w:val="24"/>
        </w:rPr>
        <w:t>corresponding</w:t>
      </w:r>
      <w:r>
        <w:rPr>
          <w:spacing w:val="-5"/>
          <w:sz w:val="24"/>
        </w:rPr>
        <w:t xml:space="preserve"> </w:t>
      </w:r>
      <w:r>
        <w:rPr>
          <w:sz w:val="24"/>
        </w:rPr>
        <w:t>impact</w:t>
      </w:r>
      <w:r>
        <w:rPr>
          <w:spacing w:val="-6"/>
          <w:sz w:val="24"/>
        </w:rPr>
        <w:t xml:space="preserve"> </w:t>
      </w:r>
      <w:r>
        <w:rPr>
          <w:sz w:val="24"/>
        </w:rPr>
        <w:t>on</w:t>
      </w:r>
      <w:r>
        <w:rPr>
          <w:spacing w:val="-5"/>
          <w:sz w:val="24"/>
        </w:rPr>
        <w:t xml:space="preserve"> </w:t>
      </w:r>
      <w:r>
        <w:rPr>
          <w:sz w:val="24"/>
        </w:rPr>
        <w:t>the operating balance and net debt:</w:t>
      </w:r>
    </w:p>
    <w:p w14:paraId="78C5487C" w14:textId="77777777" w:rsidR="00687C6F" w:rsidRDefault="00687C6F">
      <w:pPr>
        <w:pStyle w:val="BodyText"/>
        <w:spacing w:before="9"/>
        <w:rPr>
          <w:sz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6"/>
        <w:gridCol w:w="1134"/>
        <w:gridCol w:w="1138"/>
        <w:gridCol w:w="1138"/>
        <w:gridCol w:w="1136"/>
        <w:gridCol w:w="1138"/>
      </w:tblGrid>
      <w:tr w:rsidR="00687C6F" w14:paraId="6B52B54A" w14:textId="77777777">
        <w:trPr>
          <w:trHeight w:val="217"/>
        </w:trPr>
        <w:tc>
          <w:tcPr>
            <w:tcW w:w="3106" w:type="dxa"/>
            <w:tcBorders>
              <w:top w:val="nil"/>
              <w:left w:val="nil"/>
            </w:tcBorders>
          </w:tcPr>
          <w:p w14:paraId="437AC5DE" w14:textId="77777777" w:rsidR="00687C6F" w:rsidRDefault="00687C6F">
            <w:pPr>
              <w:pStyle w:val="TableParagraph"/>
              <w:rPr>
                <w:rFonts w:ascii="Times New Roman"/>
                <w:sz w:val="14"/>
              </w:rPr>
            </w:pPr>
          </w:p>
        </w:tc>
        <w:tc>
          <w:tcPr>
            <w:tcW w:w="5684" w:type="dxa"/>
            <w:gridSpan w:val="5"/>
          </w:tcPr>
          <w:p w14:paraId="5805A333" w14:textId="77777777" w:rsidR="00687C6F" w:rsidRDefault="00A71821">
            <w:pPr>
              <w:pStyle w:val="TableParagraph"/>
              <w:spacing w:line="198" w:lineRule="exact"/>
              <w:ind w:left="1576"/>
              <w:rPr>
                <w:sz w:val="19"/>
              </w:rPr>
            </w:pPr>
            <w:r>
              <w:rPr>
                <w:sz w:val="19"/>
              </w:rPr>
              <w:t>$million</w:t>
            </w:r>
            <w:r>
              <w:rPr>
                <w:spacing w:val="-2"/>
                <w:sz w:val="19"/>
              </w:rPr>
              <w:t xml:space="preserve"> </w:t>
            </w:r>
            <w:r>
              <w:rPr>
                <w:sz w:val="19"/>
              </w:rPr>
              <w:t>–</w:t>
            </w:r>
            <w:r>
              <w:rPr>
                <w:spacing w:val="-3"/>
                <w:sz w:val="19"/>
              </w:rPr>
              <w:t xml:space="preserve"> </w:t>
            </w:r>
            <w:r>
              <w:rPr>
                <w:spacing w:val="-2"/>
                <w:sz w:val="19"/>
              </w:rPr>
              <w:t>increase/(decrease)</w:t>
            </w:r>
          </w:p>
        </w:tc>
      </w:tr>
      <w:tr w:rsidR="00687C6F" w14:paraId="0BC84F1B" w14:textId="77777777">
        <w:trPr>
          <w:trHeight w:val="436"/>
        </w:trPr>
        <w:tc>
          <w:tcPr>
            <w:tcW w:w="3106" w:type="dxa"/>
          </w:tcPr>
          <w:p w14:paraId="5F01C8F3" w14:textId="77777777" w:rsidR="00687C6F" w:rsidRDefault="00A71821">
            <w:pPr>
              <w:pStyle w:val="TableParagraph"/>
              <w:spacing w:line="218" w:lineRule="exact"/>
              <w:ind w:left="110" w:right="894"/>
              <w:rPr>
                <w:b/>
                <w:sz w:val="19"/>
              </w:rPr>
            </w:pPr>
            <w:r>
              <w:rPr>
                <w:b/>
                <w:sz w:val="19"/>
              </w:rPr>
              <w:t>Vote Education Minister</w:t>
            </w:r>
            <w:r>
              <w:rPr>
                <w:b/>
                <w:spacing w:val="-14"/>
                <w:sz w:val="19"/>
              </w:rPr>
              <w:t xml:space="preserve"> </w:t>
            </w:r>
            <w:r>
              <w:rPr>
                <w:b/>
                <w:sz w:val="19"/>
              </w:rPr>
              <w:t>of</w:t>
            </w:r>
            <w:r>
              <w:rPr>
                <w:b/>
                <w:spacing w:val="-13"/>
                <w:sz w:val="19"/>
              </w:rPr>
              <w:t xml:space="preserve"> </w:t>
            </w:r>
            <w:r>
              <w:rPr>
                <w:b/>
                <w:sz w:val="19"/>
              </w:rPr>
              <w:t>Education</w:t>
            </w:r>
          </w:p>
        </w:tc>
        <w:tc>
          <w:tcPr>
            <w:tcW w:w="1134" w:type="dxa"/>
          </w:tcPr>
          <w:p w14:paraId="6286EFDC" w14:textId="77777777" w:rsidR="00687C6F" w:rsidRDefault="00A71821">
            <w:pPr>
              <w:pStyle w:val="TableParagraph"/>
              <w:spacing w:line="218" w:lineRule="exact"/>
              <w:ind w:left="341"/>
              <w:rPr>
                <w:b/>
                <w:sz w:val="19"/>
              </w:rPr>
            </w:pPr>
            <w:r>
              <w:rPr>
                <w:b/>
                <w:spacing w:val="-2"/>
                <w:sz w:val="19"/>
              </w:rPr>
              <w:t>2022/23</w:t>
            </w:r>
          </w:p>
        </w:tc>
        <w:tc>
          <w:tcPr>
            <w:tcW w:w="1138" w:type="dxa"/>
          </w:tcPr>
          <w:p w14:paraId="6DACC61A" w14:textId="77777777" w:rsidR="00687C6F" w:rsidRDefault="00A71821">
            <w:pPr>
              <w:pStyle w:val="TableParagraph"/>
              <w:spacing w:line="218" w:lineRule="exact"/>
              <w:ind w:right="95"/>
              <w:jc w:val="right"/>
              <w:rPr>
                <w:b/>
                <w:sz w:val="19"/>
              </w:rPr>
            </w:pPr>
            <w:r>
              <w:rPr>
                <w:b/>
                <w:spacing w:val="-2"/>
                <w:sz w:val="19"/>
              </w:rPr>
              <w:t>2023/24</w:t>
            </w:r>
          </w:p>
        </w:tc>
        <w:tc>
          <w:tcPr>
            <w:tcW w:w="1138" w:type="dxa"/>
          </w:tcPr>
          <w:p w14:paraId="1838C4F7" w14:textId="77777777" w:rsidR="00687C6F" w:rsidRDefault="00A71821">
            <w:pPr>
              <w:pStyle w:val="TableParagraph"/>
              <w:spacing w:line="218" w:lineRule="exact"/>
              <w:ind w:left="346"/>
              <w:rPr>
                <w:b/>
                <w:sz w:val="19"/>
              </w:rPr>
            </w:pPr>
            <w:r>
              <w:rPr>
                <w:b/>
                <w:spacing w:val="-2"/>
                <w:sz w:val="19"/>
              </w:rPr>
              <w:t>2024/25</w:t>
            </w:r>
          </w:p>
        </w:tc>
        <w:tc>
          <w:tcPr>
            <w:tcW w:w="1136" w:type="dxa"/>
          </w:tcPr>
          <w:p w14:paraId="54E8F266" w14:textId="77777777" w:rsidR="00687C6F" w:rsidRDefault="00A71821">
            <w:pPr>
              <w:pStyle w:val="TableParagraph"/>
              <w:spacing w:line="218" w:lineRule="exact"/>
              <w:ind w:left="344"/>
              <w:rPr>
                <w:b/>
                <w:sz w:val="19"/>
              </w:rPr>
            </w:pPr>
            <w:r>
              <w:rPr>
                <w:b/>
                <w:spacing w:val="-2"/>
                <w:sz w:val="19"/>
              </w:rPr>
              <w:t>2025/26</w:t>
            </w:r>
          </w:p>
        </w:tc>
        <w:tc>
          <w:tcPr>
            <w:tcW w:w="1138" w:type="dxa"/>
          </w:tcPr>
          <w:p w14:paraId="07A81584" w14:textId="77777777" w:rsidR="00687C6F" w:rsidRDefault="00A71821">
            <w:pPr>
              <w:pStyle w:val="TableParagraph"/>
              <w:spacing w:line="218" w:lineRule="exact"/>
              <w:ind w:left="156"/>
              <w:rPr>
                <w:b/>
                <w:sz w:val="19"/>
              </w:rPr>
            </w:pPr>
            <w:r>
              <w:rPr>
                <w:b/>
                <w:sz w:val="19"/>
              </w:rPr>
              <w:t>2026/27</w:t>
            </w:r>
            <w:r>
              <w:rPr>
                <w:b/>
                <w:spacing w:val="-4"/>
                <w:sz w:val="19"/>
              </w:rPr>
              <w:t xml:space="preserve"> </w:t>
            </w:r>
            <w:r>
              <w:rPr>
                <w:b/>
                <w:spacing w:val="-10"/>
                <w:sz w:val="19"/>
              </w:rPr>
              <w:t>&amp;</w:t>
            </w:r>
          </w:p>
          <w:p w14:paraId="564E0FFD" w14:textId="77777777" w:rsidR="00687C6F" w:rsidRDefault="00A71821">
            <w:pPr>
              <w:pStyle w:val="TableParagraph"/>
              <w:spacing w:line="198" w:lineRule="exact"/>
              <w:ind w:left="208"/>
              <w:rPr>
                <w:b/>
                <w:sz w:val="19"/>
              </w:rPr>
            </w:pPr>
            <w:r>
              <w:rPr>
                <w:b/>
                <w:spacing w:val="-2"/>
                <w:sz w:val="19"/>
              </w:rPr>
              <w:t>Outyears</w:t>
            </w:r>
          </w:p>
        </w:tc>
      </w:tr>
      <w:tr w:rsidR="00687C6F" w14:paraId="334A46E4" w14:textId="77777777">
        <w:trPr>
          <w:trHeight w:val="1743"/>
        </w:trPr>
        <w:tc>
          <w:tcPr>
            <w:tcW w:w="3106" w:type="dxa"/>
          </w:tcPr>
          <w:p w14:paraId="1E8F6B65" w14:textId="77777777" w:rsidR="00687C6F" w:rsidRDefault="00A71821">
            <w:pPr>
              <w:pStyle w:val="TableParagraph"/>
              <w:ind w:left="110"/>
              <w:rPr>
                <w:b/>
                <w:sz w:val="19"/>
              </w:rPr>
            </w:pPr>
            <w:r>
              <w:rPr>
                <w:b/>
                <w:sz w:val="19"/>
              </w:rPr>
              <w:t>Multi-Category</w:t>
            </w:r>
            <w:r>
              <w:rPr>
                <w:b/>
                <w:spacing w:val="-14"/>
                <w:sz w:val="19"/>
              </w:rPr>
              <w:t xml:space="preserve"> </w:t>
            </w:r>
            <w:r>
              <w:rPr>
                <w:b/>
                <w:sz w:val="19"/>
              </w:rPr>
              <w:t>Expenses</w:t>
            </w:r>
            <w:r>
              <w:rPr>
                <w:b/>
                <w:spacing w:val="-13"/>
                <w:sz w:val="19"/>
              </w:rPr>
              <w:t xml:space="preserve"> </w:t>
            </w:r>
            <w:r>
              <w:rPr>
                <w:b/>
                <w:sz w:val="19"/>
              </w:rPr>
              <w:t>and Capital Expenditure:</w:t>
            </w:r>
          </w:p>
          <w:p w14:paraId="7F17B816" w14:textId="77777777" w:rsidR="00687C6F" w:rsidRDefault="00A71821">
            <w:pPr>
              <w:pStyle w:val="TableParagraph"/>
              <w:ind w:left="110"/>
              <w:rPr>
                <w:sz w:val="19"/>
              </w:rPr>
            </w:pPr>
            <w:r>
              <w:rPr>
                <w:sz w:val="19"/>
              </w:rPr>
              <w:t>Primary</w:t>
            </w:r>
            <w:r>
              <w:rPr>
                <w:spacing w:val="-14"/>
                <w:sz w:val="19"/>
              </w:rPr>
              <w:t xml:space="preserve"> </w:t>
            </w:r>
            <w:r>
              <w:rPr>
                <w:sz w:val="19"/>
              </w:rPr>
              <w:t>and</w:t>
            </w:r>
            <w:r>
              <w:rPr>
                <w:spacing w:val="-13"/>
                <w:sz w:val="19"/>
              </w:rPr>
              <w:t xml:space="preserve"> </w:t>
            </w:r>
            <w:r>
              <w:rPr>
                <w:sz w:val="19"/>
              </w:rPr>
              <w:t>Secondary</w:t>
            </w:r>
            <w:r>
              <w:rPr>
                <w:spacing w:val="-13"/>
                <w:sz w:val="19"/>
              </w:rPr>
              <w:t xml:space="preserve"> </w:t>
            </w:r>
            <w:r>
              <w:rPr>
                <w:sz w:val="19"/>
              </w:rPr>
              <w:t xml:space="preserve">Education </w:t>
            </w:r>
            <w:r>
              <w:rPr>
                <w:spacing w:val="-4"/>
                <w:sz w:val="19"/>
              </w:rPr>
              <w:t>MCA</w:t>
            </w:r>
          </w:p>
          <w:p w14:paraId="4BFE1F40" w14:textId="77777777" w:rsidR="00687C6F" w:rsidRDefault="00A71821">
            <w:pPr>
              <w:pStyle w:val="TableParagraph"/>
              <w:ind w:left="424" w:right="343"/>
              <w:rPr>
                <w:b/>
                <w:sz w:val="19"/>
              </w:rPr>
            </w:pPr>
            <w:r>
              <w:rPr>
                <w:b/>
                <w:sz w:val="19"/>
              </w:rPr>
              <w:t>Non-Departmental</w:t>
            </w:r>
            <w:r>
              <w:rPr>
                <w:b/>
                <w:spacing w:val="-14"/>
                <w:sz w:val="19"/>
              </w:rPr>
              <w:t xml:space="preserve"> </w:t>
            </w:r>
            <w:r>
              <w:rPr>
                <w:b/>
                <w:sz w:val="19"/>
              </w:rPr>
              <w:t xml:space="preserve">Output </w:t>
            </w:r>
            <w:r>
              <w:rPr>
                <w:b/>
                <w:spacing w:val="-2"/>
                <w:sz w:val="19"/>
              </w:rPr>
              <w:t>Expenses:</w:t>
            </w:r>
          </w:p>
          <w:p w14:paraId="6F01AC72" w14:textId="77777777" w:rsidR="00687C6F" w:rsidRDefault="00A71821">
            <w:pPr>
              <w:pStyle w:val="TableParagraph"/>
              <w:spacing w:line="218" w:lineRule="exact"/>
              <w:ind w:left="424" w:right="859"/>
              <w:rPr>
                <w:sz w:val="19"/>
              </w:rPr>
            </w:pPr>
            <w:r>
              <w:rPr>
                <w:sz w:val="19"/>
              </w:rPr>
              <w:t>Primary Education Secondary</w:t>
            </w:r>
            <w:r>
              <w:rPr>
                <w:spacing w:val="-14"/>
                <w:sz w:val="19"/>
              </w:rPr>
              <w:t xml:space="preserve"> </w:t>
            </w:r>
            <w:r>
              <w:rPr>
                <w:sz w:val="19"/>
              </w:rPr>
              <w:t>Education</w:t>
            </w:r>
          </w:p>
        </w:tc>
        <w:tc>
          <w:tcPr>
            <w:tcW w:w="1134" w:type="dxa"/>
          </w:tcPr>
          <w:p w14:paraId="2E417538" w14:textId="77777777" w:rsidR="00687C6F" w:rsidRDefault="00687C6F">
            <w:pPr>
              <w:pStyle w:val="TableParagraph"/>
              <w:rPr>
                <w:sz w:val="20"/>
              </w:rPr>
            </w:pPr>
          </w:p>
          <w:p w14:paraId="203ABD16" w14:textId="77777777" w:rsidR="00687C6F" w:rsidRDefault="00687C6F">
            <w:pPr>
              <w:pStyle w:val="TableParagraph"/>
              <w:rPr>
                <w:sz w:val="20"/>
              </w:rPr>
            </w:pPr>
          </w:p>
          <w:p w14:paraId="0874C35F" w14:textId="77777777" w:rsidR="00687C6F" w:rsidRDefault="00687C6F">
            <w:pPr>
              <w:pStyle w:val="TableParagraph"/>
              <w:rPr>
                <w:sz w:val="20"/>
              </w:rPr>
            </w:pPr>
          </w:p>
          <w:p w14:paraId="0277C6D7" w14:textId="77777777" w:rsidR="00687C6F" w:rsidRDefault="00687C6F">
            <w:pPr>
              <w:pStyle w:val="TableParagraph"/>
              <w:rPr>
                <w:sz w:val="20"/>
              </w:rPr>
            </w:pPr>
          </w:p>
          <w:p w14:paraId="4813E9D7" w14:textId="77777777" w:rsidR="00687C6F" w:rsidRDefault="00687C6F">
            <w:pPr>
              <w:pStyle w:val="TableParagraph"/>
              <w:rPr>
                <w:sz w:val="20"/>
              </w:rPr>
            </w:pPr>
          </w:p>
          <w:p w14:paraId="3EFEBEBD" w14:textId="77777777" w:rsidR="00687C6F" w:rsidRDefault="00A71821">
            <w:pPr>
              <w:pStyle w:val="TableParagraph"/>
              <w:spacing w:before="158" w:line="218" w:lineRule="exact"/>
              <w:ind w:right="92"/>
              <w:jc w:val="right"/>
              <w:rPr>
                <w:sz w:val="19"/>
              </w:rPr>
            </w:pPr>
            <w:r>
              <w:rPr>
                <w:sz w:val="19"/>
              </w:rPr>
              <w:t>-</w:t>
            </w:r>
          </w:p>
          <w:p w14:paraId="4DE83D23" w14:textId="77777777" w:rsidR="00687C6F" w:rsidRDefault="00A71821">
            <w:pPr>
              <w:pStyle w:val="TableParagraph"/>
              <w:spacing w:line="198" w:lineRule="exact"/>
              <w:ind w:right="92"/>
              <w:jc w:val="right"/>
              <w:rPr>
                <w:sz w:val="19"/>
              </w:rPr>
            </w:pPr>
            <w:r>
              <w:rPr>
                <w:sz w:val="19"/>
              </w:rPr>
              <w:t>-</w:t>
            </w:r>
          </w:p>
        </w:tc>
        <w:tc>
          <w:tcPr>
            <w:tcW w:w="1138" w:type="dxa"/>
          </w:tcPr>
          <w:p w14:paraId="617E57CE" w14:textId="77777777" w:rsidR="00687C6F" w:rsidRDefault="00687C6F">
            <w:pPr>
              <w:pStyle w:val="TableParagraph"/>
              <w:rPr>
                <w:sz w:val="20"/>
              </w:rPr>
            </w:pPr>
          </w:p>
          <w:p w14:paraId="46FB6FD9" w14:textId="77777777" w:rsidR="00687C6F" w:rsidRDefault="00687C6F">
            <w:pPr>
              <w:pStyle w:val="TableParagraph"/>
              <w:rPr>
                <w:sz w:val="20"/>
              </w:rPr>
            </w:pPr>
          </w:p>
          <w:p w14:paraId="36FEB4E5" w14:textId="77777777" w:rsidR="00687C6F" w:rsidRDefault="00687C6F">
            <w:pPr>
              <w:pStyle w:val="TableParagraph"/>
              <w:rPr>
                <w:sz w:val="20"/>
              </w:rPr>
            </w:pPr>
          </w:p>
          <w:p w14:paraId="646E7F98" w14:textId="77777777" w:rsidR="00687C6F" w:rsidRDefault="00687C6F">
            <w:pPr>
              <w:pStyle w:val="TableParagraph"/>
              <w:rPr>
                <w:sz w:val="20"/>
              </w:rPr>
            </w:pPr>
          </w:p>
          <w:p w14:paraId="7E21D237" w14:textId="77777777" w:rsidR="00687C6F" w:rsidRDefault="00687C6F">
            <w:pPr>
              <w:pStyle w:val="TableParagraph"/>
              <w:rPr>
                <w:sz w:val="20"/>
              </w:rPr>
            </w:pPr>
          </w:p>
          <w:p w14:paraId="728A8CAD" w14:textId="77777777" w:rsidR="00687C6F" w:rsidRDefault="00A71821">
            <w:pPr>
              <w:pStyle w:val="TableParagraph"/>
              <w:spacing w:before="158" w:line="218" w:lineRule="exact"/>
              <w:ind w:left="556"/>
              <w:rPr>
                <w:sz w:val="19"/>
              </w:rPr>
            </w:pPr>
            <w:r>
              <w:rPr>
                <w:spacing w:val="-2"/>
                <w:sz w:val="19"/>
              </w:rPr>
              <w:t>1.800</w:t>
            </w:r>
          </w:p>
          <w:p w14:paraId="4843BD10" w14:textId="77777777" w:rsidR="00687C6F" w:rsidRDefault="00A71821">
            <w:pPr>
              <w:pStyle w:val="TableParagraph"/>
              <w:spacing w:line="198" w:lineRule="exact"/>
              <w:ind w:left="556"/>
              <w:rPr>
                <w:sz w:val="19"/>
              </w:rPr>
            </w:pPr>
            <w:r>
              <w:rPr>
                <w:spacing w:val="-2"/>
                <w:sz w:val="19"/>
              </w:rPr>
              <w:t>3.200</w:t>
            </w:r>
          </w:p>
        </w:tc>
        <w:tc>
          <w:tcPr>
            <w:tcW w:w="1138" w:type="dxa"/>
          </w:tcPr>
          <w:p w14:paraId="69B8DE29" w14:textId="77777777" w:rsidR="00687C6F" w:rsidRDefault="00687C6F">
            <w:pPr>
              <w:pStyle w:val="TableParagraph"/>
              <w:rPr>
                <w:sz w:val="20"/>
              </w:rPr>
            </w:pPr>
          </w:p>
          <w:p w14:paraId="742FB271" w14:textId="77777777" w:rsidR="00687C6F" w:rsidRDefault="00687C6F">
            <w:pPr>
              <w:pStyle w:val="TableParagraph"/>
              <w:rPr>
                <w:sz w:val="20"/>
              </w:rPr>
            </w:pPr>
          </w:p>
          <w:p w14:paraId="64DD9A4D" w14:textId="77777777" w:rsidR="00687C6F" w:rsidRDefault="00687C6F">
            <w:pPr>
              <w:pStyle w:val="TableParagraph"/>
              <w:rPr>
                <w:sz w:val="20"/>
              </w:rPr>
            </w:pPr>
          </w:p>
          <w:p w14:paraId="2475628D" w14:textId="77777777" w:rsidR="00687C6F" w:rsidRDefault="00687C6F">
            <w:pPr>
              <w:pStyle w:val="TableParagraph"/>
              <w:rPr>
                <w:sz w:val="20"/>
              </w:rPr>
            </w:pPr>
          </w:p>
          <w:p w14:paraId="46528840" w14:textId="77777777" w:rsidR="00687C6F" w:rsidRDefault="00687C6F">
            <w:pPr>
              <w:pStyle w:val="TableParagraph"/>
              <w:rPr>
                <w:sz w:val="20"/>
              </w:rPr>
            </w:pPr>
          </w:p>
          <w:p w14:paraId="6741CE99" w14:textId="77777777" w:rsidR="00687C6F" w:rsidRDefault="00A71821">
            <w:pPr>
              <w:pStyle w:val="TableParagraph"/>
              <w:spacing w:before="158" w:line="218" w:lineRule="exact"/>
              <w:ind w:right="92"/>
              <w:jc w:val="right"/>
              <w:rPr>
                <w:sz w:val="19"/>
              </w:rPr>
            </w:pPr>
            <w:r>
              <w:rPr>
                <w:sz w:val="19"/>
              </w:rPr>
              <w:t>-</w:t>
            </w:r>
          </w:p>
          <w:p w14:paraId="629FAB22" w14:textId="77777777" w:rsidR="00687C6F" w:rsidRDefault="00A71821">
            <w:pPr>
              <w:pStyle w:val="TableParagraph"/>
              <w:spacing w:line="198" w:lineRule="exact"/>
              <w:ind w:right="92"/>
              <w:jc w:val="right"/>
              <w:rPr>
                <w:sz w:val="19"/>
              </w:rPr>
            </w:pPr>
            <w:r>
              <w:rPr>
                <w:sz w:val="19"/>
              </w:rPr>
              <w:t>-</w:t>
            </w:r>
          </w:p>
        </w:tc>
        <w:tc>
          <w:tcPr>
            <w:tcW w:w="1136" w:type="dxa"/>
          </w:tcPr>
          <w:p w14:paraId="2275123E" w14:textId="77777777" w:rsidR="00687C6F" w:rsidRDefault="00687C6F">
            <w:pPr>
              <w:pStyle w:val="TableParagraph"/>
              <w:rPr>
                <w:sz w:val="20"/>
              </w:rPr>
            </w:pPr>
          </w:p>
          <w:p w14:paraId="004994AB" w14:textId="77777777" w:rsidR="00687C6F" w:rsidRDefault="00687C6F">
            <w:pPr>
              <w:pStyle w:val="TableParagraph"/>
              <w:rPr>
                <w:sz w:val="20"/>
              </w:rPr>
            </w:pPr>
          </w:p>
          <w:p w14:paraId="21D903D1" w14:textId="77777777" w:rsidR="00687C6F" w:rsidRDefault="00687C6F">
            <w:pPr>
              <w:pStyle w:val="TableParagraph"/>
              <w:rPr>
                <w:sz w:val="20"/>
              </w:rPr>
            </w:pPr>
          </w:p>
          <w:p w14:paraId="1D743C66" w14:textId="77777777" w:rsidR="00687C6F" w:rsidRDefault="00687C6F">
            <w:pPr>
              <w:pStyle w:val="TableParagraph"/>
              <w:rPr>
                <w:sz w:val="20"/>
              </w:rPr>
            </w:pPr>
          </w:p>
          <w:p w14:paraId="0F3DE442" w14:textId="77777777" w:rsidR="00687C6F" w:rsidRDefault="00687C6F">
            <w:pPr>
              <w:pStyle w:val="TableParagraph"/>
              <w:rPr>
                <w:sz w:val="20"/>
              </w:rPr>
            </w:pPr>
          </w:p>
          <w:p w14:paraId="546A6B3A" w14:textId="77777777" w:rsidR="00687C6F" w:rsidRDefault="00A71821">
            <w:pPr>
              <w:pStyle w:val="TableParagraph"/>
              <w:spacing w:before="158" w:line="218" w:lineRule="exact"/>
              <w:ind w:right="92"/>
              <w:jc w:val="right"/>
              <w:rPr>
                <w:sz w:val="19"/>
              </w:rPr>
            </w:pPr>
            <w:r>
              <w:rPr>
                <w:sz w:val="19"/>
              </w:rPr>
              <w:t>-</w:t>
            </w:r>
          </w:p>
          <w:p w14:paraId="11A07334" w14:textId="77777777" w:rsidR="00687C6F" w:rsidRDefault="00A71821">
            <w:pPr>
              <w:pStyle w:val="TableParagraph"/>
              <w:spacing w:line="198" w:lineRule="exact"/>
              <w:ind w:right="92"/>
              <w:jc w:val="right"/>
              <w:rPr>
                <w:sz w:val="19"/>
              </w:rPr>
            </w:pPr>
            <w:r>
              <w:rPr>
                <w:sz w:val="19"/>
              </w:rPr>
              <w:t>-</w:t>
            </w:r>
          </w:p>
        </w:tc>
        <w:tc>
          <w:tcPr>
            <w:tcW w:w="1138" w:type="dxa"/>
          </w:tcPr>
          <w:p w14:paraId="53705147" w14:textId="77777777" w:rsidR="00687C6F" w:rsidRDefault="00687C6F">
            <w:pPr>
              <w:pStyle w:val="TableParagraph"/>
              <w:rPr>
                <w:sz w:val="20"/>
              </w:rPr>
            </w:pPr>
          </w:p>
          <w:p w14:paraId="16EB0443" w14:textId="77777777" w:rsidR="00687C6F" w:rsidRDefault="00687C6F">
            <w:pPr>
              <w:pStyle w:val="TableParagraph"/>
              <w:rPr>
                <w:sz w:val="20"/>
              </w:rPr>
            </w:pPr>
          </w:p>
          <w:p w14:paraId="510F2E4B" w14:textId="77777777" w:rsidR="00687C6F" w:rsidRDefault="00687C6F">
            <w:pPr>
              <w:pStyle w:val="TableParagraph"/>
              <w:rPr>
                <w:sz w:val="20"/>
              </w:rPr>
            </w:pPr>
          </w:p>
          <w:p w14:paraId="4E6FD6AD" w14:textId="77777777" w:rsidR="00687C6F" w:rsidRDefault="00687C6F">
            <w:pPr>
              <w:pStyle w:val="TableParagraph"/>
              <w:rPr>
                <w:sz w:val="20"/>
              </w:rPr>
            </w:pPr>
          </w:p>
          <w:p w14:paraId="338B861D" w14:textId="77777777" w:rsidR="00687C6F" w:rsidRDefault="00687C6F">
            <w:pPr>
              <w:pStyle w:val="TableParagraph"/>
              <w:rPr>
                <w:sz w:val="20"/>
              </w:rPr>
            </w:pPr>
          </w:p>
          <w:p w14:paraId="0AA4C328" w14:textId="77777777" w:rsidR="00687C6F" w:rsidRDefault="00A71821">
            <w:pPr>
              <w:pStyle w:val="TableParagraph"/>
              <w:spacing w:before="158" w:line="218" w:lineRule="exact"/>
              <w:ind w:right="92"/>
              <w:jc w:val="right"/>
              <w:rPr>
                <w:sz w:val="19"/>
              </w:rPr>
            </w:pPr>
            <w:r>
              <w:rPr>
                <w:sz w:val="19"/>
              </w:rPr>
              <w:t>-</w:t>
            </w:r>
          </w:p>
          <w:p w14:paraId="6DDF86FB" w14:textId="77777777" w:rsidR="00687C6F" w:rsidRDefault="00A71821">
            <w:pPr>
              <w:pStyle w:val="TableParagraph"/>
              <w:spacing w:line="198" w:lineRule="exact"/>
              <w:ind w:right="92"/>
              <w:jc w:val="right"/>
              <w:rPr>
                <w:sz w:val="19"/>
              </w:rPr>
            </w:pPr>
            <w:r>
              <w:rPr>
                <w:sz w:val="19"/>
              </w:rPr>
              <w:t>-</w:t>
            </w:r>
          </w:p>
        </w:tc>
      </w:tr>
      <w:tr w:rsidR="00687C6F" w14:paraId="6C34224B" w14:textId="77777777">
        <w:trPr>
          <w:trHeight w:val="215"/>
        </w:trPr>
        <w:tc>
          <w:tcPr>
            <w:tcW w:w="3106" w:type="dxa"/>
          </w:tcPr>
          <w:p w14:paraId="438E6E79" w14:textId="77777777" w:rsidR="00687C6F" w:rsidRDefault="00A71821">
            <w:pPr>
              <w:pStyle w:val="TableParagraph"/>
              <w:spacing w:line="195" w:lineRule="exact"/>
              <w:ind w:left="110"/>
              <w:rPr>
                <w:b/>
                <w:sz w:val="19"/>
              </w:rPr>
            </w:pPr>
            <w:r>
              <w:rPr>
                <w:b/>
                <w:sz w:val="19"/>
              </w:rPr>
              <w:t>Total</w:t>
            </w:r>
            <w:r>
              <w:rPr>
                <w:b/>
                <w:spacing w:val="-2"/>
                <w:sz w:val="19"/>
              </w:rPr>
              <w:t xml:space="preserve"> Operating</w:t>
            </w:r>
          </w:p>
        </w:tc>
        <w:tc>
          <w:tcPr>
            <w:tcW w:w="1134" w:type="dxa"/>
          </w:tcPr>
          <w:p w14:paraId="4A30E309" w14:textId="77777777" w:rsidR="00687C6F" w:rsidRDefault="00687C6F">
            <w:pPr>
              <w:pStyle w:val="TableParagraph"/>
              <w:rPr>
                <w:rFonts w:ascii="Times New Roman"/>
                <w:sz w:val="14"/>
              </w:rPr>
            </w:pPr>
          </w:p>
        </w:tc>
        <w:tc>
          <w:tcPr>
            <w:tcW w:w="1138" w:type="dxa"/>
          </w:tcPr>
          <w:p w14:paraId="5082AA42" w14:textId="77777777" w:rsidR="00687C6F" w:rsidRDefault="00A71821">
            <w:pPr>
              <w:pStyle w:val="TableParagraph"/>
              <w:spacing w:line="195" w:lineRule="exact"/>
              <w:ind w:right="94"/>
              <w:jc w:val="right"/>
              <w:rPr>
                <w:b/>
                <w:sz w:val="19"/>
              </w:rPr>
            </w:pPr>
            <w:r>
              <w:rPr>
                <w:b/>
                <w:spacing w:val="-2"/>
                <w:sz w:val="19"/>
              </w:rPr>
              <w:t>5.000</w:t>
            </w:r>
          </w:p>
        </w:tc>
        <w:tc>
          <w:tcPr>
            <w:tcW w:w="1138" w:type="dxa"/>
          </w:tcPr>
          <w:p w14:paraId="3FCA8596" w14:textId="77777777" w:rsidR="00687C6F" w:rsidRDefault="00687C6F">
            <w:pPr>
              <w:pStyle w:val="TableParagraph"/>
              <w:rPr>
                <w:rFonts w:ascii="Times New Roman"/>
                <w:sz w:val="14"/>
              </w:rPr>
            </w:pPr>
          </w:p>
        </w:tc>
        <w:tc>
          <w:tcPr>
            <w:tcW w:w="1136" w:type="dxa"/>
          </w:tcPr>
          <w:p w14:paraId="57739CA3" w14:textId="77777777" w:rsidR="00687C6F" w:rsidRDefault="00687C6F">
            <w:pPr>
              <w:pStyle w:val="TableParagraph"/>
              <w:rPr>
                <w:rFonts w:ascii="Times New Roman"/>
                <w:sz w:val="14"/>
              </w:rPr>
            </w:pPr>
          </w:p>
        </w:tc>
        <w:tc>
          <w:tcPr>
            <w:tcW w:w="1138" w:type="dxa"/>
          </w:tcPr>
          <w:p w14:paraId="094D0E8E" w14:textId="77777777" w:rsidR="00687C6F" w:rsidRDefault="00687C6F">
            <w:pPr>
              <w:pStyle w:val="TableParagraph"/>
              <w:rPr>
                <w:rFonts w:ascii="Times New Roman"/>
                <w:sz w:val="14"/>
              </w:rPr>
            </w:pPr>
          </w:p>
        </w:tc>
      </w:tr>
    </w:tbl>
    <w:p w14:paraId="271486BE" w14:textId="77777777" w:rsidR="00687C6F" w:rsidRDefault="00687C6F">
      <w:pPr>
        <w:pStyle w:val="BodyText"/>
        <w:spacing w:before="0"/>
        <w:rPr>
          <w:sz w:val="26"/>
        </w:rPr>
      </w:pPr>
    </w:p>
    <w:p w14:paraId="5981E54A" w14:textId="77777777" w:rsidR="00687C6F" w:rsidRDefault="00A71821">
      <w:pPr>
        <w:pStyle w:val="ListParagraph"/>
        <w:numPr>
          <w:ilvl w:val="0"/>
          <w:numId w:val="3"/>
        </w:numPr>
        <w:tabs>
          <w:tab w:val="left" w:pos="841"/>
          <w:tab w:val="left" w:pos="842"/>
        </w:tabs>
        <w:spacing w:before="220"/>
        <w:ind w:left="841" w:right="1392"/>
        <w:rPr>
          <w:sz w:val="24"/>
        </w:rPr>
      </w:pPr>
      <w:r>
        <w:rPr>
          <w:b/>
          <w:sz w:val="24"/>
        </w:rPr>
        <w:t>approve</w:t>
      </w:r>
      <w:r>
        <w:rPr>
          <w:b/>
          <w:spacing w:val="-2"/>
          <w:sz w:val="24"/>
        </w:rPr>
        <w:t xml:space="preserve"> </w:t>
      </w:r>
      <w:r>
        <w:rPr>
          <w:sz w:val="24"/>
        </w:rPr>
        <w:t>the</w:t>
      </w:r>
      <w:r>
        <w:rPr>
          <w:spacing w:val="-5"/>
          <w:sz w:val="24"/>
        </w:rPr>
        <w:t xml:space="preserve"> </w:t>
      </w:r>
      <w:r>
        <w:rPr>
          <w:sz w:val="24"/>
        </w:rPr>
        <w:t>following</w:t>
      </w:r>
      <w:r>
        <w:rPr>
          <w:spacing w:val="-5"/>
          <w:sz w:val="24"/>
        </w:rPr>
        <w:t xml:space="preserve"> </w:t>
      </w:r>
      <w:r>
        <w:rPr>
          <w:sz w:val="24"/>
        </w:rPr>
        <w:t>changes</w:t>
      </w:r>
      <w:r>
        <w:rPr>
          <w:spacing w:val="-5"/>
          <w:sz w:val="24"/>
        </w:rPr>
        <w:t xml:space="preserve"> </w:t>
      </w:r>
      <w:r>
        <w:rPr>
          <w:sz w:val="24"/>
        </w:rPr>
        <w:t>to</w:t>
      </w:r>
      <w:r>
        <w:rPr>
          <w:spacing w:val="-3"/>
          <w:sz w:val="24"/>
        </w:rPr>
        <w:t xml:space="preserve"> </w:t>
      </w:r>
      <w:r>
        <w:rPr>
          <w:sz w:val="24"/>
        </w:rPr>
        <w:t>appropriations</w:t>
      </w:r>
      <w:r>
        <w:rPr>
          <w:spacing w:val="-3"/>
          <w:sz w:val="24"/>
        </w:rPr>
        <w:t xml:space="preserve"> </w:t>
      </w:r>
      <w:r>
        <w:rPr>
          <w:sz w:val="24"/>
        </w:rPr>
        <w:t>to</w:t>
      </w:r>
      <w:r>
        <w:rPr>
          <w:spacing w:val="-5"/>
          <w:sz w:val="24"/>
        </w:rPr>
        <w:t xml:space="preserve"> </w:t>
      </w:r>
      <w:r>
        <w:rPr>
          <w:sz w:val="24"/>
        </w:rPr>
        <w:t>give</w:t>
      </w:r>
      <w:r>
        <w:rPr>
          <w:spacing w:val="-3"/>
          <w:sz w:val="24"/>
        </w:rPr>
        <w:t xml:space="preserve"> </w:t>
      </w:r>
      <w:r>
        <w:rPr>
          <w:sz w:val="24"/>
        </w:rPr>
        <w:t>effect</w:t>
      </w:r>
      <w:r>
        <w:rPr>
          <w:spacing w:val="-4"/>
          <w:sz w:val="24"/>
        </w:rPr>
        <w:t xml:space="preserve"> </w:t>
      </w:r>
      <w:r>
        <w:rPr>
          <w:sz w:val="24"/>
        </w:rPr>
        <w:t>to</w:t>
      </w:r>
      <w:r>
        <w:rPr>
          <w:spacing w:val="-5"/>
          <w:sz w:val="24"/>
        </w:rPr>
        <w:t xml:space="preserve"> </w:t>
      </w:r>
      <w:r>
        <w:rPr>
          <w:sz w:val="24"/>
        </w:rPr>
        <w:t>the</w:t>
      </w:r>
      <w:r>
        <w:rPr>
          <w:spacing w:val="-5"/>
          <w:sz w:val="24"/>
        </w:rPr>
        <w:t xml:space="preserve"> </w:t>
      </w:r>
      <w:r>
        <w:rPr>
          <w:sz w:val="24"/>
        </w:rPr>
        <w:t>policy decision recommendation 10.5 above, with a corresponding impact on the operating balance and net debt:</w:t>
      </w:r>
    </w:p>
    <w:p w14:paraId="67461F8C" w14:textId="77777777" w:rsidR="00687C6F" w:rsidRDefault="00687C6F">
      <w:pPr>
        <w:pStyle w:val="BodyText"/>
        <w:spacing w:before="9"/>
        <w:rPr>
          <w:sz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6"/>
        <w:gridCol w:w="1134"/>
        <w:gridCol w:w="1138"/>
        <w:gridCol w:w="1138"/>
        <w:gridCol w:w="1136"/>
        <w:gridCol w:w="1138"/>
      </w:tblGrid>
      <w:tr w:rsidR="00687C6F" w14:paraId="3CBA5655" w14:textId="77777777">
        <w:trPr>
          <w:trHeight w:val="217"/>
        </w:trPr>
        <w:tc>
          <w:tcPr>
            <w:tcW w:w="3106" w:type="dxa"/>
            <w:tcBorders>
              <w:top w:val="nil"/>
              <w:left w:val="nil"/>
            </w:tcBorders>
          </w:tcPr>
          <w:p w14:paraId="08352BA2" w14:textId="77777777" w:rsidR="00687C6F" w:rsidRDefault="00687C6F">
            <w:pPr>
              <w:pStyle w:val="TableParagraph"/>
              <w:rPr>
                <w:rFonts w:ascii="Times New Roman"/>
                <w:sz w:val="14"/>
              </w:rPr>
            </w:pPr>
          </w:p>
        </w:tc>
        <w:tc>
          <w:tcPr>
            <w:tcW w:w="5684" w:type="dxa"/>
            <w:gridSpan w:val="5"/>
          </w:tcPr>
          <w:p w14:paraId="7AD79D4C" w14:textId="77777777" w:rsidR="00687C6F" w:rsidRDefault="00A71821">
            <w:pPr>
              <w:pStyle w:val="TableParagraph"/>
              <w:spacing w:line="198" w:lineRule="exact"/>
              <w:ind w:left="1576"/>
              <w:rPr>
                <w:sz w:val="19"/>
              </w:rPr>
            </w:pPr>
            <w:r>
              <w:rPr>
                <w:sz w:val="19"/>
              </w:rPr>
              <w:t>$million</w:t>
            </w:r>
            <w:r>
              <w:rPr>
                <w:spacing w:val="-2"/>
                <w:sz w:val="19"/>
              </w:rPr>
              <w:t xml:space="preserve"> </w:t>
            </w:r>
            <w:r>
              <w:rPr>
                <w:sz w:val="19"/>
              </w:rPr>
              <w:t>–</w:t>
            </w:r>
            <w:r>
              <w:rPr>
                <w:spacing w:val="-3"/>
                <w:sz w:val="19"/>
              </w:rPr>
              <w:t xml:space="preserve"> </w:t>
            </w:r>
            <w:r>
              <w:rPr>
                <w:spacing w:val="-2"/>
                <w:sz w:val="19"/>
              </w:rPr>
              <w:t>increase/(decrease)</w:t>
            </w:r>
          </w:p>
        </w:tc>
      </w:tr>
      <w:tr w:rsidR="00687C6F" w14:paraId="230CF782" w14:textId="77777777">
        <w:trPr>
          <w:trHeight w:val="653"/>
        </w:trPr>
        <w:tc>
          <w:tcPr>
            <w:tcW w:w="3106" w:type="dxa"/>
          </w:tcPr>
          <w:p w14:paraId="538EE01B" w14:textId="77777777" w:rsidR="00687C6F" w:rsidRDefault="00A71821">
            <w:pPr>
              <w:pStyle w:val="TableParagraph"/>
              <w:spacing w:line="218" w:lineRule="exact"/>
              <w:ind w:left="110"/>
              <w:rPr>
                <w:b/>
                <w:sz w:val="19"/>
              </w:rPr>
            </w:pPr>
            <w:r>
              <w:rPr>
                <w:b/>
                <w:sz w:val="19"/>
              </w:rPr>
              <w:t>Vote</w:t>
            </w:r>
            <w:r>
              <w:rPr>
                <w:b/>
                <w:spacing w:val="-4"/>
                <w:sz w:val="19"/>
              </w:rPr>
              <w:t xml:space="preserve"> </w:t>
            </w:r>
            <w:r>
              <w:rPr>
                <w:b/>
                <w:sz w:val="19"/>
              </w:rPr>
              <w:t>Internal</w:t>
            </w:r>
            <w:r>
              <w:rPr>
                <w:b/>
                <w:spacing w:val="-3"/>
                <w:sz w:val="19"/>
              </w:rPr>
              <w:t xml:space="preserve"> </w:t>
            </w:r>
            <w:r>
              <w:rPr>
                <w:b/>
                <w:spacing w:val="-2"/>
                <w:sz w:val="19"/>
              </w:rPr>
              <w:t>Affairs</w:t>
            </w:r>
          </w:p>
          <w:p w14:paraId="2B3854DC" w14:textId="77777777" w:rsidR="00687C6F" w:rsidRDefault="00A71821">
            <w:pPr>
              <w:pStyle w:val="TableParagraph"/>
              <w:spacing w:line="218" w:lineRule="exact"/>
              <w:ind w:left="110"/>
              <w:rPr>
                <w:b/>
                <w:sz w:val="19"/>
              </w:rPr>
            </w:pPr>
            <w:r>
              <w:rPr>
                <w:b/>
                <w:sz w:val="19"/>
              </w:rPr>
              <w:t>Minister</w:t>
            </w:r>
            <w:r>
              <w:rPr>
                <w:b/>
                <w:spacing w:val="-9"/>
                <w:sz w:val="19"/>
              </w:rPr>
              <w:t xml:space="preserve"> </w:t>
            </w:r>
            <w:r>
              <w:rPr>
                <w:b/>
                <w:sz w:val="19"/>
              </w:rPr>
              <w:t>for</w:t>
            </w:r>
            <w:r>
              <w:rPr>
                <w:b/>
                <w:spacing w:val="-12"/>
                <w:sz w:val="19"/>
              </w:rPr>
              <w:t xml:space="preserve"> </w:t>
            </w:r>
            <w:r>
              <w:rPr>
                <w:b/>
                <w:sz w:val="19"/>
              </w:rPr>
              <w:t>the</w:t>
            </w:r>
            <w:r>
              <w:rPr>
                <w:b/>
                <w:spacing w:val="-11"/>
                <w:sz w:val="19"/>
              </w:rPr>
              <w:t xml:space="preserve"> </w:t>
            </w:r>
            <w:r>
              <w:rPr>
                <w:b/>
                <w:sz w:val="19"/>
              </w:rPr>
              <w:t>Community</w:t>
            </w:r>
            <w:r>
              <w:rPr>
                <w:b/>
                <w:spacing w:val="-9"/>
                <w:sz w:val="19"/>
              </w:rPr>
              <w:t xml:space="preserve"> </w:t>
            </w:r>
            <w:r>
              <w:rPr>
                <w:b/>
                <w:sz w:val="19"/>
              </w:rPr>
              <w:t>and Voluntary Sector</w:t>
            </w:r>
          </w:p>
        </w:tc>
        <w:tc>
          <w:tcPr>
            <w:tcW w:w="1134" w:type="dxa"/>
          </w:tcPr>
          <w:p w14:paraId="2B1C48BA" w14:textId="77777777" w:rsidR="00687C6F" w:rsidRDefault="00A71821">
            <w:pPr>
              <w:pStyle w:val="TableParagraph"/>
              <w:spacing w:line="218" w:lineRule="exact"/>
              <w:ind w:right="93"/>
              <w:jc w:val="right"/>
              <w:rPr>
                <w:b/>
                <w:sz w:val="19"/>
              </w:rPr>
            </w:pPr>
            <w:r>
              <w:rPr>
                <w:b/>
                <w:spacing w:val="-2"/>
                <w:sz w:val="19"/>
              </w:rPr>
              <w:t>2022/23</w:t>
            </w:r>
          </w:p>
        </w:tc>
        <w:tc>
          <w:tcPr>
            <w:tcW w:w="1138" w:type="dxa"/>
          </w:tcPr>
          <w:p w14:paraId="771EC203" w14:textId="77777777" w:rsidR="00687C6F" w:rsidRDefault="00A71821">
            <w:pPr>
              <w:pStyle w:val="TableParagraph"/>
              <w:spacing w:line="218" w:lineRule="exact"/>
              <w:ind w:right="95"/>
              <w:jc w:val="right"/>
              <w:rPr>
                <w:b/>
                <w:sz w:val="19"/>
              </w:rPr>
            </w:pPr>
            <w:r>
              <w:rPr>
                <w:b/>
                <w:spacing w:val="-2"/>
                <w:sz w:val="19"/>
              </w:rPr>
              <w:t>2023/24</w:t>
            </w:r>
          </w:p>
        </w:tc>
        <w:tc>
          <w:tcPr>
            <w:tcW w:w="1138" w:type="dxa"/>
          </w:tcPr>
          <w:p w14:paraId="7205E100" w14:textId="77777777" w:rsidR="00687C6F" w:rsidRDefault="00A71821">
            <w:pPr>
              <w:pStyle w:val="TableParagraph"/>
              <w:spacing w:line="218" w:lineRule="exact"/>
              <w:ind w:right="95"/>
              <w:jc w:val="right"/>
              <w:rPr>
                <w:b/>
                <w:sz w:val="19"/>
              </w:rPr>
            </w:pPr>
            <w:r>
              <w:rPr>
                <w:b/>
                <w:spacing w:val="-2"/>
                <w:sz w:val="19"/>
              </w:rPr>
              <w:t>2024/25</w:t>
            </w:r>
          </w:p>
        </w:tc>
        <w:tc>
          <w:tcPr>
            <w:tcW w:w="1136" w:type="dxa"/>
          </w:tcPr>
          <w:p w14:paraId="6695BD33" w14:textId="77777777" w:rsidR="00687C6F" w:rsidRDefault="00A71821">
            <w:pPr>
              <w:pStyle w:val="TableParagraph"/>
              <w:spacing w:line="218" w:lineRule="exact"/>
              <w:ind w:right="95"/>
              <w:jc w:val="right"/>
              <w:rPr>
                <w:b/>
                <w:sz w:val="19"/>
              </w:rPr>
            </w:pPr>
            <w:r>
              <w:rPr>
                <w:b/>
                <w:spacing w:val="-2"/>
                <w:sz w:val="19"/>
              </w:rPr>
              <w:t>2025/26</w:t>
            </w:r>
          </w:p>
        </w:tc>
        <w:tc>
          <w:tcPr>
            <w:tcW w:w="1138" w:type="dxa"/>
          </w:tcPr>
          <w:p w14:paraId="198845A4" w14:textId="77777777" w:rsidR="00687C6F" w:rsidRDefault="00A71821">
            <w:pPr>
              <w:pStyle w:val="TableParagraph"/>
              <w:spacing w:line="218" w:lineRule="exact"/>
              <w:ind w:left="156"/>
              <w:rPr>
                <w:b/>
                <w:sz w:val="19"/>
              </w:rPr>
            </w:pPr>
            <w:r>
              <w:rPr>
                <w:b/>
                <w:sz w:val="19"/>
              </w:rPr>
              <w:t>2026/27</w:t>
            </w:r>
            <w:r>
              <w:rPr>
                <w:b/>
                <w:spacing w:val="-4"/>
                <w:sz w:val="19"/>
              </w:rPr>
              <w:t xml:space="preserve"> </w:t>
            </w:r>
            <w:r>
              <w:rPr>
                <w:b/>
                <w:spacing w:val="-10"/>
                <w:sz w:val="19"/>
              </w:rPr>
              <w:t>&amp;</w:t>
            </w:r>
          </w:p>
          <w:p w14:paraId="1BE45E93" w14:textId="77777777" w:rsidR="00687C6F" w:rsidRDefault="00A71821">
            <w:pPr>
              <w:pStyle w:val="TableParagraph"/>
              <w:spacing w:line="218" w:lineRule="exact"/>
              <w:ind w:left="208"/>
              <w:rPr>
                <w:b/>
                <w:sz w:val="19"/>
              </w:rPr>
            </w:pPr>
            <w:r>
              <w:rPr>
                <w:b/>
                <w:spacing w:val="-2"/>
                <w:sz w:val="19"/>
              </w:rPr>
              <w:t>Outyears</w:t>
            </w:r>
          </w:p>
        </w:tc>
      </w:tr>
      <w:tr w:rsidR="00687C6F" w14:paraId="6BF4A380" w14:textId="77777777">
        <w:trPr>
          <w:trHeight w:val="1743"/>
        </w:trPr>
        <w:tc>
          <w:tcPr>
            <w:tcW w:w="3106" w:type="dxa"/>
          </w:tcPr>
          <w:p w14:paraId="4380025B" w14:textId="77777777" w:rsidR="00687C6F" w:rsidRDefault="00A71821">
            <w:pPr>
              <w:pStyle w:val="TableParagraph"/>
              <w:ind w:left="110" w:right="197"/>
              <w:rPr>
                <w:sz w:val="19"/>
              </w:rPr>
            </w:pPr>
            <w:r>
              <w:rPr>
                <w:b/>
                <w:sz w:val="19"/>
              </w:rPr>
              <w:t>Multi-Category</w:t>
            </w:r>
            <w:r>
              <w:rPr>
                <w:b/>
                <w:spacing w:val="-14"/>
                <w:sz w:val="19"/>
              </w:rPr>
              <w:t xml:space="preserve"> </w:t>
            </w:r>
            <w:r>
              <w:rPr>
                <w:b/>
                <w:sz w:val="19"/>
              </w:rPr>
              <w:t>Expenses</w:t>
            </w:r>
            <w:r>
              <w:rPr>
                <w:b/>
                <w:spacing w:val="-13"/>
                <w:sz w:val="19"/>
              </w:rPr>
              <w:t xml:space="preserve"> </w:t>
            </w:r>
            <w:r>
              <w:rPr>
                <w:b/>
                <w:sz w:val="19"/>
              </w:rPr>
              <w:t xml:space="preserve">and Capital Expenditure: </w:t>
            </w:r>
            <w:r>
              <w:rPr>
                <w:sz w:val="19"/>
              </w:rPr>
              <w:t>Community Development and Funding Schemes MCA</w:t>
            </w:r>
          </w:p>
          <w:p w14:paraId="20E72584" w14:textId="77777777" w:rsidR="00687C6F" w:rsidRDefault="00A71821">
            <w:pPr>
              <w:pStyle w:val="TableParagraph"/>
              <w:ind w:left="424" w:right="459"/>
              <w:rPr>
                <w:b/>
                <w:sz w:val="19"/>
              </w:rPr>
            </w:pPr>
            <w:r>
              <w:rPr>
                <w:b/>
                <w:sz w:val="19"/>
              </w:rPr>
              <w:t>Non-Departmental</w:t>
            </w:r>
            <w:r>
              <w:rPr>
                <w:b/>
                <w:spacing w:val="-14"/>
                <w:sz w:val="19"/>
              </w:rPr>
              <w:t xml:space="preserve"> </w:t>
            </w:r>
            <w:r>
              <w:rPr>
                <w:b/>
                <w:sz w:val="19"/>
              </w:rPr>
              <w:t xml:space="preserve">Other </w:t>
            </w:r>
            <w:r>
              <w:rPr>
                <w:b/>
                <w:spacing w:val="-2"/>
                <w:sz w:val="19"/>
              </w:rPr>
              <w:t>Expense:</w:t>
            </w:r>
          </w:p>
          <w:p w14:paraId="5E97053B" w14:textId="77777777" w:rsidR="00687C6F" w:rsidRDefault="00A71821">
            <w:pPr>
              <w:pStyle w:val="TableParagraph"/>
              <w:spacing w:line="218" w:lineRule="exact"/>
              <w:ind w:left="424"/>
              <w:rPr>
                <w:sz w:val="19"/>
              </w:rPr>
            </w:pPr>
            <w:r>
              <w:rPr>
                <w:sz w:val="19"/>
              </w:rPr>
              <w:t>Community</w:t>
            </w:r>
            <w:r>
              <w:rPr>
                <w:spacing w:val="-14"/>
                <w:sz w:val="19"/>
              </w:rPr>
              <w:t xml:space="preserve"> </w:t>
            </w:r>
            <w:r>
              <w:rPr>
                <w:sz w:val="19"/>
              </w:rPr>
              <w:t>and</w:t>
            </w:r>
            <w:r>
              <w:rPr>
                <w:spacing w:val="-13"/>
                <w:sz w:val="19"/>
              </w:rPr>
              <w:t xml:space="preserve"> </w:t>
            </w:r>
            <w:r>
              <w:rPr>
                <w:sz w:val="19"/>
              </w:rPr>
              <w:t>Volunteering Capability Fund</w:t>
            </w:r>
          </w:p>
        </w:tc>
        <w:tc>
          <w:tcPr>
            <w:tcW w:w="1134" w:type="dxa"/>
          </w:tcPr>
          <w:p w14:paraId="62B07ED3" w14:textId="77777777" w:rsidR="00687C6F" w:rsidRDefault="00687C6F">
            <w:pPr>
              <w:pStyle w:val="TableParagraph"/>
              <w:rPr>
                <w:sz w:val="20"/>
              </w:rPr>
            </w:pPr>
          </w:p>
          <w:p w14:paraId="27FE4F0D" w14:textId="77777777" w:rsidR="00687C6F" w:rsidRDefault="00687C6F">
            <w:pPr>
              <w:pStyle w:val="TableParagraph"/>
              <w:rPr>
                <w:sz w:val="20"/>
              </w:rPr>
            </w:pPr>
          </w:p>
          <w:p w14:paraId="622B7CDD" w14:textId="77777777" w:rsidR="00687C6F" w:rsidRDefault="00687C6F">
            <w:pPr>
              <w:pStyle w:val="TableParagraph"/>
              <w:rPr>
                <w:sz w:val="20"/>
              </w:rPr>
            </w:pPr>
          </w:p>
          <w:p w14:paraId="39620DA4" w14:textId="77777777" w:rsidR="00687C6F" w:rsidRDefault="00687C6F">
            <w:pPr>
              <w:pStyle w:val="TableParagraph"/>
              <w:rPr>
                <w:sz w:val="20"/>
              </w:rPr>
            </w:pPr>
          </w:p>
          <w:p w14:paraId="01B220E0" w14:textId="77777777" w:rsidR="00687C6F" w:rsidRDefault="00687C6F">
            <w:pPr>
              <w:pStyle w:val="TableParagraph"/>
              <w:rPr>
                <w:sz w:val="20"/>
              </w:rPr>
            </w:pPr>
          </w:p>
          <w:p w14:paraId="29A3F21D" w14:textId="77777777" w:rsidR="00687C6F" w:rsidRDefault="00A71821">
            <w:pPr>
              <w:pStyle w:val="TableParagraph"/>
              <w:spacing w:before="158"/>
              <w:ind w:right="92"/>
              <w:jc w:val="right"/>
              <w:rPr>
                <w:sz w:val="19"/>
              </w:rPr>
            </w:pPr>
            <w:r>
              <w:rPr>
                <w:sz w:val="19"/>
              </w:rPr>
              <w:t>-</w:t>
            </w:r>
          </w:p>
        </w:tc>
        <w:tc>
          <w:tcPr>
            <w:tcW w:w="1138" w:type="dxa"/>
          </w:tcPr>
          <w:p w14:paraId="118C19FB" w14:textId="77777777" w:rsidR="00687C6F" w:rsidRDefault="00687C6F">
            <w:pPr>
              <w:pStyle w:val="TableParagraph"/>
              <w:rPr>
                <w:sz w:val="20"/>
              </w:rPr>
            </w:pPr>
          </w:p>
          <w:p w14:paraId="46CD7BB0" w14:textId="77777777" w:rsidR="00687C6F" w:rsidRDefault="00687C6F">
            <w:pPr>
              <w:pStyle w:val="TableParagraph"/>
              <w:rPr>
                <w:sz w:val="20"/>
              </w:rPr>
            </w:pPr>
          </w:p>
          <w:p w14:paraId="540EF00B" w14:textId="77777777" w:rsidR="00687C6F" w:rsidRDefault="00687C6F">
            <w:pPr>
              <w:pStyle w:val="TableParagraph"/>
              <w:rPr>
                <w:sz w:val="20"/>
              </w:rPr>
            </w:pPr>
          </w:p>
          <w:p w14:paraId="5C1BBF6B" w14:textId="77777777" w:rsidR="00687C6F" w:rsidRDefault="00687C6F">
            <w:pPr>
              <w:pStyle w:val="TableParagraph"/>
              <w:rPr>
                <w:sz w:val="20"/>
              </w:rPr>
            </w:pPr>
          </w:p>
          <w:p w14:paraId="2F8B5B84" w14:textId="77777777" w:rsidR="00687C6F" w:rsidRDefault="00687C6F">
            <w:pPr>
              <w:pStyle w:val="TableParagraph"/>
              <w:rPr>
                <w:sz w:val="20"/>
              </w:rPr>
            </w:pPr>
          </w:p>
          <w:p w14:paraId="1042A329" w14:textId="77777777" w:rsidR="00687C6F" w:rsidRDefault="00A71821">
            <w:pPr>
              <w:pStyle w:val="TableParagraph"/>
              <w:spacing w:before="158"/>
              <w:ind w:right="94"/>
              <w:jc w:val="right"/>
              <w:rPr>
                <w:sz w:val="19"/>
              </w:rPr>
            </w:pPr>
            <w:r>
              <w:rPr>
                <w:spacing w:val="-2"/>
                <w:sz w:val="19"/>
              </w:rPr>
              <w:t>1.000</w:t>
            </w:r>
          </w:p>
        </w:tc>
        <w:tc>
          <w:tcPr>
            <w:tcW w:w="1138" w:type="dxa"/>
          </w:tcPr>
          <w:p w14:paraId="677A04F4" w14:textId="77777777" w:rsidR="00687C6F" w:rsidRDefault="00687C6F">
            <w:pPr>
              <w:pStyle w:val="TableParagraph"/>
              <w:rPr>
                <w:sz w:val="20"/>
              </w:rPr>
            </w:pPr>
          </w:p>
          <w:p w14:paraId="4F1CF329" w14:textId="77777777" w:rsidR="00687C6F" w:rsidRDefault="00687C6F">
            <w:pPr>
              <w:pStyle w:val="TableParagraph"/>
              <w:rPr>
                <w:sz w:val="20"/>
              </w:rPr>
            </w:pPr>
          </w:p>
          <w:p w14:paraId="24A942AA" w14:textId="77777777" w:rsidR="00687C6F" w:rsidRDefault="00687C6F">
            <w:pPr>
              <w:pStyle w:val="TableParagraph"/>
              <w:rPr>
                <w:sz w:val="20"/>
              </w:rPr>
            </w:pPr>
          </w:p>
          <w:p w14:paraId="0C6F3446" w14:textId="77777777" w:rsidR="00687C6F" w:rsidRDefault="00687C6F">
            <w:pPr>
              <w:pStyle w:val="TableParagraph"/>
              <w:rPr>
                <w:sz w:val="20"/>
              </w:rPr>
            </w:pPr>
          </w:p>
          <w:p w14:paraId="213523F8" w14:textId="77777777" w:rsidR="00687C6F" w:rsidRDefault="00687C6F">
            <w:pPr>
              <w:pStyle w:val="TableParagraph"/>
              <w:rPr>
                <w:sz w:val="20"/>
              </w:rPr>
            </w:pPr>
          </w:p>
          <w:p w14:paraId="0EB19FF6" w14:textId="77777777" w:rsidR="00687C6F" w:rsidRDefault="00A71821">
            <w:pPr>
              <w:pStyle w:val="TableParagraph"/>
              <w:spacing w:before="158"/>
              <w:ind w:right="94"/>
              <w:jc w:val="right"/>
              <w:rPr>
                <w:sz w:val="19"/>
              </w:rPr>
            </w:pPr>
            <w:r>
              <w:rPr>
                <w:spacing w:val="-2"/>
                <w:sz w:val="19"/>
              </w:rPr>
              <w:t>0.500</w:t>
            </w:r>
          </w:p>
        </w:tc>
        <w:tc>
          <w:tcPr>
            <w:tcW w:w="1136" w:type="dxa"/>
          </w:tcPr>
          <w:p w14:paraId="4F52630E" w14:textId="77777777" w:rsidR="00687C6F" w:rsidRDefault="00687C6F">
            <w:pPr>
              <w:pStyle w:val="TableParagraph"/>
              <w:rPr>
                <w:sz w:val="20"/>
              </w:rPr>
            </w:pPr>
          </w:p>
          <w:p w14:paraId="26AEDCE4" w14:textId="77777777" w:rsidR="00687C6F" w:rsidRDefault="00687C6F">
            <w:pPr>
              <w:pStyle w:val="TableParagraph"/>
              <w:rPr>
                <w:sz w:val="20"/>
              </w:rPr>
            </w:pPr>
          </w:p>
          <w:p w14:paraId="1D5CD146" w14:textId="77777777" w:rsidR="00687C6F" w:rsidRDefault="00687C6F">
            <w:pPr>
              <w:pStyle w:val="TableParagraph"/>
              <w:rPr>
                <w:sz w:val="20"/>
              </w:rPr>
            </w:pPr>
          </w:p>
          <w:p w14:paraId="0CD537FC" w14:textId="77777777" w:rsidR="00687C6F" w:rsidRDefault="00687C6F">
            <w:pPr>
              <w:pStyle w:val="TableParagraph"/>
              <w:rPr>
                <w:sz w:val="20"/>
              </w:rPr>
            </w:pPr>
          </w:p>
          <w:p w14:paraId="6AD171F2" w14:textId="77777777" w:rsidR="00687C6F" w:rsidRDefault="00687C6F">
            <w:pPr>
              <w:pStyle w:val="TableParagraph"/>
              <w:rPr>
                <w:sz w:val="20"/>
              </w:rPr>
            </w:pPr>
          </w:p>
          <w:p w14:paraId="000D41FC" w14:textId="77777777" w:rsidR="00687C6F" w:rsidRDefault="00A71821">
            <w:pPr>
              <w:pStyle w:val="TableParagraph"/>
              <w:spacing w:before="158"/>
              <w:ind w:right="92"/>
              <w:jc w:val="right"/>
              <w:rPr>
                <w:sz w:val="19"/>
              </w:rPr>
            </w:pPr>
            <w:r>
              <w:rPr>
                <w:sz w:val="19"/>
              </w:rPr>
              <w:t>-</w:t>
            </w:r>
          </w:p>
        </w:tc>
        <w:tc>
          <w:tcPr>
            <w:tcW w:w="1138" w:type="dxa"/>
          </w:tcPr>
          <w:p w14:paraId="17A917C6" w14:textId="77777777" w:rsidR="00687C6F" w:rsidRDefault="00687C6F">
            <w:pPr>
              <w:pStyle w:val="TableParagraph"/>
              <w:rPr>
                <w:sz w:val="20"/>
              </w:rPr>
            </w:pPr>
          </w:p>
          <w:p w14:paraId="4D01B563" w14:textId="77777777" w:rsidR="00687C6F" w:rsidRDefault="00687C6F">
            <w:pPr>
              <w:pStyle w:val="TableParagraph"/>
              <w:rPr>
                <w:sz w:val="20"/>
              </w:rPr>
            </w:pPr>
          </w:p>
          <w:p w14:paraId="55986FC6" w14:textId="77777777" w:rsidR="00687C6F" w:rsidRDefault="00687C6F">
            <w:pPr>
              <w:pStyle w:val="TableParagraph"/>
              <w:rPr>
                <w:sz w:val="20"/>
              </w:rPr>
            </w:pPr>
          </w:p>
          <w:p w14:paraId="5404DA44" w14:textId="77777777" w:rsidR="00687C6F" w:rsidRDefault="00687C6F">
            <w:pPr>
              <w:pStyle w:val="TableParagraph"/>
              <w:rPr>
                <w:sz w:val="20"/>
              </w:rPr>
            </w:pPr>
          </w:p>
          <w:p w14:paraId="59364CA7" w14:textId="77777777" w:rsidR="00687C6F" w:rsidRDefault="00687C6F">
            <w:pPr>
              <w:pStyle w:val="TableParagraph"/>
              <w:rPr>
                <w:sz w:val="20"/>
              </w:rPr>
            </w:pPr>
          </w:p>
          <w:p w14:paraId="1327765E" w14:textId="77777777" w:rsidR="00687C6F" w:rsidRDefault="00A71821">
            <w:pPr>
              <w:pStyle w:val="TableParagraph"/>
              <w:spacing w:before="158"/>
              <w:ind w:right="92"/>
              <w:jc w:val="right"/>
              <w:rPr>
                <w:sz w:val="19"/>
              </w:rPr>
            </w:pPr>
            <w:r>
              <w:rPr>
                <w:sz w:val="19"/>
              </w:rPr>
              <w:t>-</w:t>
            </w:r>
          </w:p>
        </w:tc>
      </w:tr>
      <w:tr w:rsidR="00687C6F" w14:paraId="4CC469BE" w14:textId="77777777">
        <w:trPr>
          <w:trHeight w:val="215"/>
        </w:trPr>
        <w:tc>
          <w:tcPr>
            <w:tcW w:w="3106" w:type="dxa"/>
          </w:tcPr>
          <w:p w14:paraId="23315DE9" w14:textId="77777777" w:rsidR="00687C6F" w:rsidRDefault="00A71821">
            <w:pPr>
              <w:pStyle w:val="TableParagraph"/>
              <w:spacing w:line="195" w:lineRule="exact"/>
              <w:ind w:left="110"/>
              <w:rPr>
                <w:b/>
                <w:sz w:val="19"/>
              </w:rPr>
            </w:pPr>
            <w:r>
              <w:rPr>
                <w:b/>
                <w:sz w:val="19"/>
              </w:rPr>
              <w:t>Total</w:t>
            </w:r>
            <w:r>
              <w:rPr>
                <w:b/>
                <w:spacing w:val="-2"/>
                <w:sz w:val="19"/>
              </w:rPr>
              <w:t xml:space="preserve"> Operating</w:t>
            </w:r>
          </w:p>
        </w:tc>
        <w:tc>
          <w:tcPr>
            <w:tcW w:w="1134" w:type="dxa"/>
          </w:tcPr>
          <w:p w14:paraId="37EC8997" w14:textId="77777777" w:rsidR="00687C6F" w:rsidRDefault="00A71821">
            <w:pPr>
              <w:pStyle w:val="TableParagraph"/>
              <w:spacing w:line="195" w:lineRule="exact"/>
              <w:ind w:right="92"/>
              <w:jc w:val="right"/>
              <w:rPr>
                <w:b/>
                <w:sz w:val="19"/>
              </w:rPr>
            </w:pPr>
            <w:r>
              <w:rPr>
                <w:b/>
                <w:sz w:val="19"/>
              </w:rPr>
              <w:t>-</w:t>
            </w:r>
          </w:p>
        </w:tc>
        <w:tc>
          <w:tcPr>
            <w:tcW w:w="1138" w:type="dxa"/>
          </w:tcPr>
          <w:p w14:paraId="08672673" w14:textId="77777777" w:rsidR="00687C6F" w:rsidRDefault="00A71821">
            <w:pPr>
              <w:pStyle w:val="TableParagraph"/>
              <w:spacing w:line="195" w:lineRule="exact"/>
              <w:ind w:right="94"/>
              <w:jc w:val="right"/>
              <w:rPr>
                <w:b/>
                <w:sz w:val="19"/>
              </w:rPr>
            </w:pPr>
            <w:r>
              <w:rPr>
                <w:b/>
                <w:spacing w:val="-2"/>
                <w:sz w:val="19"/>
              </w:rPr>
              <w:t>1.000</w:t>
            </w:r>
          </w:p>
        </w:tc>
        <w:tc>
          <w:tcPr>
            <w:tcW w:w="1138" w:type="dxa"/>
          </w:tcPr>
          <w:p w14:paraId="783AACEA" w14:textId="77777777" w:rsidR="00687C6F" w:rsidRDefault="00A71821">
            <w:pPr>
              <w:pStyle w:val="TableParagraph"/>
              <w:spacing w:line="195" w:lineRule="exact"/>
              <w:ind w:right="94"/>
              <w:jc w:val="right"/>
              <w:rPr>
                <w:b/>
                <w:sz w:val="19"/>
              </w:rPr>
            </w:pPr>
            <w:r>
              <w:rPr>
                <w:b/>
                <w:spacing w:val="-2"/>
                <w:sz w:val="19"/>
              </w:rPr>
              <w:t>0.500</w:t>
            </w:r>
          </w:p>
        </w:tc>
        <w:tc>
          <w:tcPr>
            <w:tcW w:w="1136" w:type="dxa"/>
          </w:tcPr>
          <w:p w14:paraId="7E08947A" w14:textId="77777777" w:rsidR="00687C6F" w:rsidRDefault="00A71821">
            <w:pPr>
              <w:pStyle w:val="TableParagraph"/>
              <w:spacing w:line="195" w:lineRule="exact"/>
              <w:ind w:right="92"/>
              <w:jc w:val="right"/>
              <w:rPr>
                <w:sz w:val="19"/>
              </w:rPr>
            </w:pPr>
            <w:r>
              <w:rPr>
                <w:sz w:val="19"/>
              </w:rPr>
              <w:t>-</w:t>
            </w:r>
          </w:p>
        </w:tc>
        <w:tc>
          <w:tcPr>
            <w:tcW w:w="1138" w:type="dxa"/>
          </w:tcPr>
          <w:p w14:paraId="2A34F5BF" w14:textId="77777777" w:rsidR="00687C6F" w:rsidRDefault="00A71821">
            <w:pPr>
              <w:pStyle w:val="TableParagraph"/>
              <w:spacing w:line="195" w:lineRule="exact"/>
              <w:ind w:right="92"/>
              <w:jc w:val="right"/>
              <w:rPr>
                <w:sz w:val="19"/>
              </w:rPr>
            </w:pPr>
            <w:r>
              <w:rPr>
                <w:sz w:val="19"/>
              </w:rPr>
              <w:t>-</w:t>
            </w:r>
          </w:p>
        </w:tc>
      </w:tr>
    </w:tbl>
    <w:p w14:paraId="26197132" w14:textId="77777777" w:rsidR="00687C6F" w:rsidRDefault="00687C6F">
      <w:pPr>
        <w:pStyle w:val="BodyText"/>
        <w:spacing w:before="0"/>
        <w:rPr>
          <w:sz w:val="26"/>
        </w:rPr>
      </w:pPr>
    </w:p>
    <w:p w14:paraId="39185678" w14:textId="77777777" w:rsidR="00687C6F" w:rsidRDefault="00A71821">
      <w:pPr>
        <w:pStyle w:val="ListParagraph"/>
        <w:numPr>
          <w:ilvl w:val="0"/>
          <w:numId w:val="3"/>
        </w:numPr>
        <w:tabs>
          <w:tab w:val="left" w:pos="841"/>
          <w:tab w:val="left" w:pos="842"/>
        </w:tabs>
        <w:spacing w:before="221"/>
        <w:ind w:left="841" w:right="1391"/>
        <w:rPr>
          <w:sz w:val="24"/>
        </w:rPr>
      </w:pPr>
      <w:r>
        <w:rPr>
          <w:b/>
          <w:sz w:val="24"/>
        </w:rPr>
        <w:t>approve</w:t>
      </w:r>
      <w:r>
        <w:rPr>
          <w:b/>
          <w:spacing w:val="-2"/>
          <w:sz w:val="24"/>
        </w:rPr>
        <w:t xml:space="preserve"> </w:t>
      </w:r>
      <w:r>
        <w:rPr>
          <w:sz w:val="24"/>
        </w:rPr>
        <w:t>the</w:t>
      </w:r>
      <w:r>
        <w:rPr>
          <w:spacing w:val="-2"/>
          <w:sz w:val="24"/>
        </w:rPr>
        <w:t xml:space="preserve"> </w:t>
      </w:r>
      <w:r>
        <w:rPr>
          <w:sz w:val="24"/>
        </w:rPr>
        <w:t>following</w:t>
      </w:r>
      <w:r>
        <w:rPr>
          <w:spacing w:val="-5"/>
          <w:sz w:val="24"/>
        </w:rPr>
        <w:t xml:space="preserve"> </w:t>
      </w:r>
      <w:r>
        <w:rPr>
          <w:sz w:val="24"/>
        </w:rPr>
        <w:t>changes</w:t>
      </w:r>
      <w:r>
        <w:rPr>
          <w:spacing w:val="-5"/>
          <w:sz w:val="24"/>
        </w:rPr>
        <w:t xml:space="preserve"> </w:t>
      </w:r>
      <w:r>
        <w:rPr>
          <w:sz w:val="24"/>
        </w:rPr>
        <w:t>to</w:t>
      </w:r>
      <w:r>
        <w:rPr>
          <w:spacing w:val="-3"/>
          <w:sz w:val="24"/>
        </w:rPr>
        <w:t xml:space="preserve"> </w:t>
      </w:r>
      <w:r>
        <w:rPr>
          <w:sz w:val="24"/>
        </w:rPr>
        <w:t>appropriations</w:t>
      </w:r>
      <w:r>
        <w:rPr>
          <w:spacing w:val="-3"/>
          <w:sz w:val="24"/>
        </w:rPr>
        <w:t xml:space="preserve"> </w:t>
      </w:r>
      <w:r>
        <w:rPr>
          <w:sz w:val="24"/>
        </w:rPr>
        <w:t>to</w:t>
      </w:r>
      <w:r>
        <w:rPr>
          <w:spacing w:val="-5"/>
          <w:sz w:val="24"/>
        </w:rPr>
        <w:t xml:space="preserve"> </w:t>
      </w:r>
      <w:r>
        <w:rPr>
          <w:sz w:val="24"/>
        </w:rPr>
        <w:t>give</w:t>
      </w:r>
      <w:r>
        <w:rPr>
          <w:spacing w:val="-3"/>
          <w:sz w:val="24"/>
        </w:rPr>
        <w:t xml:space="preserve"> </w:t>
      </w:r>
      <w:r>
        <w:rPr>
          <w:sz w:val="24"/>
        </w:rPr>
        <w:t>effect</w:t>
      </w:r>
      <w:r>
        <w:rPr>
          <w:spacing w:val="-6"/>
          <w:sz w:val="24"/>
        </w:rPr>
        <w:t xml:space="preserve"> </w:t>
      </w:r>
      <w:r>
        <w:rPr>
          <w:sz w:val="24"/>
        </w:rPr>
        <w:t>to</w:t>
      </w:r>
      <w:r>
        <w:rPr>
          <w:spacing w:val="-3"/>
          <w:sz w:val="24"/>
        </w:rPr>
        <w:t xml:space="preserve"> </w:t>
      </w:r>
      <w:r>
        <w:rPr>
          <w:sz w:val="24"/>
        </w:rPr>
        <w:t>the</w:t>
      </w:r>
      <w:r>
        <w:rPr>
          <w:spacing w:val="-5"/>
          <w:sz w:val="24"/>
        </w:rPr>
        <w:t xml:space="preserve"> </w:t>
      </w:r>
      <w:r>
        <w:rPr>
          <w:sz w:val="24"/>
        </w:rPr>
        <w:t>policy decision recommendation 10.7 above, with a corresponding impact on the operating balance and net debt:</w:t>
      </w:r>
    </w:p>
    <w:p w14:paraId="75BA021F" w14:textId="77777777" w:rsidR="00687C6F" w:rsidRDefault="00687C6F">
      <w:pPr>
        <w:pStyle w:val="BodyText"/>
        <w:spacing w:before="9"/>
        <w:rPr>
          <w:sz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6"/>
        <w:gridCol w:w="1134"/>
        <w:gridCol w:w="1138"/>
        <w:gridCol w:w="1138"/>
        <w:gridCol w:w="1136"/>
        <w:gridCol w:w="1138"/>
      </w:tblGrid>
      <w:tr w:rsidR="00687C6F" w14:paraId="40A1D5E0" w14:textId="77777777">
        <w:trPr>
          <w:trHeight w:val="217"/>
        </w:trPr>
        <w:tc>
          <w:tcPr>
            <w:tcW w:w="3106" w:type="dxa"/>
            <w:tcBorders>
              <w:top w:val="nil"/>
              <w:left w:val="nil"/>
            </w:tcBorders>
          </w:tcPr>
          <w:p w14:paraId="7BF058DE" w14:textId="77777777" w:rsidR="00687C6F" w:rsidRDefault="00687C6F">
            <w:pPr>
              <w:pStyle w:val="TableParagraph"/>
              <w:rPr>
                <w:rFonts w:ascii="Times New Roman"/>
                <w:sz w:val="14"/>
              </w:rPr>
            </w:pPr>
          </w:p>
        </w:tc>
        <w:tc>
          <w:tcPr>
            <w:tcW w:w="5684" w:type="dxa"/>
            <w:gridSpan w:val="5"/>
          </w:tcPr>
          <w:p w14:paraId="4E8E355B" w14:textId="77777777" w:rsidR="00687C6F" w:rsidRDefault="00A71821">
            <w:pPr>
              <w:pStyle w:val="TableParagraph"/>
              <w:spacing w:line="198" w:lineRule="exact"/>
              <w:ind w:left="1576"/>
              <w:rPr>
                <w:sz w:val="19"/>
              </w:rPr>
            </w:pPr>
            <w:r>
              <w:rPr>
                <w:sz w:val="19"/>
              </w:rPr>
              <w:t>$million</w:t>
            </w:r>
            <w:r>
              <w:rPr>
                <w:spacing w:val="-2"/>
                <w:sz w:val="19"/>
              </w:rPr>
              <w:t xml:space="preserve"> </w:t>
            </w:r>
            <w:r>
              <w:rPr>
                <w:sz w:val="19"/>
              </w:rPr>
              <w:t>–</w:t>
            </w:r>
            <w:r>
              <w:rPr>
                <w:spacing w:val="-3"/>
                <w:sz w:val="19"/>
              </w:rPr>
              <w:t xml:space="preserve"> </w:t>
            </w:r>
            <w:r>
              <w:rPr>
                <w:spacing w:val="-2"/>
                <w:sz w:val="19"/>
              </w:rPr>
              <w:t>increase/(decrease)</w:t>
            </w:r>
          </w:p>
        </w:tc>
      </w:tr>
      <w:tr w:rsidR="00687C6F" w14:paraId="55515BB6" w14:textId="77777777">
        <w:trPr>
          <w:trHeight w:val="436"/>
        </w:trPr>
        <w:tc>
          <w:tcPr>
            <w:tcW w:w="3106" w:type="dxa"/>
          </w:tcPr>
          <w:p w14:paraId="1B96C8D8" w14:textId="77777777" w:rsidR="00687C6F" w:rsidRDefault="00A71821">
            <w:pPr>
              <w:pStyle w:val="TableParagraph"/>
              <w:spacing w:line="218" w:lineRule="exact"/>
              <w:ind w:left="110" w:right="1232"/>
              <w:rPr>
                <w:b/>
                <w:sz w:val="19"/>
              </w:rPr>
            </w:pPr>
            <w:r>
              <w:rPr>
                <w:b/>
                <w:sz w:val="19"/>
              </w:rPr>
              <w:t>Vote Health Minister</w:t>
            </w:r>
            <w:r>
              <w:rPr>
                <w:b/>
                <w:spacing w:val="-14"/>
                <w:sz w:val="19"/>
              </w:rPr>
              <w:t xml:space="preserve"> </w:t>
            </w:r>
            <w:r>
              <w:rPr>
                <w:b/>
                <w:sz w:val="19"/>
              </w:rPr>
              <w:t>of</w:t>
            </w:r>
            <w:r>
              <w:rPr>
                <w:b/>
                <w:spacing w:val="-13"/>
                <w:sz w:val="19"/>
              </w:rPr>
              <w:t xml:space="preserve"> </w:t>
            </w:r>
            <w:r>
              <w:rPr>
                <w:b/>
                <w:sz w:val="19"/>
              </w:rPr>
              <w:t>Health</w:t>
            </w:r>
          </w:p>
        </w:tc>
        <w:tc>
          <w:tcPr>
            <w:tcW w:w="1134" w:type="dxa"/>
          </w:tcPr>
          <w:p w14:paraId="02A3D17A" w14:textId="77777777" w:rsidR="00687C6F" w:rsidRDefault="00A71821">
            <w:pPr>
              <w:pStyle w:val="TableParagraph"/>
              <w:spacing w:line="218" w:lineRule="exact"/>
              <w:ind w:right="93"/>
              <w:jc w:val="right"/>
              <w:rPr>
                <w:b/>
                <w:sz w:val="19"/>
              </w:rPr>
            </w:pPr>
            <w:r>
              <w:rPr>
                <w:b/>
                <w:spacing w:val="-2"/>
                <w:sz w:val="19"/>
              </w:rPr>
              <w:t>2022/23</w:t>
            </w:r>
          </w:p>
        </w:tc>
        <w:tc>
          <w:tcPr>
            <w:tcW w:w="1138" w:type="dxa"/>
          </w:tcPr>
          <w:p w14:paraId="61A7E1FA" w14:textId="77777777" w:rsidR="00687C6F" w:rsidRDefault="00A71821">
            <w:pPr>
              <w:pStyle w:val="TableParagraph"/>
              <w:spacing w:line="218" w:lineRule="exact"/>
              <w:ind w:right="95"/>
              <w:jc w:val="right"/>
              <w:rPr>
                <w:b/>
                <w:sz w:val="19"/>
              </w:rPr>
            </w:pPr>
            <w:r>
              <w:rPr>
                <w:b/>
                <w:spacing w:val="-2"/>
                <w:sz w:val="19"/>
              </w:rPr>
              <w:t>2023/24</w:t>
            </w:r>
          </w:p>
        </w:tc>
        <w:tc>
          <w:tcPr>
            <w:tcW w:w="1138" w:type="dxa"/>
          </w:tcPr>
          <w:p w14:paraId="0095178E" w14:textId="77777777" w:rsidR="00687C6F" w:rsidRDefault="00A71821">
            <w:pPr>
              <w:pStyle w:val="TableParagraph"/>
              <w:spacing w:line="218" w:lineRule="exact"/>
              <w:ind w:right="95"/>
              <w:jc w:val="right"/>
              <w:rPr>
                <w:b/>
                <w:sz w:val="19"/>
              </w:rPr>
            </w:pPr>
            <w:r>
              <w:rPr>
                <w:b/>
                <w:spacing w:val="-2"/>
                <w:sz w:val="19"/>
              </w:rPr>
              <w:t>2024/25</w:t>
            </w:r>
          </w:p>
        </w:tc>
        <w:tc>
          <w:tcPr>
            <w:tcW w:w="1136" w:type="dxa"/>
          </w:tcPr>
          <w:p w14:paraId="72B563FF" w14:textId="77777777" w:rsidR="00687C6F" w:rsidRDefault="00A71821">
            <w:pPr>
              <w:pStyle w:val="TableParagraph"/>
              <w:spacing w:line="218" w:lineRule="exact"/>
              <w:ind w:right="95"/>
              <w:jc w:val="right"/>
              <w:rPr>
                <w:b/>
                <w:sz w:val="19"/>
              </w:rPr>
            </w:pPr>
            <w:r>
              <w:rPr>
                <w:b/>
                <w:spacing w:val="-2"/>
                <w:sz w:val="19"/>
              </w:rPr>
              <w:t>2025/26</w:t>
            </w:r>
          </w:p>
        </w:tc>
        <w:tc>
          <w:tcPr>
            <w:tcW w:w="1138" w:type="dxa"/>
          </w:tcPr>
          <w:p w14:paraId="33CA1D6F" w14:textId="77777777" w:rsidR="00687C6F" w:rsidRDefault="00A71821">
            <w:pPr>
              <w:pStyle w:val="TableParagraph"/>
              <w:spacing w:line="218" w:lineRule="exact"/>
              <w:ind w:left="156"/>
              <w:rPr>
                <w:b/>
                <w:sz w:val="19"/>
              </w:rPr>
            </w:pPr>
            <w:r>
              <w:rPr>
                <w:b/>
                <w:sz w:val="19"/>
              </w:rPr>
              <w:t>2026/27</w:t>
            </w:r>
            <w:r>
              <w:rPr>
                <w:b/>
                <w:spacing w:val="-4"/>
                <w:sz w:val="19"/>
              </w:rPr>
              <w:t xml:space="preserve"> </w:t>
            </w:r>
            <w:r>
              <w:rPr>
                <w:b/>
                <w:spacing w:val="-10"/>
                <w:sz w:val="19"/>
              </w:rPr>
              <w:t>&amp;</w:t>
            </w:r>
          </w:p>
          <w:p w14:paraId="6BD7EAA3" w14:textId="77777777" w:rsidR="00687C6F" w:rsidRDefault="00A71821">
            <w:pPr>
              <w:pStyle w:val="TableParagraph"/>
              <w:spacing w:line="198" w:lineRule="exact"/>
              <w:ind w:left="208"/>
              <w:rPr>
                <w:b/>
                <w:sz w:val="19"/>
              </w:rPr>
            </w:pPr>
            <w:r>
              <w:rPr>
                <w:b/>
                <w:spacing w:val="-2"/>
                <w:sz w:val="19"/>
              </w:rPr>
              <w:t>Outyears</w:t>
            </w:r>
          </w:p>
        </w:tc>
      </w:tr>
      <w:tr w:rsidR="00687C6F" w14:paraId="5FA02D6D" w14:textId="77777777">
        <w:trPr>
          <w:trHeight w:val="1526"/>
        </w:trPr>
        <w:tc>
          <w:tcPr>
            <w:tcW w:w="3106" w:type="dxa"/>
          </w:tcPr>
          <w:p w14:paraId="2D382F8F" w14:textId="77777777" w:rsidR="00687C6F" w:rsidRDefault="00A71821">
            <w:pPr>
              <w:pStyle w:val="TableParagraph"/>
              <w:ind w:left="110" w:right="657"/>
              <w:rPr>
                <w:b/>
                <w:sz w:val="19"/>
              </w:rPr>
            </w:pPr>
            <w:r>
              <w:rPr>
                <w:b/>
                <w:sz w:val="19"/>
              </w:rPr>
              <w:t>Non-Departmental</w:t>
            </w:r>
            <w:r>
              <w:rPr>
                <w:b/>
                <w:spacing w:val="-14"/>
                <w:sz w:val="19"/>
              </w:rPr>
              <w:t xml:space="preserve"> </w:t>
            </w:r>
            <w:r>
              <w:rPr>
                <w:b/>
                <w:sz w:val="19"/>
              </w:rPr>
              <w:t xml:space="preserve">Output </w:t>
            </w:r>
            <w:r>
              <w:rPr>
                <w:b/>
                <w:spacing w:val="-2"/>
                <w:sz w:val="19"/>
              </w:rPr>
              <w:t>Expense:</w:t>
            </w:r>
          </w:p>
          <w:p w14:paraId="5F853DA4" w14:textId="77777777" w:rsidR="00687C6F" w:rsidRDefault="00A71821">
            <w:pPr>
              <w:pStyle w:val="TableParagraph"/>
              <w:ind w:left="110"/>
              <w:rPr>
                <w:sz w:val="19"/>
              </w:rPr>
            </w:pPr>
            <w:r>
              <w:rPr>
                <w:sz w:val="19"/>
              </w:rPr>
              <w:t>Delivering</w:t>
            </w:r>
            <w:r>
              <w:rPr>
                <w:spacing w:val="-14"/>
                <w:sz w:val="19"/>
              </w:rPr>
              <w:t xml:space="preserve"> </w:t>
            </w:r>
            <w:r>
              <w:rPr>
                <w:sz w:val="19"/>
              </w:rPr>
              <w:t>Primary,</w:t>
            </w:r>
            <w:r>
              <w:rPr>
                <w:spacing w:val="-13"/>
                <w:sz w:val="19"/>
              </w:rPr>
              <w:t xml:space="preserve"> </w:t>
            </w:r>
            <w:r>
              <w:rPr>
                <w:sz w:val="19"/>
              </w:rPr>
              <w:t xml:space="preserve">Community, Public and Population Health </w:t>
            </w:r>
            <w:r>
              <w:rPr>
                <w:spacing w:val="-2"/>
                <w:sz w:val="19"/>
              </w:rPr>
              <w:t>Services</w:t>
            </w:r>
          </w:p>
        </w:tc>
        <w:tc>
          <w:tcPr>
            <w:tcW w:w="1134" w:type="dxa"/>
          </w:tcPr>
          <w:p w14:paraId="159A9B5E" w14:textId="77777777" w:rsidR="00687C6F" w:rsidRDefault="00687C6F">
            <w:pPr>
              <w:pStyle w:val="TableParagraph"/>
              <w:rPr>
                <w:sz w:val="20"/>
              </w:rPr>
            </w:pPr>
          </w:p>
          <w:p w14:paraId="67471001" w14:textId="77777777" w:rsidR="00687C6F" w:rsidRDefault="00687C6F">
            <w:pPr>
              <w:pStyle w:val="TableParagraph"/>
              <w:spacing w:before="10"/>
              <w:rPr>
                <w:sz w:val="17"/>
              </w:rPr>
            </w:pPr>
          </w:p>
          <w:p w14:paraId="2C3DF2AC" w14:textId="77777777" w:rsidR="00687C6F" w:rsidRDefault="00A71821">
            <w:pPr>
              <w:pStyle w:val="TableParagraph"/>
              <w:ind w:right="92"/>
              <w:jc w:val="right"/>
              <w:rPr>
                <w:sz w:val="19"/>
              </w:rPr>
            </w:pPr>
            <w:r>
              <w:rPr>
                <w:sz w:val="19"/>
              </w:rPr>
              <w:t>-</w:t>
            </w:r>
          </w:p>
        </w:tc>
        <w:tc>
          <w:tcPr>
            <w:tcW w:w="1138" w:type="dxa"/>
          </w:tcPr>
          <w:p w14:paraId="5F937112" w14:textId="77777777" w:rsidR="00687C6F" w:rsidRDefault="00687C6F">
            <w:pPr>
              <w:pStyle w:val="TableParagraph"/>
              <w:rPr>
                <w:sz w:val="20"/>
              </w:rPr>
            </w:pPr>
          </w:p>
          <w:p w14:paraId="3665AF68" w14:textId="77777777" w:rsidR="00687C6F" w:rsidRDefault="00687C6F">
            <w:pPr>
              <w:pStyle w:val="TableParagraph"/>
              <w:spacing w:before="10"/>
              <w:rPr>
                <w:sz w:val="17"/>
              </w:rPr>
            </w:pPr>
          </w:p>
          <w:p w14:paraId="760709E3" w14:textId="77777777" w:rsidR="00687C6F" w:rsidRDefault="00A71821">
            <w:pPr>
              <w:pStyle w:val="TableParagraph"/>
              <w:ind w:right="94"/>
              <w:jc w:val="right"/>
              <w:rPr>
                <w:sz w:val="19"/>
              </w:rPr>
            </w:pPr>
            <w:r>
              <w:rPr>
                <w:spacing w:val="-2"/>
                <w:sz w:val="19"/>
              </w:rPr>
              <w:t>0.150</w:t>
            </w:r>
          </w:p>
        </w:tc>
        <w:tc>
          <w:tcPr>
            <w:tcW w:w="1138" w:type="dxa"/>
          </w:tcPr>
          <w:p w14:paraId="071332E5" w14:textId="77777777" w:rsidR="00687C6F" w:rsidRDefault="00687C6F">
            <w:pPr>
              <w:pStyle w:val="TableParagraph"/>
              <w:rPr>
                <w:sz w:val="20"/>
              </w:rPr>
            </w:pPr>
          </w:p>
          <w:p w14:paraId="06941E30" w14:textId="77777777" w:rsidR="00687C6F" w:rsidRDefault="00687C6F">
            <w:pPr>
              <w:pStyle w:val="TableParagraph"/>
              <w:spacing w:before="10"/>
              <w:rPr>
                <w:sz w:val="17"/>
              </w:rPr>
            </w:pPr>
          </w:p>
          <w:p w14:paraId="7B56C43E" w14:textId="77777777" w:rsidR="00687C6F" w:rsidRDefault="00A71821">
            <w:pPr>
              <w:pStyle w:val="TableParagraph"/>
              <w:ind w:right="92"/>
              <w:jc w:val="right"/>
              <w:rPr>
                <w:sz w:val="19"/>
              </w:rPr>
            </w:pPr>
            <w:r>
              <w:rPr>
                <w:sz w:val="19"/>
              </w:rPr>
              <w:t>-</w:t>
            </w:r>
          </w:p>
        </w:tc>
        <w:tc>
          <w:tcPr>
            <w:tcW w:w="1136" w:type="dxa"/>
          </w:tcPr>
          <w:p w14:paraId="4AB37030" w14:textId="77777777" w:rsidR="00687C6F" w:rsidRDefault="00687C6F">
            <w:pPr>
              <w:pStyle w:val="TableParagraph"/>
              <w:rPr>
                <w:sz w:val="20"/>
              </w:rPr>
            </w:pPr>
          </w:p>
          <w:p w14:paraId="60E3D068" w14:textId="77777777" w:rsidR="00687C6F" w:rsidRDefault="00687C6F">
            <w:pPr>
              <w:pStyle w:val="TableParagraph"/>
              <w:spacing w:before="10"/>
              <w:rPr>
                <w:sz w:val="17"/>
              </w:rPr>
            </w:pPr>
          </w:p>
          <w:p w14:paraId="1EBEFFFF" w14:textId="77777777" w:rsidR="00687C6F" w:rsidRDefault="00A71821">
            <w:pPr>
              <w:pStyle w:val="TableParagraph"/>
              <w:ind w:right="92"/>
              <w:jc w:val="right"/>
              <w:rPr>
                <w:sz w:val="19"/>
              </w:rPr>
            </w:pPr>
            <w:r>
              <w:rPr>
                <w:sz w:val="19"/>
              </w:rPr>
              <w:t>-</w:t>
            </w:r>
          </w:p>
        </w:tc>
        <w:tc>
          <w:tcPr>
            <w:tcW w:w="1138" w:type="dxa"/>
          </w:tcPr>
          <w:p w14:paraId="206FA7CA" w14:textId="77777777" w:rsidR="00687C6F" w:rsidRDefault="00687C6F">
            <w:pPr>
              <w:pStyle w:val="TableParagraph"/>
              <w:rPr>
                <w:sz w:val="20"/>
              </w:rPr>
            </w:pPr>
          </w:p>
          <w:p w14:paraId="7684B52A" w14:textId="77777777" w:rsidR="00687C6F" w:rsidRDefault="00687C6F">
            <w:pPr>
              <w:pStyle w:val="TableParagraph"/>
              <w:spacing w:before="10"/>
              <w:rPr>
                <w:sz w:val="17"/>
              </w:rPr>
            </w:pPr>
          </w:p>
          <w:p w14:paraId="5C2702B8" w14:textId="77777777" w:rsidR="00687C6F" w:rsidRDefault="00A71821">
            <w:pPr>
              <w:pStyle w:val="TableParagraph"/>
              <w:ind w:right="92"/>
              <w:jc w:val="right"/>
              <w:rPr>
                <w:sz w:val="19"/>
              </w:rPr>
            </w:pPr>
            <w:r>
              <w:rPr>
                <w:sz w:val="19"/>
              </w:rPr>
              <w:t>-</w:t>
            </w:r>
          </w:p>
        </w:tc>
      </w:tr>
      <w:tr w:rsidR="00687C6F" w14:paraId="600625D7" w14:textId="77777777">
        <w:trPr>
          <w:trHeight w:val="218"/>
        </w:trPr>
        <w:tc>
          <w:tcPr>
            <w:tcW w:w="3106" w:type="dxa"/>
          </w:tcPr>
          <w:p w14:paraId="1EFB8D9C" w14:textId="77777777" w:rsidR="00687C6F" w:rsidRDefault="00A71821">
            <w:pPr>
              <w:pStyle w:val="TableParagraph"/>
              <w:spacing w:line="198" w:lineRule="exact"/>
              <w:ind w:left="110"/>
              <w:rPr>
                <w:b/>
                <w:sz w:val="19"/>
              </w:rPr>
            </w:pPr>
            <w:r>
              <w:rPr>
                <w:b/>
                <w:sz w:val="19"/>
              </w:rPr>
              <w:t>Total</w:t>
            </w:r>
            <w:r>
              <w:rPr>
                <w:b/>
                <w:spacing w:val="-2"/>
                <w:sz w:val="19"/>
              </w:rPr>
              <w:t xml:space="preserve"> Operating</w:t>
            </w:r>
          </w:p>
        </w:tc>
        <w:tc>
          <w:tcPr>
            <w:tcW w:w="1134" w:type="dxa"/>
          </w:tcPr>
          <w:p w14:paraId="33745970" w14:textId="77777777" w:rsidR="00687C6F" w:rsidRDefault="00A71821">
            <w:pPr>
              <w:pStyle w:val="TableParagraph"/>
              <w:spacing w:line="198" w:lineRule="exact"/>
              <w:ind w:right="92"/>
              <w:jc w:val="right"/>
              <w:rPr>
                <w:b/>
                <w:sz w:val="19"/>
              </w:rPr>
            </w:pPr>
            <w:r>
              <w:rPr>
                <w:b/>
                <w:sz w:val="19"/>
              </w:rPr>
              <w:t>-</w:t>
            </w:r>
          </w:p>
        </w:tc>
        <w:tc>
          <w:tcPr>
            <w:tcW w:w="1138" w:type="dxa"/>
          </w:tcPr>
          <w:p w14:paraId="1197E745" w14:textId="77777777" w:rsidR="00687C6F" w:rsidRDefault="00A71821">
            <w:pPr>
              <w:pStyle w:val="TableParagraph"/>
              <w:spacing w:line="198" w:lineRule="exact"/>
              <w:ind w:right="94"/>
              <w:jc w:val="right"/>
              <w:rPr>
                <w:b/>
                <w:sz w:val="19"/>
              </w:rPr>
            </w:pPr>
            <w:r>
              <w:rPr>
                <w:b/>
                <w:spacing w:val="-2"/>
                <w:sz w:val="19"/>
              </w:rPr>
              <w:t>0.150</w:t>
            </w:r>
          </w:p>
        </w:tc>
        <w:tc>
          <w:tcPr>
            <w:tcW w:w="1138" w:type="dxa"/>
          </w:tcPr>
          <w:p w14:paraId="0B9003C8" w14:textId="77777777" w:rsidR="00687C6F" w:rsidRDefault="00A71821">
            <w:pPr>
              <w:pStyle w:val="TableParagraph"/>
              <w:spacing w:line="198" w:lineRule="exact"/>
              <w:ind w:right="92"/>
              <w:jc w:val="right"/>
              <w:rPr>
                <w:b/>
                <w:sz w:val="19"/>
              </w:rPr>
            </w:pPr>
            <w:r>
              <w:rPr>
                <w:b/>
                <w:sz w:val="19"/>
              </w:rPr>
              <w:t>-</w:t>
            </w:r>
          </w:p>
        </w:tc>
        <w:tc>
          <w:tcPr>
            <w:tcW w:w="1136" w:type="dxa"/>
          </w:tcPr>
          <w:p w14:paraId="2EEDCE99" w14:textId="77777777" w:rsidR="00687C6F" w:rsidRDefault="00A71821">
            <w:pPr>
              <w:pStyle w:val="TableParagraph"/>
              <w:spacing w:line="198" w:lineRule="exact"/>
              <w:ind w:right="92"/>
              <w:jc w:val="right"/>
              <w:rPr>
                <w:sz w:val="19"/>
              </w:rPr>
            </w:pPr>
            <w:r>
              <w:rPr>
                <w:sz w:val="19"/>
              </w:rPr>
              <w:t>-</w:t>
            </w:r>
          </w:p>
        </w:tc>
        <w:tc>
          <w:tcPr>
            <w:tcW w:w="1138" w:type="dxa"/>
          </w:tcPr>
          <w:p w14:paraId="741B8D3C" w14:textId="77777777" w:rsidR="00687C6F" w:rsidRDefault="00A71821">
            <w:pPr>
              <w:pStyle w:val="TableParagraph"/>
              <w:spacing w:line="198" w:lineRule="exact"/>
              <w:ind w:right="92"/>
              <w:jc w:val="right"/>
              <w:rPr>
                <w:sz w:val="19"/>
              </w:rPr>
            </w:pPr>
            <w:r>
              <w:rPr>
                <w:sz w:val="19"/>
              </w:rPr>
              <w:t>-</w:t>
            </w:r>
          </w:p>
        </w:tc>
      </w:tr>
    </w:tbl>
    <w:p w14:paraId="66E68A6F" w14:textId="77777777" w:rsidR="00687C6F" w:rsidRDefault="00687C6F">
      <w:pPr>
        <w:pStyle w:val="BodyText"/>
        <w:spacing w:before="0"/>
        <w:rPr>
          <w:sz w:val="26"/>
        </w:rPr>
      </w:pPr>
    </w:p>
    <w:p w14:paraId="3559C2A7" w14:textId="77777777" w:rsidR="00687C6F" w:rsidRDefault="00A71821">
      <w:pPr>
        <w:pStyle w:val="ListParagraph"/>
        <w:numPr>
          <w:ilvl w:val="0"/>
          <w:numId w:val="3"/>
        </w:numPr>
        <w:tabs>
          <w:tab w:val="left" w:pos="841"/>
          <w:tab w:val="left" w:pos="842"/>
        </w:tabs>
        <w:spacing w:before="219"/>
        <w:ind w:left="841" w:right="1246"/>
        <w:rPr>
          <w:sz w:val="24"/>
        </w:rPr>
      </w:pPr>
      <w:r>
        <w:rPr>
          <w:b/>
          <w:sz w:val="24"/>
        </w:rPr>
        <w:t>agree</w:t>
      </w:r>
      <w:r>
        <w:rPr>
          <w:b/>
          <w:spacing w:val="-5"/>
          <w:sz w:val="24"/>
        </w:rPr>
        <w:t xml:space="preserve"> </w:t>
      </w:r>
      <w:r>
        <w:rPr>
          <w:sz w:val="24"/>
        </w:rPr>
        <w:t>that</w:t>
      </w:r>
      <w:r>
        <w:rPr>
          <w:spacing w:val="-5"/>
          <w:sz w:val="24"/>
        </w:rPr>
        <w:t xml:space="preserve"> </w:t>
      </w:r>
      <w:r>
        <w:rPr>
          <w:sz w:val="24"/>
        </w:rPr>
        <w:t>the</w:t>
      </w:r>
      <w:r>
        <w:rPr>
          <w:spacing w:val="-4"/>
          <w:sz w:val="24"/>
        </w:rPr>
        <w:t xml:space="preserve"> </w:t>
      </w:r>
      <w:r>
        <w:rPr>
          <w:sz w:val="24"/>
        </w:rPr>
        <w:t>proposed</w:t>
      </w:r>
      <w:r>
        <w:rPr>
          <w:spacing w:val="-4"/>
          <w:sz w:val="24"/>
        </w:rPr>
        <w:t xml:space="preserve"> </w:t>
      </w:r>
      <w:r>
        <w:rPr>
          <w:sz w:val="24"/>
        </w:rPr>
        <w:t>changes</w:t>
      </w:r>
      <w:r>
        <w:rPr>
          <w:spacing w:val="-4"/>
          <w:sz w:val="24"/>
        </w:rPr>
        <w:t xml:space="preserve"> </w:t>
      </w:r>
      <w:r>
        <w:rPr>
          <w:sz w:val="24"/>
        </w:rPr>
        <w:t>to</w:t>
      </w:r>
      <w:r>
        <w:rPr>
          <w:spacing w:val="-6"/>
          <w:sz w:val="24"/>
        </w:rPr>
        <w:t xml:space="preserve"> </w:t>
      </w:r>
      <w:r>
        <w:rPr>
          <w:sz w:val="24"/>
        </w:rPr>
        <w:t>appropriations</w:t>
      </w:r>
      <w:r>
        <w:rPr>
          <w:spacing w:val="-6"/>
          <w:sz w:val="24"/>
        </w:rPr>
        <w:t xml:space="preserve"> </w:t>
      </w:r>
      <w:r>
        <w:rPr>
          <w:sz w:val="24"/>
        </w:rPr>
        <w:t>for</w:t>
      </w:r>
      <w:r>
        <w:rPr>
          <w:spacing w:val="-4"/>
          <w:sz w:val="24"/>
        </w:rPr>
        <w:t xml:space="preserve"> </w:t>
      </w:r>
      <w:r>
        <w:rPr>
          <w:sz w:val="24"/>
        </w:rPr>
        <w:t>2023/24</w:t>
      </w:r>
      <w:r>
        <w:rPr>
          <w:spacing w:val="-4"/>
          <w:sz w:val="24"/>
        </w:rPr>
        <w:t xml:space="preserve"> </w:t>
      </w:r>
      <w:r>
        <w:rPr>
          <w:sz w:val="24"/>
        </w:rPr>
        <w:t>above</w:t>
      </w:r>
      <w:r>
        <w:rPr>
          <w:spacing w:val="-6"/>
          <w:sz w:val="24"/>
        </w:rPr>
        <w:t xml:space="preserve"> </w:t>
      </w:r>
      <w:r>
        <w:rPr>
          <w:sz w:val="24"/>
        </w:rPr>
        <w:t>under recommendations 11, 12, 13 and 14 are included in the 2023/24 Supplementary</w:t>
      </w:r>
      <w:r>
        <w:rPr>
          <w:spacing w:val="-3"/>
          <w:sz w:val="24"/>
        </w:rPr>
        <w:t xml:space="preserve"> </w:t>
      </w:r>
      <w:r>
        <w:rPr>
          <w:sz w:val="24"/>
        </w:rPr>
        <w:t>Estimates</w:t>
      </w:r>
      <w:r>
        <w:rPr>
          <w:spacing w:val="-5"/>
          <w:sz w:val="24"/>
        </w:rPr>
        <w:t xml:space="preserve"> </w:t>
      </w:r>
      <w:r>
        <w:rPr>
          <w:sz w:val="24"/>
        </w:rPr>
        <w:t>and</w:t>
      </w:r>
      <w:r>
        <w:rPr>
          <w:spacing w:val="-3"/>
          <w:sz w:val="24"/>
        </w:rPr>
        <w:t xml:space="preserve"> </w:t>
      </w:r>
      <w:r>
        <w:rPr>
          <w:sz w:val="24"/>
        </w:rPr>
        <w:t>that,</w:t>
      </w:r>
      <w:r>
        <w:rPr>
          <w:spacing w:val="-4"/>
          <w:sz w:val="24"/>
        </w:rPr>
        <w:t xml:space="preserve"> </w:t>
      </w:r>
      <w:r>
        <w:rPr>
          <w:sz w:val="24"/>
        </w:rPr>
        <w:t>in</w:t>
      </w:r>
      <w:r>
        <w:rPr>
          <w:spacing w:val="-5"/>
          <w:sz w:val="24"/>
        </w:rPr>
        <w:t xml:space="preserve"> </w:t>
      </w:r>
      <w:r>
        <w:rPr>
          <w:sz w:val="24"/>
        </w:rPr>
        <w:t>the</w:t>
      </w:r>
      <w:r>
        <w:rPr>
          <w:spacing w:val="-5"/>
          <w:sz w:val="24"/>
        </w:rPr>
        <w:t xml:space="preserve"> </w:t>
      </w:r>
      <w:r>
        <w:rPr>
          <w:sz w:val="24"/>
        </w:rPr>
        <w:t>interim,</w:t>
      </w:r>
      <w:r>
        <w:rPr>
          <w:spacing w:val="-6"/>
          <w:sz w:val="24"/>
        </w:rPr>
        <w:t xml:space="preserve"> </w:t>
      </w:r>
      <w:r>
        <w:rPr>
          <w:sz w:val="24"/>
        </w:rPr>
        <w:t>the</w:t>
      </w:r>
      <w:r>
        <w:rPr>
          <w:spacing w:val="-5"/>
          <w:sz w:val="24"/>
        </w:rPr>
        <w:t xml:space="preserve"> </w:t>
      </w:r>
      <w:r>
        <w:rPr>
          <w:sz w:val="24"/>
        </w:rPr>
        <w:t>increases</w:t>
      </w:r>
      <w:r>
        <w:rPr>
          <w:spacing w:val="-5"/>
          <w:sz w:val="24"/>
        </w:rPr>
        <w:t xml:space="preserve"> </w:t>
      </w:r>
      <w:r>
        <w:rPr>
          <w:sz w:val="24"/>
        </w:rPr>
        <w:t>be</w:t>
      </w:r>
      <w:r>
        <w:rPr>
          <w:spacing w:val="-5"/>
          <w:sz w:val="24"/>
        </w:rPr>
        <w:t xml:space="preserve"> </w:t>
      </w:r>
      <w:r>
        <w:rPr>
          <w:sz w:val="24"/>
        </w:rPr>
        <w:t>met</w:t>
      </w:r>
      <w:r>
        <w:rPr>
          <w:spacing w:val="-4"/>
          <w:sz w:val="24"/>
        </w:rPr>
        <w:t xml:space="preserve"> </w:t>
      </w:r>
      <w:r>
        <w:rPr>
          <w:sz w:val="24"/>
        </w:rPr>
        <w:t>from Imprest Supply;</w:t>
      </w:r>
    </w:p>
    <w:p w14:paraId="4F8D63F3" w14:textId="77777777" w:rsidR="00687C6F" w:rsidRDefault="00687C6F">
      <w:pPr>
        <w:rPr>
          <w:sz w:val="24"/>
        </w:rPr>
        <w:sectPr w:rsidR="00687C6F">
          <w:pgSz w:w="11910" w:h="16840"/>
          <w:pgMar w:top="1340" w:right="420" w:bottom="1180" w:left="1320" w:header="715" w:footer="983" w:gutter="0"/>
          <w:cols w:space="720"/>
        </w:sectPr>
      </w:pPr>
    </w:p>
    <w:p w14:paraId="7E402E9A" w14:textId="77777777" w:rsidR="00687C6F" w:rsidRDefault="00A71821">
      <w:pPr>
        <w:pStyle w:val="ListParagraph"/>
        <w:numPr>
          <w:ilvl w:val="0"/>
          <w:numId w:val="3"/>
        </w:numPr>
        <w:tabs>
          <w:tab w:val="left" w:pos="841"/>
          <w:tab w:val="left" w:pos="842"/>
        </w:tabs>
        <w:spacing w:before="82"/>
        <w:ind w:left="841" w:right="1143"/>
        <w:rPr>
          <w:sz w:val="24"/>
        </w:rPr>
      </w:pPr>
      <w:r>
        <w:rPr>
          <w:b/>
          <w:sz w:val="24"/>
        </w:rPr>
        <w:t xml:space="preserve">agree </w:t>
      </w:r>
      <w:r>
        <w:rPr>
          <w:sz w:val="24"/>
        </w:rPr>
        <w:t>that the expenses incurred under recommendations 11, 12, 13 and 14 above be charged against the All-of-Government Response Social Sector Recovery</w:t>
      </w:r>
      <w:r>
        <w:rPr>
          <w:spacing w:val="-4"/>
          <w:sz w:val="24"/>
        </w:rPr>
        <w:t xml:space="preserve"> </w:t>
      </w:r>
      <w:r>
        <w:rPr>
          <w:sz w:val="24"/>
        </w:rPr>
        <w:t>Plan</w:t>
      </w:r>
      <w:r>
        <w:rPr>
          <w:spacing w:val="-4"/>
          <w:sz w:val="24"/>
        </w:rPr>
        <w:t xml:space="preserve"> </w:t>
      </w:r>
      <w:r>
        <w:rPr>
          <w:sz w:val="24"/>
        </w:rPr>
        <w:t>tagged</w:t>
      </w:r>
      <w:r>
        <w:rPr>
          <w:spacing w:val="-4"/>
          <w:sz w:val="24"/>
        </w:rPr>
        <w:t xml:space="preserve"> </w:t>
      </w:r>
      <w:r>
        <w:rPr>
          <w:sz w:val="24"/>
        </w:rPr>
        <w:t>operating</w:t>
      </w:r>
      <w:r>
        <w:rPr>
          <w:spacing w:val="-5"/>
          <w:sz w:val="24"/>
        </w:rPr>
        <w:t xml:space="preserve"> </w:t>
      </w:r>
      <w:r>
        <w:rPr>
          <w:sz w:val="24"/>
        </w:rPr>
        <w:t>contingency</w:t>
      </w:r>
      <w:r>
        <w:rPr>
          <w:spacing w:val="-1"/>
          <w:sz w:val="24"/>
        </w:rPr>
        <w:t xml:space="preserve"> </w:t>
      </w:r>
      <w:r>
        <w:rPr>
          <w:sz w:val="24"/>
        </w:rPr>
        <w:t>established</w:t>
      </w:r>
      <w:r>
        <w:rPr>
          <w:spacing w:val="-4"/>
          <w:sz w:val="24"/>
        </w:rPr>
        <w:t xml:space="preserve"> </w:t>
      </w:r>
      <w:r>
        <w:rPr>
          <w:sz w:val="24"/>
        </w:rPr>
        <w:t>as</w:t>
      </w:r>
      <w:r>
        <w:rPr>
          <w:spacing w:val="-4"/>
          <w:sz w:val="24"/>
        </w:rPr>
        <w:t xml:space="preserve"> </w:t>
      </w:r>
      <w:r>
        <w:rPr>
          <w:sz w:val="24"/>
        </w:rPr>
        <w:t>part</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North Island Weather Events Response and Recovery Package to support cyclone recovery described in recommendation 4.1 above;</w:t>
      </w:r>
    </w:p>
    <w:p w14:paraId="7F48B52A" w14:textId="77777777" w:rsidR="00687C6F" w:rsidRDefault="00687C6F">
      <w:pPr>
        <w:pStyle w:val="BodyText"/>
        <w:rPr>
          <w:sz w:val="20"/>
        </w:rPr>
      </w:pPr>
    </w:p>
    <w:p w14:paraId="235B09C4" w14:textId="77777777" w:rsidR="00687C6F" w:rsidRDefault="00A71821">
      <w:pPr>
        <w:pStyle w:val="ListParagraph"/>
        <w:numPr>
          <w:ilvl w:val="0"/>
          <w:numId w:val="3"/>
        </w:numPr>
        <w:tabs>
          <w:tab w:val="left" w:pos="841"/>
          <w:tab w:val="left" w:pos="842"/>
        </w:tabs>
        <w:ind w:left="841" w:right="1232"/>
        <w:rPr>
          <w:sz w:val="24"/>
        </w:rPr>
      </w:pPr>
      <w:r>
        <w:rPr>
          <w:b/>
          <w:sz w:val="24"/>
        </w:rPr>
        <w:t>note</w:t>
      </w:r>
      <w:r>
        <w:rPr>
          <w:b/>
          <w:spacing w:val="-4"/>
          <w:sz w:val="24"/>
        </w:rPr>
        <w:t xml:space="preserve"> </w:t>
      </w:r>
      <w:r>
        <w:rPr>
          <w:sz w:val="24"/>
        </w:rPr>
        <w:t>that,</w:t>
      </w:r>
      <w:r>
        <w:rPr>
          <w:spacing w:val="-6"/>
          <w:sz w:val="24"/>
        </w:rPr>
        <w:t xml:space="preserve"> </w:t>
      </w:r>
      <w:r>
        <w:rPr>
          <w:sz w:val="24"/>
        </w:rPr>
        <w:t>following</w:t>
      </w:r>
      <w:r>
        <w:rPr>
          <w:spacing w:val="-6"/>
          <w:sz w:val="24"/>
        </w:rPr>
        <w:t xml:space="preserve"> </w:t>
      </w:r>
      <w:r>
        <w:rPr>
          <w:sz w:val="24"/>
        </w:rPr>
        <w:t>the</w:t>
      </w:r>
      <w:r>
        <w:rPr>
          <w:spacing w:val="-5"/>
          <w:sz w:val="24"/>
        </w:rPr>
        <w:t xml:space="preserve"> </w:t>
      </w:r>
      <w:r>
        <w:rPr>
          <w:sz w:val="24"/>
        </w:rPr>
        <w:t>adjustment(s)</w:t>
      </w:r>
      <w:r>
        <w:rPr>
          <w:spacing w:val="-5"/>
          <w:sz w:val="24"/>
        </w:rPr>
        <w:t xml:space="preserve"> </w:t>
      </w:r>
      <w:r>
        <w:rPr>
          <w:sz w:val="24"/>
        </w:rPr>
        <w:t>detailed</w:t>
      </w:r>
      <w:r>
        <w:rPr>
          <w:spacing w:val="-5"/>
          <w:sz w:val="24"/>
        </w:rPr>
        <w:t xml:space="preserve"> </w:t>
      </w:r>
      <w:r>
        <w:rPr>
          <w:sz w:val="24"/>
        </w:rPr>
        <w:t>in</w:t>
      </w:r>
      <w:r>
        <w:rPr>
          <w:spacing w:val="-5"/>
          <w:sz w:val="24"/>
        </w:rPr>
        <w:t xml:space="preserve"> </w:t>
      </w:r>
      <w:r>
        <w:rPr>
          <w:sz w:val="24"/>
        </w:rPr>
        <w:t>recommendation</w:t>
      </w:r>
      <w:r>
        <w:rPr>
          <w:spacing w:val="-6"/>
          <w:sz w:val="24"/>
        </w:rPr>
        <w:t xml:space="preserve"> </w:t>
      </w:r>
      <w:r>
        <w:rPr>
          <w:sz w:val="24"/>
        </w:rPr>
        <w:t>16</w:t>
      </w:r>
      <w:r>
        <w:rPr>
          <w:spacing w:val="-5"/>
          <w:sz w:val="24"/>
        </w:rPr>
        <w:t xml:space="preserve"> </w:t>
      </w:r>
      <w:r>
        <w:rPr>
          <w:sz w:val="24"/>
        </w:rPr>
        <w:t>above, the All-of-Government Response Social Sector Recovery Plan tagged operating contingency will have a balance remaining of $9.350 million;</w:t>
      </w:r>
    </w:p>
    <w:p w14:paraId="76926144" w14:textId="77777777" w:rsidR="00687C6F" w:rsidRDefault="00687C6F">
      <w:pPr>
        <w:pStyle w:val="BodyText"/>
        <w:rPr>
          <w:sz w:val="20"/>
        </w:rPr>
      </w:pPr>
    </w:p>
    <w:p w14:paraId="68AA6F54" w14:textId="37A66212" w:rsidR="00687C6F" w:rsidRPr="00B22202" w:rsidRDefault="00B22202">
      <w:pPr>
        <w:pStyle w:val="ListParagraph"/>
        <w:numPr>
          <w:ilvl w:val="0"/>
          <w:numId w:val="3"/>
        </w:numPr>
        <w:tabs>
          <w:tab w:val="left" w:pos="841"/>
          <w:tab w:val="left" w:pos="842"/>
        </w:tabs>
        <w:ind w:left="841" w:right="1380"/>
        <w:rPr>
          <w:bCs/>
          <w:sz w:val="24"/>
        </w:rPr>
      </w:pPr>
      <w:r w:rsidRPr="00B22202">
        <w:rPr>
          <w:bCs/>
          <w:sz w:val="24"/>
        </w:rPr>
        <w:t>[Redacted content]</w:t>
      </w:r>
    </w:p>
    <w:p w14:paraId="6D7DCCA5" w14:textId="77777777" w:rsidR="00687C6F" w:rsidRDefault="00687C6F">
      <w:pPr>
        <w:pStyle w:val="BodyText"/>
        <w:rPr>
          <w:sz w:val="20"/>
        </w:rPr>
      </w:pPr>
    </w:p>
    <w:p w14:paraId="0E20BBB3" w14:textId="77777777" w:rsidR="00687C6F" w:rsidRDefault="00A71821">
      <w:pPr>
        <w:pStyle w:val="ListParagraph"/>
        <w:numPr>
          <w:ilvl w:val="0"/>
          <w:numId w:val="3"/>
        </w:numPr>
        <w:tabs>
          <w:tab w:val="left" w:pos="841"/>
          <w:tab w:val="left" w:pos="842"/>
        </w:tabs>
        <w:ind w:left="841" w:right="1047"/>
        <w:rPr>
          <w:sz w:val="24"/>
        </w:rPr>
      </w:pPr>
      <w:r>
        <w:rPr>
          <w:b/>
          <w:sz w:val="24"/>
        </w:rPr>
        <w:t>note</w:t>
      </w:r>
      <w:r>
        <w:rPr>
          <w:b/>
          <w:spacing w:val="-3"/>
          <w:sz w:val="24"/>
        </w:rPr>
        <w:t xml:space="preserve"> </w:t>
      </w:r>
      <w:r>
        <w:rPr>
          <w:sz w:val="24"/>
        </w:rPr>
        <w:t>that</w:t>
      </w:r>
      <w:r>
        <w:rPr>
          <w:spacing w:val="-5"/>
          <w:sz w:val="24"/>
        </w:rPr>
        <w:t xml:space="preserve"> </w:t>
      </w:r>
      <w:r>
        <w:rPr>
          <w:sz w:val="24"/>
        </w:rPr>
        <w:t>agencies</w:t>
      </w:r>
      <w:r>
        <w:rPr>
          <w:spacing w:val="-4"/>
          <w:sz w:val="24"/>
        </w:rPr>
        <w:t xml:space="preserve"> </w:t>
      </w:r>
      <w:r>
        <w:rPr>
          <w:sz w:val="24"/>
        </w:rPr>
        <w:t>will</w:t>
      </w:r>
      <w:r>
        <w:rPr>
          <w:spacing w:val="-4"/>
          <w:sz w:val="24"/>
        </w:rPr>
        <w:t xml:space="preserve"> </w:t>
      </w:r>
      <w:r>
        <w:rPr>
          <w:sz w:val="24"/>
        </w:rPr>
        <w:t>have</w:t>
      </w:r>
      <w:r>
        <w:rPr>
          <w:spacing w:val="-6"/>
          <w:sz w:val="24"/>
        </w:rPr>
        <w:t xml:space="preserve"> </w:t>
      </w:r>
      <w:r>
        <w:rPr>
          <w:sz w:val="24"/>
        </w:rPr>
        <w:t>responsibility</w:t>
      </w:r>
      <w:r>
        <w:rPr>
          <w:spacing w:val="-6"/>
          <w:sz w:val="24"/>
        </w:rPr>
        <w:t xml:space="preserve"> </w:t>
      </w:r>
      <w:r>
        <w:rPr>
          <w:sz w:val="24"/>
        </w:rPr>
        <w:t>for</w:t>
      </w:r>
      <w:r>
        <w:rPr>
          <w:spacing w:val="-4"/>
          <w:sz w:val="24"/>
        </w:rPr>
        <w:t xml:space="preserve"> </w:t>
      </w:r>
      <w:r>
        <w:rPr>
          <w:sz w:val="24"/>
        </w:rPr>
        <w:t>relevant</w:t>
      </w:r>
      <w:r>
        <w:rPr>
          <w:spacing w:val="-5"/>
          <w:sz w:val="24"/>
        </w:rPr>
        <w:t xml:space="preserve"> </w:t>
      </w:r>
      <w:r>
        <w:rPr>
          <w:sz w:val="24"/>
        </w:rPr>
        <w:t>actions</w:t>
      </w:r>
      <w:r>
        <w:rPr>
          <w:spacing w:val="-4"/>
          <w:sz w:val="24"/>
        </w:rPr>
        <w:t xml:space="preserve"> </w:t>
      </w:r>
      <w:r>
        <w:rPr>
          <w:sz w:val="24"/>
        </w:rPr>
        <w:t>proposed</w:t>
      </w:r>
      <w:r>
        <w:rPr>
          <w:spacing w:val="-6"/>
          <w:sz w:val="24"/>
        </w:rPr>
        <w:t xml:space="preserve"> </w:t>
      </w:r>
      <w:r>
        <w:rPr>
          <w:sz w:val="24"/>
        </w:rPr>
        <w:t>under the Plan, with oversight provided through the Caring for Communities (C4C) group of Chief Executives;</w:t>
      </w:r>
    </w:p>
    <w:p w14:paraId="18CD68EB" w14:textId="77777777" w:rsidR="00687C6F" w:rsidRDefault="00687C6F">
      <w:pPr>
        <w:pStyle w:val="BodyText"/>
        <w:rPr>
          <w:sz w:val="20"/>
        </w:rPr>
      </w:pPr>
    </w:p>
    <w:p w14:paraId="1B3EBD44" w14:textId="77777777" w:rsidR="00687C6F" w:rsidRDefault="00A71821">
      <w:pPr>
        <w:pStyle w:val="ListParagraph"/>
        <w:numPr>
          <w:ilvl w:val="0"/>
          <w:numId w:val="3"/>
        </w:numPr>
        <w:tabs>
          <w:tab w:val="left" w:pos="841"/>
          <w:tab w:val="left" w:pos="842"/>
        </w:tabs>
        <w:ind w:left="841" w:right="1033"/>
        <w:rPr>
          <w:sz w:val="24"/>
        </w:rPr>
      </w:pPr>
      <w:r>
        <w:rPr>
          <w:b/>
          <w:sz w:val="24"/>
        </w:rPr>
        <w:t>note</w:t>
      </w:r>
      <w:r>
        <w:rPr>
          <w:b/>
          <w:spacing w:val="-2"/>
          <w:sz w:val="24"/>
        </w:rPr>
        <w:t xml:space="preserve"> </w:t>
      </w:r>
      <w:r>
        <w:rPr>
          <w:sz w:val="24"/>
        </w:rPr>
        <w:t>that</w:t>
      </w:r>
      <w:r>
        <w:rPr>
          <w:spacing w:val="-4"/>
          <w:sz w:val="24"/>
        </w:rPr>
        <w:t xml:space="preserve"> </w:t>
      </w:r>
      <w:r>
        <w:rPr>
          <w:sz w:val="24"/>
        </w:rPr>
        <w:t>a</w:t>
      </w:r>
      <w:r>
        <w:rPr>
          <w:spacing w:val="-5"/>
          <w:sz w:val="24"/>
        </w:rPr>
        <w:t xml:space="preserve"> </w:t>
      </w:r>
      <w:r>
        <w:rPr>
          <w:sz w:val="24"/>
        </w:rPr>
        <w:t>cross-agency</w:t>
      </w:r>
      <w:r>
        <w:rPr>
          <w:spacing w:val="-5"/>
          <w:sz w:val="24"/>
        </w:rPr>
        <w:t xml:space="preserve"> </w:t>
      </w:r>
      <w:r>
        <w:rPr>
          <w:sz w:val="24"/>
        </w:rPr>
        <w:t>Funders’</w:t>
      </w:r>
      <w:r>
        <w:rPr>
          <w:spacing w:val="-5"/>
          <w:sz w:val="24"/>
        </w:rPr>
        <w:t xml:space="preserve"> </w:t>
      </w:r>
      <w:r>
        <w:rPr>
          <w:sz w:val="24"/>
        </w:rPr>
        <w:t>Forum,</w:t>
      </w:r>
      <w:r>
        <w:rPr>
          <w:spacing w:val="-4"/>
          <w:sz w:val="24"/>
        </w:rPr>
        <w:t xml:space="preserve"> </w:t>
      </w:r>
      <w:r>
        <w:rPr>
          <w:sz w:val="24"/>
        </w:rPr>
        <w:t>bringing</w:t>
      </w:r>
      <w:r>
        <w:rPr>
          <w:spacing w:val="-5"/>
          <w:sz w:val="24"/>
        </w:rPr>
        <w:t xml:space="preserve"> </w:t>
      </w:r>
      <w:r>
        <w:rPr>
          <w:sz w:val="24"/>
        </w:rPr>
        <w:t>together</w:t>
      </w:r>
      <w:r>
        <w:rPr>
          <w:spacing w:val="-5"/>
          <w:sz w:val="24"/>
        </w:rPr>
        <w:t xml:space="preserve"> </w:t>
      </w:r>
      <w:r>
        <w:rPr>
          <w:sz w:val="24"/>
        </w:rPr>
        <w:t>key</w:t>
      </w:r>
      <w:r>
        <w:rPr>
          <w:spacing w:val="-5"/>
          <w:sz w:val="24"/>
        </w:rPr>
        <w:t xml:space="preserve"> </w:t>
      </w:r>
      <w:r>
        <w:rPr>
          <w:sz w:val="24"/>
        </w:rPr>
        <w:t>agencies</w:t>
      </w:r>
      <w:r>
        <w:rPr>
          <w:spacing w:val="-3"/>
          <w:sz w:val="24"/>
        </w:rPr>
        <w:t xml:space="preserve"> </w:t>
      </w:r>
      <w:r>
        <w:rPr>
          <w:sz w:val="24"/>
        </w:rPr>
        <w:t>and Regional Public Service Commissioners and with oversight from C4C, will support regional coordination on actions to be funded under the Plan;</w:t>
      </w:r>
    </w:p>
    <w:p w14:paraId="50EF8E87" w14:textId="77777777" w:rsidR="00687C6F" w:rsidRDefault="00687C6F">
      <w:pPr>
        <w:pStyle w:val="BodyText"/>
        <w:rPr>
          <w:sz w:val="20"/>
        </w:rPr>
      </w:pPr>
    </w:p>
    <w:p w14:paraId="113BAD0F" w14:textId="71F5C475" w:rsidR="00687C6F" w:rsidRPr="00B22202" w:rsidRDefault="00B22202">
      <w:pPr>
        <w:pStyle w:val="ListParagraph"/>
        <w:numPr>
          <w:ilvl w:val="0"/>
          <w:numId w:val="3"/>
        </w:numPr>
        <w:tabs>
          <w:tab w:val="left" w:pos="841"/>
          <w:tab w:val="left" w:pos="842"/>
        </w:tabs>
        <w:ind w:left="841" w:right="1260"/>
        <w:rPr>
          <w:bCs/>
          <w:sz w:val="24"/>
        </w:rPr>
      </w:pPr>
      <w:r w:rsidRPr="00B22202">
        <w:rPr>
          <w:bCs/>
          <w:sz w:val="24"/>
        </w:rPr>
        <w:t>[Redacted content]</w:t>
      </w:r>
      <w:r w:rsidR="00A71821" w:rsidRPr="00B22202">
        <w:rPr>
          <w:bCs/>
          <w:sz w:val="24"/>
        </w:rPr>
        <w:t>.</w:t>
      </w:r>
    </w:p>
    <w:p w14:paraId="396ACE06" w14:textId="77777777" w:rsidR="00687C6F" w:rsidRDefault="00687C6F">
      <w:pPr>
        <w:pStyle w:val="BodyText"/>
        <w:spacing w:before="0"/>
        <w:rPr>
          <w:sz w:val="26"/>
        </w:rPr>
      </w:pPr>
    </w:p>
    <w:p w14:paraId="516E9126" w14:textId="77777777" w:rsidR="00687C6F" w:rsidRDefault="00687C6F">
      <w:pPr>
        <w:pStyle w:val="BodyText"/>
        <w:spacing w:before="0"/>
        <w:rPr>
          <w:sz w:val="26"/>
        </w:rPr>
      </w:pPr>
    </w:p>
    <w:p w14:paraId="19C337E6" w14:textId="77777777" w:rsidR="00687C6F" w:rsidRDefault="00687C6F">
      <w:pPr>
        <w:pStyle w:val="BodyText"/>
        <w:spacing w:before="0"/>
        <w:rPr>
          <w:sz w:val="26"/>
        </w:rPr>
      </w:pPr>
    </w:p>
    <w:p w14:paraId="714424E7" w14:textId="77777777" w:rsidR="00687C6F" w:rsidRDefault="00687C6F">
      <w:pPr>
        <w:pStyle w:val="BodyText"/>
        <w:spacing w:before="7"/>
        <w:rPr>
          <w:sz w:val="32"/>
        </w:rPr>
      </w:pPr>
    </w:p>
    <w:p w14:paraId="5E48B484" w14:textId="77777777" w:rsidR="00687C6F" w:rsidRDefault="00A71821">
      <w:pPr>
        <w:pStyle w:val="BodyText"/>
        <w:spacing w:before="1"/>
        <w:ind w:left="121"/>
      </w:pPr>
      <w:r>
        <w:t>Authorised</w:t>
      </w:r>
      <w:r>
        <w:rPr>
          <w:spacing w:val="-4"/>
        </w:rPr>
        <w:t xml:space="preserve"> </w:t>
      </w:r>
      <w:r>
        <w:t>for</w:t>
      </w:r>
      <w:r>
        <w:rPr>
          <w:spacing w:val="-1"/>
        </w:rPr>
        <w:t xml:space="preserve"> </w:t>
      </w:r>
      <w:r>
        <w:rPr>
          <w:spacing w:val="-2"/>
        </w:rPr>
        <w:t>lodgement</w:t>
      </w:r>
    </w:p>
    <w:p w14:paraId="26421CDF" w14:textId="77777777" w:rsidR="00687C6F" w:rsidRDefault="00687C6F">
      <w:pPr>
        <w:pStyle w:val="BodyText"/>
        <w:spacing w:before="0"/>
        <w:rPr>
          <w:sz w:val="26"/>
        </w:rPr>
      </w:pPr>
    </w:p>
    <w:p w14:paraId="515A6696" w14:textId="77777777" w:rsidR="00687C6F" w:rsidRDefault="00687C6F">
      <w:pPr>
        <w:pStyle w:val="BodyText"/>
        <w:spacing w:before="0"/>
        <w:rPr>
          <w:sz w:val="26"/>
        </w:rPr>
      </w:pPr>
    </w:p>
    <w:p w14:paraId="141E5E96" w14:textId="77777777" w:rsidR="00687C6F" w:rsidRDefault="00A71821">
      <w:pPr>
        <w:pStyle w:val="BodyText"/>
        <w:spacing w:before="158"/>
        <w:ind w:left="121"/>
      </w:pPr>
      <w:r>
        <w:t>Hon</w:t>
      </w:r>
      <w:r>
        <w:rPr>
          <w:spacing w:val="-2"/>
        </w:rPr>
        <w:t xml:space="preserve"> </w:t>
      </w:r>
      <w:r>
        <w:t>Carmel</w:t>
      </w:r>
      <w:r>
        <w:rPr>
          <w:spacing w:val="-2"/>
        </w:rPr>
        <w:t xml:space="preserve"> Sepuloni</w:t>
      </w:r>
    </w:p>
    <w:p w14:paraId="6C1F6F04" w14:textId="77777777" w:rsidR="00687C6F" w:rsidRDefault="00687C6F">
      <w:pPr>
        <w:pStyle w:val="BodyText"/>
        <w:rPr>
          <w:sz w:val="20"/>
        </w:rPr>
      </w:pPr>
    </w:p>
    <w:p w14:paraId="0CF2D415" w14:textId="77777777" w:rsidR="00687C6F" w:rsidRDefault="00A71821">
      <w:pPr>
        <w:pStyle w:val="BodyText"/>
        <w:spacing w:before="0"/>
        <w:ind w:left="121"/>
      </w:pPr>
      <w:r>
        <w:t>Minister</w:t>
      </w:r>
      <w:r>
        <w:rPr>
          <w:spacing w:val="-2"/>
        </w:rPr>
        <w:t xml:space="preserve"> </w:t>
      </w:r>
      <w:r>
        <w:t>for</w:t>
      </w:r>
      <w:r>
        <w:rPr>
          <w:spacing w:val="-4"/>
        </w:rPr>
        <w:t xml:space="preserve"> </w:t>
      </w:r>
      <w:r>
        <w:t>Social</w:t>
      </w:r>
      <w:r>
        <w:rPr>
          <w:spacing w:val="-3"/>
        </w:rPr>
        <w:t xml:space="preserve"> </w:t>
      </w:r>
      <w:r>
        <w:t>Development</w:t>
      </w:r>
      <w:r>
        <w:rPr>
          <w:spacing w:val="-3"/>
        </w:rPr>
        <w:t xml:space="preserve"> </w:t>
      </w:r>
      <w:r>
        <w:t>and</w:t>
      </w:r>
      <w:r>
        <w:rPr>
          <w:spacing w:val="-3"/>
        </w:rPr>
        <w:t xml:space="preserve"> </w:t>
      </w:r>
      <w:r>
        <w:rPr>
          <w:spacing w:val="-2"/>
        </w:rPr>
        <w:t>Employment</w:t>
      </w:r>
    </w:p>
    <w:p w14:paraId="5ABEE532" w14:textId="77777777" w:rsidR="00687C6F" w:rsidRDefault="00687C6F">
      <w:pPr>
        <w:sectPr w:rsidR="00687C6F">
          <w:pgSz w:w="11910" w:h="16840"/>
          <w:pgMar w:top="1340" w:right="420" w:bottom="1180" w:left="1320" w:header="715" w:footer="983" w:gutter="0"/>
          <w:cols w:space="720"/>
        </w:sectPr>
      </w:pPr>
    </w:p>
    <w:p w14:paraId="686B9883" w14:textId="77777777" w:rsidR="00687C6F" w:rsidRDefault="00A71821">
      <w:pPr>
        <w:pStyle w:val="Heading1"/>
        <w:spacing w:before="82"/>
        <w:ind w:right="741"/>
      </w:pPr>
      <w:bookmarkStart w:id="27" w:name="Appendix_A:_Government_support_to_date_t"/>
      <w:bookmarkEnd w:id="27"/>
      <w:r>
        <w:t>Appendix</w:t>
      </w:r>
      <w:r>
        <w:rPr>
          <w:spacing w:val="-4"/>
        </w:rPr>
        <w:t xml:space="preserve"> </w:t>
      </w:r>
      <w:r>
        <w:t>A:</w:t>
      </w:r>
      <w:r>
        <w:rPr>
          <w:spacing w:val="-6"/>
        </w:rPr>
        <w:t xml:space="preserve"> </w:t>
      </w:r>
      <w:r>
        <w:t>Government</w:t>
      </w:r>
      <w:r>
        <w:rPr>
          <w:spacing w:val="-4"/>
        </w:rPr>
        <w:t xml:space="preserve"> </w:t>
      </w:r>
      <w:r>
        <w:t>support</w:t>
      </w:r>
      <w:r>
        <w:rPr>
          <w:spacing w:val="-4"/>
        </w:rPr>
        <w:t xml:space="preserve"> </w:t>
      </w:r>
      <w:r>
        <w:t>to</w:t>
      </w:r>
      <w:r>
        <w:rPr>
          <w:spacing w:val="-7"/>
        </w:rPr>
        <w:t xml:space="preserve"> </w:t>
      </w:r>
      <w:r>
        <w:t>date</w:t>
      </w:r>
      <w:r>
        <w:rPr>
          <w:spacing w:val="-4"/>
        </w:rPr>
        <w:t xml:space="preserve"> </w:t>
      </w:r>
      <w:r>
        <w:t>to</w:t>
      </w:r>
      <w:r>
        <w:rPr>
          <w:spacing w:val="-7"/>
        </w:rPr>
        <w:t xml:space="preserve"> </w:t>
      </w:r>
      <w:r>
        <w:t>assist</w:t>
      </w:r>
      <w:r>
        <w:rPr>
          <w:spacing w:val="-6"/>
        </w:rPr>
        <w:t xml:space="preserve"> </w:t>
      </w:r>
      <w:r>
        <w:t>communities</w:t>
      </w:r>
      <w:r>
        <w:rPr>
          <w:spacing w:val="-2"/>
        </w:rPr>
        <w:t xml:space="preserve"> </w:t>
      </w:r>
      <w:r>
        <w:t>following</w:t>
      </w:r>
      <w:r>
        <w:rPr>
          <w:spacing w:val="-3"/>
        </w:rPr>
        <w:t xml:space="preserve"> </w:t>
      </w:r>
      <w:r>
        <w:t>the 2023 North Island extreme weather events</w:t>
      </w:r>
    </w:p>
    <w:p w14:paraId="02C6C245" w14:textId="77777777" w:rsidR="00687C6F" w:rsidRDefault="00687C6F">
      <w:pPr>
        <w:pStyle w:val="BodyText"/>
        <w:rPr>
          <w:b/>
          <w:sz w:val="20"/>
        </w:rPr>
      </w:pPr>
    </w:p>
    <w:p w14:paraId="1E177B07" w14:textId="77777777" w:rsidR="00687C6F" w:rsidRDefault="00A71821">
      <w:pPr>
        <w:pStyle w:val="ListParagraph"/>
        <w:numPr>
          <w:ilvl w:val="0"/>
          <w:numId w:val="1"/>
        </w:numPr>
        <w:tabs>
          <w:tab w:val="left" w:pos="841"/>
          <w:tab w:val="left" w:pos="842"/>
        </w:tabs>
        <w:ind w:left="841" w:right="1313"/>
        <w:rPr>
          <w:sz w:val="24"/>
        </w:rPr>
      </w:pPr>
      <w:r>
        <w:rPr>
          <w:sz w:val="24"/>
        </w:rPr>
        <w:t>Government</w:t>
      </w:r>
      <w:r>
        <w:rPr>
          <w:spacing w:val="-4"/>
          <w:sz w:val="24"/>
        </w:rPr>
        <w:t xml:space="preserve"> </w:t>
      </w:r>
      <w:r>
        <w:rPr>
          <w:sz w:val="24"/>
        </w:rPr>
        <w:t>support</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social</w:t>
      </w:r>
      <w:r>
        <w:rPr>
          <w:spacing w:val="-5"/>
          <w:sz w:val="24"/>
        </w:rPr>
        <w:t xml:space="preserve"> </w:t>
      </w:r>
      <w:r>
        <w:rPr>
          <w:sz w:val="24"/>
        </w:rPr>
        <w:t>sector</w:t>
      </w:r>
      <w:r>
        <w:rPr>
          <w:spacing w:val="-3"/>
          <w:sz w:val="24"/>
        </w:rPr>
        <w:t xml:space="preserve"> </w:t>
      </w:r>
      <w:r>
        <w:rPr>
          <w:sz w:val="24"/>
        </w:rPr>
        <w:t>response</w:t>
      </w:r>
      <w:r>
        <w:rPr>
          <w:spacing w:val="-3"/>
          <w:sz w:val="24"/>
        </w:rPr>
        <w:t xml:space="preserve"> </w:t>
      </w:r>
      <w:r>
        <w:rPr>
          <w:sz w:val="24"/>
        </w:rPr>
        <w:t>to</w:t>
      </w:r>
      <w:r>
        <w:rPr>
          <w:spacing w:val="-5"/>
          <w:sz w:val="24"/>
        </w:rPr>
        <w:t xml:space="preserve"> </w:t>
      </w:r>
      <w:r>
        <w:rPr>
          <w:sz w:val="24"/>
        </w:rPr>
        <w:t>the</w:t>
      </w:r>
      <w:r>
        <w:rPr>
          <w:spacing w:val="-5"/>
          <w:sz w:val="24"/>
        </w:rPr>
        <w:t xml:space="preserve"> </w:t>
      </w:r>
      <w:r>
        <w:rPr>
          <w:sz w:val="24"/>
        </w:rPr>
        <w:t>2023</w:t>
      </w:r>
      <w:r>
        <w:rPr>
          <w:spacing w:val="-3"/>
          <w:sz w:val="24"/>
        </w:rPr>
        <w:t xml:space="preserve"> </w:t>
      </w:r>
      <w:r>
        <w:rPr>
          <w:sz w:val="24"/>
        </w:rPr>
        <w:t>North</w:t>
      </w:r>
      <w:r>
        <w:rPr>
          <w:spacing w:val="-5"/>
          <w:sz w:val="24"/>
        </w:rPr>
        <w:t xml:space="preserve"> </w:t>
      </w:r>
      <w:r>
        <w:rPr>
          <w:sz w:val="24"/>
        </w:rPr>
        <w:t>Island extreme weather events includes, but is not limited to:</w:t>
      </w:r>
    </w:p>
    <w:p w14:paraId="05D78A99" w14:textId="77777777" w:rsidR="00687C6F" w:rsidRDefault="00687C6F">
      <w:pPr>
        <w:pStyle w:val="BodyText"/>
        <w:rPr>
          <w:sz w:val="20"/>
        </w:rPr>
      </w:pPr>
    </w:p>
    <w:p w14:paraId="38ECCBE6" w14:textId="77777777" w:rsidR="00687C6F" w:rsidRDefault="00A71821">
      <w:pPr>
        <w:pStyle w:val="ListParagraph"/>
        <w:numPr>
          <w:ilvl w:val="1"/>
          <w:numId w:val="1"/>
        </w:numPr>
        <w:tabs>
          <w:tab w:val="left" w:pos="1561"/>
          <w:tab w:val="left" w:pos="1562"/>
        </w:tabs>
        <w:ind w:right="1393"/>
        <w:rPr>
          <w:sz w:val="24"/>
        </w:rPr>
      </w:pPr>
      <w:r>
        <w:rPr>
          <w:sz w:val="24"/>
        </w:rPr>
        <w:t>A</w:t>
      </w:r>
      <w:r>
        <w:rPr>
          <w:spacing w:val="-6"/>
          <w:sz w:val="24"/>
        </w:rPr>
        <w:t xml:space="preserve"> </w:t>
      </w:r>
      <w:r>
        <w:rPr>
          <w:sz w:val="24"/>
        </w:rPr>
        <w:t>$14</w:t>
      </w:r>
      <w:r>
        <w:rPr>
          <w:spacing w:val="-7"/>
          <w:sz w:val="24"/>
        </w:rPr>
        <w:t xml:space="preserve"> </w:t>
      </w:r>
      <w:r>
        <w:rPr>
          <w:sz w:val="24"/>
        </w:rPr>
        <w:t>million</w:t>
      </w:r>
      <w:r>
        <w:rPr>
          <w:spacing w:val="-5"/>
          <w:sz w:val="24"/>
        </w:rPr>
        <w:t xml:space="preserve"> </w:t>
      </w:r>
      <w:r>
        <w:rPr>
          <w:sz w:val="24"/>
        </w:rPr>
        <w:t>All-of-Government</w:t>
      </w:r>
      <w:r>
        <w:rPr>
          <w:spacing w:val="-6"/>
          <w:sz w:val="24"/>
        </w:rPr>
        <w:t xml:space="preserve"> </w:t>
      </w:r>
      <w:r>
        <w:rPr>
          <w:sz w:val="24"/>
        </w:rPr>
        <w:t>Community</w:t>
      </w:r>
      <w:r>
        <w:rPr>
          <w:spacing w:val="-5"/>
          <w:sz w:val="24"/>
        </w:rPr>
        <w:t xml:space="preserve"> </w:t>
      </w:r>
      <w:r>
        <w:rPr>
          <w:sz w:val="24"/>
        </w:rPr>
        <w:t>Support</w:t>
      </w:r>
      <w:r>
        <w:rPr>
          <w:spacing w:val="-6"/>
          <w:sz w:val="24"/>
        </w:rPr>
        <w:t xml:space="preserve"> </w:t>
      </w:r>
      <w:r>
        <w:rPr>
          <w:sz w:val="24"/>
        </w:rPr>
        <w:t>package,</w:t>
      </w:r>
      <w:r>
        <w:rPr>
          <w:spacing w:val="-8"/>
          <w:sz w:val="24"/>
        </w:rPr>
        <w:t xml:space="preserve"> </w:t>
      </w:r>
      <w:r>
        <w:rPr>
          <w:sz w:val="24"/>
        </w:rPr>
        <w:t xml:space="preserve">time- limited to 30 June 2023, to support communities and community providers in the areas affected by the North Island extreme weather </w:t>
      </w:r>
      <w:r>
        <w:rPr>
          <w:spacing w:val="-2"/>
          <w:sz w:val="24"/>
        </w:rPr>
        <w:t>events;</w:t>
      </w:r>
    </w:p>
    <w:p w14:paraId="6F5718DC" w14:textId="77777777" w:rsidR="00687C6F" w:rsidRDefault="00687C6F">
      <w:pPr>
        <w:pStyle w:val="BodyText"/>
        <w:rPr>
          <w:sz w:val="20"/>
        </w:rPr>
      </w:pPr>
    </w:p>
    <w:p w14:paraId="7B6195BF" w14:textId="77777777" w:rsidR="00687C6F" w:rsidRDefault="00A71821">
      <w:pPr>
        <w:pStyle w:val="ListParagraph"/>
        <w:numPr>
          <w:ilvl w:val="1"/>
          <w:numId w:val="1"/>
        </w:numPr>
        <w:tabs>
          <w:tab w:val="left" w:pos="1561"/>
          <w:tab w:val="left" w:pos="1562"/>
        </w:tabs>
        <w:ind w:hanging="721"/>
        <w:rPr>
          <w:sz w:val="24"/>
        </w:rPr>
      </w:pPr>
      <w:r>
        <w:rPr>
          <w:sz w:val="24"/>
        </w:rPr>
        <w:t>More</w:t>
      </w:r>
      <w:r>
        <w:rPr>
          <w:spacing w:val="-3"/>
          <w:sz w:val="24"/>
        </w:rPr>
        <w:t xml:space="preserve"> </w:t>
      </w:r>
      <w:r>
        <w:rPr>
          <w:sz w:val="24"/>
        </w:rPr>
        <w:t>than</w:t>
      </w:r>
      <w:r>
        <w:rPr>
          <w:spacing w:val="-3"/>
          <w:sz w:val="24"/>
        </w:rPr>
        <w:t xml:space="preserve"> </w:t>
      </w:r>
      <w:r>
        <w:rPr>
          <w:sz w:val="24"/>
        </w:rPr>
        <w:t>$65.8</w:t>
      </w:r>
      <w:r>
        <w:rPr>
          <w:spacing w:val="-1"/>
          <w:sz w:val="24"/>
        </w:rPr>
        <w:t xml:space="preserve"> </w:t>
      </w:r>
      <w:r>
        <w:rPr>
          <w:sz w:val="24"/>
        </w:rPr>
        <w:t>million</w:t>
      </w:r>
      <w:r>
        <w:rPr>
          <w:spacing w:val="-3"/>
          <w:sz w:val="24"/>
        </w:rPr>
        <w:t xml:space="preserve"> </w:t>
      </w:r>
      <w:r>
        <w:rPr>
          <w:sz w:val="24"/>
        </w:rPr>
        <w:t>in</w:t>
      </w:r>
      <w:r>
        <w:rPr>
          <w:spacing w:val="-3"/>
          <w:sz w:val="24"/>
        </w:rPr>
        <w:t xml:space="preserve"> </w:t>
      </w:r>
      <w:r>
        <w:rPr>
          <w:sz w:val="24"/>
        </w:rPr>
        <w:t>Civil</w:t>
      </w:r>
      <w:r>
        <w:rPr>
          <w:spacing w:val="-3"/>
          <w:sz w:val="24"/>
        </w:rPr>
        <w:t xml:space="preserve"> </w:t>
      </w:r>
      <w:r>
        <w:rPr>
          <w:sz w:val="24"/>
        </w:rPr>
        <w:t>Defence</w:t>
      </w:r>
      <w:r>
        <w:rPr>
          <w:spacing w:val="-2"/>
          <w:sz w:val="24"/>
        </w:rPr>
        <w:t xml:space="preserve"> Payments;</w:t>
      </w:r>
    </w:p>
    <w:p w14:paraId="69BABAE4" w14:textId="77777777" w:rsidR="00687C6F" w:rsidRDefault="00687C6F">
      <w:pPr>
        <w:pStyle w:val="BodyText"/>
        <w:rPr>
          <w:sz w:val="20"/>
        </w:rPr>
      </w:pPr>
    </w:p>
    <w:p w14:paraId="3BA0BC6E" w14:textId="77777777" w:rsidR="00687C6F" w:rsidRDefault="00A71821">
      <w:pPr>
        <w:pStyle w:val="ListParagraph"/>
        <w:numPr>
          <w:ilvl w:val="1"/>
          <w:numId w:val="1"/>
        </w:numPr>
        <w:tabs>
          <w:tab w:val="left" w:pos="1561"/>
          <w:tab w:val="left" w:pos="1562"/>
        </w:tabs>
        <w:ind w:right="1313"/>
        <w:rPr>
          <w:sz w:val="24"/>
        </w:rPr>
      </w:pPr>
      <w:r>
        <w:rPr>
          <w:sz w:val="24"/>
        </w:rPr>
        <w:t>A</w:t>
      </w:r>
      <w:r>
        <w:rPr>
          <w:spacing w:val="-5"/>
          <w:sz w:val="24"/>
        </w:rPr>
        <w:t xml:space="preserve"> </w:t>
      </w:r>
      <w:r>
        <w:rPr>
          <w:sz w:val="24"/>
        </w:rPr>
        <w:t>$15</w:t>
      </w:r>
      <w:r>
        <w:rPr>
          <w:spacing w:val="-6"/>
          <w:sz w:val="24"/>
        </w:rPr>
        <w:t xml:space="preserve"> </w:t>
      </w:r>
      <w:r>
        <w:rPr>
          <w:sz w:val="24"/>
        </w:rPr>
        <w:t>million</w:t>
      </w:r>
      <w:r>
        <w:rPr>
          <w:spacing w:val="-5"/>
          <w:sz w:val="24"/>
        </w:rPr>
        <w:t xml:space="preserve"> </w:t>
      </w:r>
      <w:r>
        <w:rPr>
          <w:sz w:val="24"/>
        </w:rPr>
        <w:t>Cyclone</w:t>
      </w:r>
      <w:r>
        <w:rPr>
          <w:spacing w:val="-5"/>
          <w:sz w:val="24"/>
        </w:rPr>
        <w:t xml:space="preserve"> </w:t>
      </w:r>
      <w:r>
        <w:rPr>
          <w:sz w:val="24"/>
        </w:rPr>
        <w:t>Gabrielle</w:t>
      </w:r>
      <w:r>
        <w:rPr>
          <w:spacing w:val="-6"/>
          <w:sz w:val="24"/>
        </w:rPr>
        <w:t xml:space="preserve"> </w:t>
      </w:r>
      <w:r>
        <w:rPr>
          <w:sz w:val="24"/>
        </w:rPr>
        <w:t>Māori</w:t>
      </w:r>
      <w:r>
        <w:rPr>
          <w:spacing w:val="-5"/>
          <w:sz w:val="24"/>
        </w:rPr>
        <w:t xml:space="preserve"> </w:t>
      </w:r>
      <w:r>
        <w:rPr>
          <w:sz w:val="24"/>
        </w:rPr>
        <w:t>Communities</w:t>
      </w:r>
      <w:r>
        <w:rPr>
          <w:spacing w:val="-6"/>
          <w:sz w:val="24"/>
        </w:rPr>
        <w:t xml:space="preserve"> </w:t>
      </w:r>
      <w:r>
        <w:rPr>
          <w:sz w:val="24"/>
        </w:rPr>
        <w:t>Response</w:t>
      </w:r>
      <w:r>
        <w:rPr>
          <w:spacing w:val="-6"/>
          <w:sz w:val="24"/>
        </w:rPr>
        <w:t xml:space="preserve"> </w:t>
      </w:r>
      <w:r>
        <w:rPr>
          <w:sz w:val="24"/>
        </w:rPr>
        <w:t>Fund, which provides funding for Māori-led responses which help prevent vulnerable whānau falling through the cracks, supporting a faster transition to recovery;</w:t>
      </w:r>
    </w:p>
    <w:p w14:paraId="2069AE9D" w14:textId="77777777" w:rsidR="00687C6F" w:rsidRDefault="00687C6F">
      <w:pPr>
        <w:pStyle w:val="BodyText"/>
        <w:rPr>
          <w:sz w:val="20"/>
        </w:rPr>
      </w:pPr>
    </w:p>
    <w:p w14:paraId="115C9108" w14:textId="77777777" w:rsidR="00687C6F" w:rsidRDefault="00A71821">
      <w:pPr>
        <w:pStyle w:val="ListParagraph"/>
        <w:numPr>
          <w:ilvl w:val="1"/>
          <w:numId w:val="1"/>
        </w:numPr>
        <w:tabs>
          <w:tab w:val="left" w:pos="1561"/>
          <w:tab w:val="left" w:pos="1562"/>
        </w:tabs>
        <w:ind w:hanging="721"/>
        <w:rPr>
          <w:sz w:val="24"/>
        </w:rPr>
      </w:pPr>
      <w:r>
        <w:rPr>
          <w:sz w:val="24"/>
        </w:rPr>
        <w:t>$5</w:t>
      </w:r>
      <w:r>
        <w:rPr>
          <w:spacing w:val="-4"/>
          <w:sz w:val="24"/>
        </w:rPr>
        <w:t xml:space="preserve"> </w:t>
      </w:r>
      <w:r>
        <w:rPr>
          <w:sz w:val="24"/>
        </w:rPr>
        <w:t>million</w:t>
      </w:r>
      <w:r>
        <w:rPr>
          <w:spacing w:val="-2"/>
          <w:sz w:val="24"/>
        </w:rPr>
        <w:t xml:space="preserve"> </w:t>
      </w:r>
      <w:r>
        <w:rPr>
          <w:sz w:val="24"/>
        </w:rPr>
        <w:t>provided</w:t>
      </w:r>
      <w:r>
        <w:rPr>
          <w:spacing w:val="-3"/>
          <w:sz w:val="24"/>
        </w:rPr>
        <w:t xml:space="preserve"> </w:t>
      </w:r>
      <w:r>
        <w:rPr>
          <w:sz w:val="24"/>
        </w:rPr>
        <w:t>through</w:t>
      </w:r>
      <w:r>
        <w:rPr>
          <w:spacing w:val="-2"/>
          <w:sz w:val="24"/>
        </w:rPr>
        <w:t xml:space="preserve"> </w:t>
      </w:r>
      <w:r>
        <w:rPr>
          <w:sz w:val="24"/>
        </w:rPr>
        <w:t>Mayoral</w:t>
      </w:r>
      <w:r>
        <w:rPr>
          <w:spacing w:val="-3"/>
          <w:sz w:val="24"/>
        </w:rPr>
        <w:t xml:space="preserve"> </w:t>
      </w:r>
      <w:r>
        <w:rPr>
          <w:sz w:val="24"/>
        </w:rPr>
        <w:t>Relief</w:t>
      </w:r>
      <w:r>
        <w:rPr>
          <w:spacing w:val="-4"/>
          <w:sz w:val="24"/>
        </w:rPr>
        <w:t xml:space="preserve"> </w:t>
      </w:r>
      <w:r>
        <w:rPr>
          <w:spacing w:val="-2"/>
          <w:sz w:val="24"/>
        </w:rPr>
        <w:t>Funds;</w:t>
      </w:r>
    </w:p>
    <w:p w14:paraId="2734AB23" w14:textId="77777777" w:rsidR="00687C6F" w:rsidRDefault="00687C6F">
      <w:pPr>
        <w:pStyle w:val="BodyText"/>
        <w:rPr>
          <w:sz w:val="20"/>
        </w:rPr>
      </w:pPr>
    </w:p>
    <w:p w14:paraId="2A961F47" w14:textId="77777777" w:rsidR="00687C6F" w:rsidRDefault="00A71821">
      <w:pPr>
        <w:pStyle w:val="ListParagraph"/>
        <w:numPr>
          <w:ilvl w:val="1"/>
          <w:numId w:val="1"/>
        </w:numPr>
        <w:tabs>
          <w:tab w:val="left" w:pos="1561"/>
          <w:tab w:val="left" w:pos="1562"/>
        </w:tabs>
        <w:ind w:right="1128"/>
        <w:rPr>
          <w:sz w:val="24"/>
        </w:rPr>
      </w:pPr>
      <w:r>
        <w:rPr>
          <w:sz w:val="24"/>
        </w:rPr>
        <w:t>The</w:t>
      </w:r>
      <w:r>
        <w:rPr>
          <w:spacing w:val="-5"/>
          <w:sz w:val="24"/>
        </w:rPr>
        <w:t xml:space="preserve"> </w:t>
      </w:r>
      <w:r>
        <w:rPr>
          <w:sz w:val="24"/>
        </w:rPr>
        <w:t>reprioritisation</w:t>
      </w:r>
      <w:r>
        <w:rPr>
          <w:spacing w:val="-3"/>
          <w:sz w:val="24"/>
        </w:rPr>
        <w:t xml:space="preserve"> </w:t>
      </w:r>
      <w:r>
        <w:rPr>
          <w:sz w:val="24"/>
        </w:rPr>
        <w:t>of</w:t>
      </w:r>
      <w:r>
        <w:rPr>
          <w:spacing w:val="-6"/>
          <w:sz w:val="24"/>
        </w:rPr>
        <w:t xml:space="preserve"> </w:t>
      </w:r>
      <w:r>
        <w:rPr>
          <w:sz w:val="24"/>
        </w:rPr>
        <w:t>$3.25</w:t>
      </w:r>
      <w:r>
        <w:rPr>
          <w:spacing w:val="-3"/>
          <w:sz w:val="24"/>
        </w:rPr>
        <w:t xml:space="preserve"> </w:t>
      </w:r>
      <w:r>
        <w:rPr>
          <w:sz w:val="24"/>
        </w:rPr>
        <w:t>million</w:t>
      </w:r>
      <w:r>
        <w:rPr>
          <w:spacing w:val="-5"/>
          <w:sz w:val="24"/>
        </w:rPr>
        <w:t xml:space="preserve"> </w:t>
      </w:r>
      <w:r>
        <w:rPr>
          <w:sz w:val="24"/>
        </w:rPr>
        <w:t>in</w:t>
      </w:r>
      <w:r>
        <w:rPr>
          <w:spacing w:val="-5"/>
          <w:sz w:val="24"/>
        </w:rPr>
        <w:t xml:space="preserve"> </w:t>
      </w:r>
      <w:r>
        <w:rPr>
          <w:sz w:val="24"/>
        </w:rPr>
        <w:t>funding</w:t>
      </w:r>
      <w:r>
        <w:rPr>
          <w:spacing w:val="-5"/>
          <w:sz w:val="24"/>
        </w:rPr>
        <w:t xml:space="preserve"> </w:t>
      </w:r>
      <w:r>
        <w:rPr>
          <w:sz w:val="24"/>
        </w:rPr>
        <w:t>to</w:t>
      </w:r>
      <w:r>
        <w:rPr>
          <w:spacing w:val="-5"/>
          <w:sz w:val="24"/>
        </w:rPr>
        <w:t xml:space="preserve"> </w:t>
      </w:r>
      <w:r>
        <w:rPr>
          <w:sz w:val="24"/>
        </w:rPr>
        <w:t>support</w:t>
      </w:r>
      <w:r>
        <w:rPr>
          <w:spacing w:val="-4"/>
          <w:sz w:val="24"/>
        </w:rPr>
        <w:t xml:space="preserve"> </w:t>
      </w:r>
      <w:r>
        <w:rPr>
          <w:sz w:val="24"/>
        </w:rPr>
        <w:t>the</w:t>
      </w:r>
      <w:r>
        <w:rPr>
          <w:spacing w:val="-5"/>
          <w:sz w:val="24"/>
        </w:rPr>
        <w:t xml:space="preserve"> </w:t>
      </w:r>
      <w:r>
        <w:rPr>
          <w:sz w:val="24"/>
        </w:rPr>
        <w:t>immediate mental health needs of those impacted by Cyclone Gabrielle;</w:t>
      </w:r>
    </w:p>
    <w:p w14:paraId="5C3ABE28" w14:textId="77777777" w:rsidR="00687C6F" w:rsidRDefault="00687C6F">
      <w:pPr>
        <w:pStyle w:val="BodyText"/>
        <w:rPr>
          <w:sz w:val="20"/>
        </w:rPr>
      </w:pPr>
    </w:p>
    <w:p w14:paraId="549DFCCA" w14:textId="77777777" w:rsidR="00687C6F" w:rsidRDefault="00A71821">
      <w:pPr>
        <w:pStyle w:val="ListParagraph"/>
        <w:numPr>
          <w:ilvl w:val="1"/>
          <w:numId w:val="1"/>
        </w:numPr>
        <w:tabs>
          <w:tab w:val="left" w:pos="1561"/>
          <w:tab w:val="left" w:pos="1562"/>
        </w:tabs>
        <w:ind w:hanging="721"/>
        <w:rPr>
          <w:sz w:val="24"/>
        </w:rPr>
      </w:pPr>
      <w:r>
        <w:rPr>
          <w:sz w:val="24"/>
        </w:rPr>
        <w:t>$4</w:t>
      </w:r>
      <w:r>
        <w:rPr>
          <w:spacing w:val="-3"/>
          <w:sz w:val="24"/>
        </w:rPr>
        <w:t xml:space="preserve"> </w:t>
      </w:r>
      <w:r>
        <w:rPr>
          <w:sz w:val="24"/>
        </w:rPr>
        <w:t>million in</w:t>
      </w:r>
      <w:r>
        <w:rPr>
          <w:spacing w:val="-3"/>
          <w:sz w:val="24"/>
        </w:rPr>
        <w:t xml:space="preserve"> </w:t>
      </w:r>
      <w:r>
        <w:rPr>
          <w:sz w:val="24"/>
        </w:rPr>
        <w:t>rural</w:t>
      </w:r>
      <w:r>
        <w:rPr>
          <w:spacing w:val="-2"/>
          <w:sz w:val="24"/>
        </w:rPr>
        <w:t xml:space="preserve"> </w:t>
      </w:r>
      <w:r>
        <w:rPr>
          <w:sz w:val="24"/>
        </w:rPr>
        <w:t>sector</w:t>
      </w:r>
      <w:r>
        <w:rPr>
          <w:spacing w:val="-2"/>
          <w:sz w:val="24"/>
        </w:rPr>
        <w:t xml:space="preserve"> funding;</w:t>
      </w:r>
    </w:p>
    <w:p w14:paraId="4BF7BFAD" w14:textId="77777777" w:rsidR="00687C6F" w:rsidRDefault="00687C6F">
      <w:pPr>
        <w:pStyle w:val="BodyText"/>
        <w:rPr>
          <w:sz w:val="20"/>
        </w:rPr>
      </w:pPr>
    </w:p>
    <w:p w14:paraId="7A813812" w14:textId="77777777" w:rsidR="00687C6F" w:rsidRDefault="00A71821">
      <w:pPr>
        <w:pStyle w:val="ListParagraph"/>
        <w:numPr>
          <w:ilvl w:val="1"/>
          <w:numId w:val="1"/>
        </w:numPr>
        <w:tabs>
          <w:tab w:val="left" w:pos="1561"/>
          <w:tab w:val="left" w:pos="1562"/>
        </w:tabs>
        <w:ind w:right="1501"/>
        <w:rPr>
          <w:sz w:val="24"/>
        </w:rPr>
      </w:pPr>
      <w:r>
        <w:rPr>
          <w:sz w:val="24"/>
        </w:rPr>
        <w:t>Support</w:t>
      </w:r>
      <w:r>
        <w:rPr>
          <w:spacing w:val="-5"/>
          <w:sz w:val="24"/>
        </w:rPr>
        <w:t xml:space="preserve"> </w:t>
      </w:r>
      <w:r>
        <w:rPr>
          <w:sz w:val="24"/>
        </w:rPr>
        <w:t>for</w:t>
      </w:r>
      <w:r>
        <w:rPr>
          <w:spacing w:val="-6"/>
          <w:sz w:val="24"/>
        </w:rPr>
        <w:t xml:space="preserve"> </w:t>
      </w:r>
      <w:r>
        <w:rPr>
          <w:sz w:val="24"/>
        </w:rPr>
        <w:t>access</w:t>
      </w:r>
      <w:r>
        <w:rPr>
          <w:spacing w:val="-6"/>
          <w:sz w:val="24"/>
        </w:rPr>
        <w:t xml:space="preserve"> </w:t>
      </w:r>
      <w:r>
        <w:rPr>
          <w:sz w:val="24"/>
        </w:rPr>
        <w:t>to</w:t>
      </w:r>
      <w:r>
        <w:rPr>
          <w:spacing w:val="-4"/>
          <w:sz w:val="24"/>
        </w:rPr>
        <w:t xml:space="preserve"> </w:t>
      </w:r>
      <w:r>
        <w:rPr>
          <w:sz w:val="24"/>
        </w:rPr>
        <w:t>education</w:t>
      </w:r>
      <w:r>
        <w:rPr>
          <w:spacing w:val="-6"/>
          <w:sz w:val="24"/>
        </w:rPr>
        <w:t xml:space="preserve"> </w:t>
      </w:r>
      <w:r>
        <w:rPr>
          <w:sz w:val="24"/>
        </w:rPr>
        <w:t>and</w:t>
      </w:r>
      <w:r>
        <w:rPr>
          <w:spacing w:val="-6"/>
          <w:sz w:val="24"/>
        </w:rPr>
        <w:t xml:space="preserve"> </w:t>
      </w:r>
      <w:r>
        <w:rPr>
          <w:sz w:val="24"/>
        </w:rPr>
        <w:t>housing,</w:t>
      </w:r>
      <w:r>
        <w:rPr>
          <w:spacing w:val="-5"/>
          <w:sz w:val="24"/>
        </w:rPr>
        <w:t xml:space="preserve"> </w:t>
      </w:r>
      <w:r>
        <w:rPr>
          <w:sz w:val="24"/>
        </w:rPr>
        <w:t>including</w:t>
      </w:r>
      <w:r>
        <w:rPr>
          <w:spacing w:val="-6"/>
          <w:sz w:val="24"/>
        </w:rPr>
        <w:t xml:space="preserve"> </w:t>
      </w:r>
      <w:r>
        <w:rPr>
          <w:sz w:val="24"/>
        </w:rPr>
        <w:t>through</w:t>
      </w:r>
      <w:r>
        <w:rPr>
          <w:spacing w:val="-4"/>
          <w:sz w:val="24"/>
        </w:rPr>
        <w:t xml:space="preserve"> </w:t>
      </w:r>
      <w:r>
        <w:rPr>
          <w:sz w:val="24"/>
        </w:rPr>
        <w:t>the Temporary Accommodation Service;</w:t>
      </w:r>
    </w:p>
    <w:p w14:paraId="4A50FDC7" w14:textId="77777777" w:rsidR="00687C6F" w:rsidRDefault="00687C6F">
      <w:pPr>
        <w:pStyle w:val="BodyText"/>
        <w:rPr>
          <w:sz w:val="20"/>
        </w:rPr>
      </w:pPr>
    </w:p>
    <w:p w14:paraId="2024A339" w14:textId="77777777" w:rsidR="00687C6F" w:rsidRDefault="00A71821">
      <w:pPr>
        <w:pStyle w:val="ListParagraph"/>
        <w:numPr>
          <w:ilvl w:val="1"/>
          <w:numId w:val="1"/>
        </w:numPr>
        <w:tabs>
          <w:tab w:val="left" w:pos="1561"/>
          <w:tab w:val="left" w:pos="1562"/>
        </w:tabs>
        <w:ind w:right="1567"/>
        <w:rPr>
          <w:sz w:val="24"/>
        </w:rPr>
      </w:pPr>
      <w:r>
        <w:rPr>
          <w:sz w:val="24"/>
        </w:rPr>
        <w:t>A</w:t>
      </w:r>
      <w:r>
        <w:rPr>
          <w:spacing w:val="-5"/>
          <w:sz w:val="24"/>
        </w:rPr>
        <w:t xml:space="preserve"> </w:t>
      </w:r>
      <w:r>
        <w:rPr>
          <w:sz w:val="24"/>
        </w:rPr>
        <w:t>Cyclone</w:t>
      </w:r>
      <w:r>
        <w:rPr>
          <w:spacing w:val="-4"/>
          <w:sz w:val="24"/>
        </w:rPr>
        <w:t xml:space="preserve"> </w:t>
      </w:r>
      <w:r>
        <w:rPr>
          <w:sz w:val="24"/>
        </w:rPr>
        <w:t>Gabrielle</w:t>
      </w:r>
      <w:r>
        <w:rPr>
          <w:spacing w:val="-6"/>
          <w:sz w:val="24"/>
        </w:rPr>
        <w:t xml:space="preserve"> </w:t>
      </w:r>
      <w:r>
        <w:rPr>
          <w:sz w:val="24"/>
        </w:rPr>
        <w:t>business</w:t>
      </w:r>
      <w:r>
        <w:rPr>
          <w:spacing w:val="-6"/>
          <w:sz w:val="24"/>
        </w:rPr>
        <w:t xml:space="preserve"> </w:t>
      </w:r>
      <w:r>
        <w:rPr>
          <w:sz w:val="24"/>
        </w:rPr>
        <w:t>and</w:t>
      </w:r>
      <w:r>
        <w:rPr>
          <w:spacing w:val="-4"/>
          <w:sz w:val="24"/>
        </w:rPr>
        <w:t xml:space="preserve"> </w:t>
      </w:r>
      <w:r>
        <w:rPr>
          <w:sz w:val="24"/>
        </w:rPr>
        <w:t>primary</w:t>
      </w:r>
      <w:r>
        <w:rPr>
          <w:spacing w:val="-6"/>
          <w:sz w:val="24"/>
        </w:rPr>
        <w:t xml:space="preserve"> </w:t>
      </w:r>
      <w:r>
        <w:rPr>
          <w:sz w:val="24"/>
        </w:rPr>
        <w:t>sector</w:t>
      </w:r>
      <w:r>
        <w:rPr>
          <w:spacing w:val="-6"/>
          <w:sz w:val="24"/>
        </w:rPr>
        <w:t xml:space="preserve"> </w:t>
      </w:r>
      <w:r>
        <w:rPr>
          <w:sz w:val="24"/>
        </w:rPr>
        <w:t>support</w:t>
      </w:r>
      <w:r>
        <w:rPr>
          <w:spacing w:val="-5"/>
          <w:sz w:val="24"/>
        </w:rPr>
        <w:t xml:space="preserve"> </w:t>
      </w:r>
      <w:r>
        <w:rPr>
          <w:sz w:val="24"/>
        </w:rPr>
        <w:t>recovery package of $25 million; and</w:t>
      </w:r>
    </w:p>
    <w:p w14:paraId="389672B6" w14:textId="77777777" w:rsidR="00687C6F" w:rsidRDefault="00687C6F">
      <w:pPr>
        <w:pStyle w:val="BodyText"/>
        <w:rPr>
          <w:sz w:val="20"/>
        </w:rPr>
      </w:pPr>
    </w:p>
    <w:p w14:paraId="7EBB8203" w14:textId="77777777" w:rsidR="00687C6F" w:rsidRDefault="00A71821">
      <w:pPr>
        <w:pStyle w:val="ListParagraph"/>
        <w:numPr>
          <w:ilvl w:val="1"/>
          <w:numId w:val="1"/>
        </w:numPr>
        <w:tabs>
          <w:tab w:val="left" w:pos="1561"/>
          <w:tab w:val="left" w:pos="1562"/>
        </w:tabs>
        <w:spacing w:before="1"/>
        <w:ind w:right="1140"/>
        <w:rPr>
          <w:sz w:val="24"/>
        </w:rPr>
      </w:pPr>
      <w:r>
        <w:rPr>
          <w:sz w:val="24"/>
        </w:rPr>
        <w:t>Emergency relief through the Lottery Ministers Discretionary Fund, Emergency</w:t>
      </w:r>
      <w:r>
        <w:rPr>
          <w:spacing w:val="-5"/>
          <w:sz w:val="24"/>
        </w:rPr>
        <w:t xml:space="preserve"> </w:t>
      </w:r>
      <w:r>
        <w:rPr>
          <w:sz w:val="24"/>
        </w:rPr>
        <w:t>Natural</w:t>
      </w:r>
      <w:r>
        <w:rPr>
          <w:spacing w:val="-7"/>
          <w:sz w:val="24"/>
        </w:rPr>
        <w:t xml:space="preserve"> </w:t>
      </w:r>
      <w:r>
        <w:rPr>
          <w:sz w:val="24"/>
        </w:rPr>
        <w:t>Disaster</w:t>
      </w:r>
      <w:r>
        <w:rPr>
          <w:spacing w:val="-7"/>
          <w:sz w:val="24"/>
        </w:rPr>
        <w:t xml:space="preserve"> </w:t>
      </w:r>
      <w:r>
        <w:rPr>
          <w:sz w:val="24"/>
        </w:rPr>
        <w:t>Relief</w:t>
      </w:r>
      <w:r>
        <w:rPr>
          <w:spacing w:val="-6"/>
          <w:sz w:val="24"/>
        </w:rPr>
        <w:t xml:space="preserve"> </w:t>
      </w:r>
      <w:r>
        <w:rPr>
          <w:sz w:val="24"/>
        </w:rPr>
        <w:t>Fund</w:t>
      </w:r>
      <w:r>
        <w:rPr>
          <w:spacing w:val="-7"/>
          <w:sz w:val="24"/>
        </w:rPr>
        <w:t xml:space="preserve"> </w:t>
      </w:r>
      <w:r>
        <w:rPr>
          <w:sz w:val="24"/>
        </w:rPr>
        <w:t>and</w:t>
      </w:r>
      <w:r>
        <w:rPr>
          <w:spacing w:val="-7"/>
          <w:sz w:val="24"/>
        </w:rPr>
        <w:t xml:space="preserve"> </w:t>
      </w:r>
      <w:r>
        <w:rPr>
          <w:sz w:val="24"/>
        </w:rPr>
        <w:t>Community</w:t>
      </w:r>
      <w:r>
        <w:rPr>
          <w:spacing w:val="-7"/>
          <w:sz w:val="24"/>
        </w:rPr>
        <w:t xml:space="preserve"> </w:t>
      </w:r>
      <w:r>
        <w:rPr>
          <w:sz w:val="24"/>
        </w:rPr>
        <w:t>Organisation Grants Scheme.</w:t>
      </w:r>
    </w:p>
    <w:p w14:paraId="7A779B62" w14:textId="77777777" w:rsidR="00687C6F" w:rsidRDefault="00687C6F">
      <w:pPr>
        <w:rPr>
          <w:sz w:val="24"/>
        </w:rPr>
        <w:sectPr w:rsidR="00687C6F">
          <w:pgSz w:w="11910" w:h="16840"/>
          <w:pgMar w:top="1340" w:right="420" w:bottom="1180" w:left="1320" w:header="715" w:footer="983" w:gutter="0"/>
          <w:cols w:space="720"/>
        </w:sectPr>
      </w:pPr>
    </w:p>
    <w:p w14:paraId="5990E6D3" w14:textId="77777777" w:rsidR="00687C6F" w:rsidRDefault="00687C6F">
      <w:pPr>
        <w:pStyle w:val="BodyText"/>
        <w:spacing w:before="0"/>
        <w:rPr>
          <w:sz w:val="20"/>
        </w:rPr>
      </w:pPr>
    </w:p>
    <w:p w14:paraId="26F41FF8" w14:textId="77777777" w:rsidR="00687C6F" w:rsidRDefault="00687C6F">
      <w:pPr>
        <w:pStyle w:val="BodyText"/>
        <w:spacing w:before="0"/>
      </w:pPr>
    </w:p>
    <w:p w14:paraId="7E7B3579" w14:textId="77777777" w:rsidR="00687C6F" w:rsidRDefault="00A71821">
      <w:pPr>
        <w:pStyle w:val="Heading1"/>
        <w:spacing w:before="92"/>
      </w:pPr>
      <w:r>
        <w:t>Appendix</w:t>
      </w:r>
      <w:r>
        <w:rPr>
          <w:spacing w:val="-3"/>
        </w:rPr>
        <w:t xml:space="preserve"> </w:t>
      </w:r>
      <w:r>
        <w:t>B:</w:t>
      </w:r>
      <w:r>
        <w:rPr>
          <w:spacing w:val="-3"/>
        </w:rPr>
        <w:t xml:space="preserve"> </w:t>
      </w:r>
      <w:r>
        <w:t>The</w:t>
      </w:r>
      <w:r>
        <w:rPr>
          <w:spacing w:val="-3"/>
        </w:rPr>
        <w:t xml:space="preserve"> </w:t>
      </w:r>
      <w:r>
        <w:t>Social</w:t>
      </w:r>
      <w:r>
        <w:rPr>
          <w:spacing w:val="-3"/>
        </w:rPr>
        <w:t xml:space="preserve"> </w:t>
      </w:r>
      <w:r>
        <w:t>Sector</w:t>
      </w:r>
      <w:r>
        <w:rPr>
          <w:spacing w:val="-3"/>
        </w:rPr>
        <w:t xml:space="preserve"> </w:t>
      </w:r>
      <w:r>
        <w:t>Recovery</w:t>
      </w:r>
      <w:r>
        <w:rPr>
          <w:spacing w:val="-2"/>
        </w:rPr>
        <w:t xml:space="preserve"> </w:t>
      </w:r>
      <w:r>
        <w:rPr>
          <w:spacing w:val="-4"/>
        </w:rPr>
        <w:t>Plan</w:t>
      </w:r>
    </w:p>
    <w:p w14:paraId="57BF4EA1" w14:textId="77777777" w:rsidR="00687C6F" w:rsidRDefault="00687C6F">
      <w:pPr>
        <w:pStyle w:val="BodyText"/>
        <w:rPr>
          <w:b/>
          <w:sz w:val="20"/>
        </w:rPr>
      </w:pPr>
    </w:p>
    <w:p w14:paraId="61385113" w14:textId="77777777" w:rsidR="00687C6F" w:rsidRDefault="00A71821">
      <w:pPr>
        <w:pStyle w:val="BodyText"/>
        <w:spacing w:before="0"/>
        <w:ind w:left="121"/>
      </w:pPr>
      <w:r>
        <w:t>[Please</w:t>
      </w:r>
      <w:r>
        <w:rPr>
          <w:spacing w:val="-4"/>
        </w:rPr>
        <w:t xml:space="preserve"> </w:t>
      </w:r>
      <w:r>
        <w:t>see</w:t>
      </w:r>
      <w:r>
        <w:rPr>
          <w:spacing w:val="-1"/>
        </w:rPr>
        <w:t xml:space="preserve"> </w:t>
      </w:r>
      <w:r>
        <w:t>separate</w:t>
      </w:r>
      <w:r>
        <w:rPr>
          <w:spacing w:val="-3"/>
        </w:rPr>
        <w:t xml:space="preserve"> </w:t>
      </w:r>
      <w:r>
        <w:rPr>
          <w:spacing w:val="-2"/>
        </w:rPr>
        <w:t>attachment]</w:t>
      </w:r>
    </w:p>
    <w:sectPr w:rsidR="00687C6F">
      <w:pgSz w:w="11910" w:h="16840"/>
      <w:pgMar w:top="1340" w:right="420" w:bottom="1180" w:left="1320" w:header="715"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00C0" w14:textId="77777777" w:rsidR="00823F59" w:rsidRDefault="00823F59">
      <w:r>
        <w:separator/>
      </w:r>
    </w:p>
  </w:endnote>
  <w:endnote w:type="continuationSeparator" w:id="0">
    <w:p w14:paraId="25D603A4" w14:textId="77777777" w:rsidR="00823F59" w:rsidRDefault="0082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D5CF" w14:textId="71349E29" w:rsidR="00687C6F" w:rsidRDefault="005958ED">
    <w:pPr>
      <w:pStyle w:val="BodyText"/>
      <w:spacing w:before="0" w:line="14" w:lineRule="auto"/>
      <w:rPr>
        <w:sz w:val="20"/>
      </w:rPr>
    </w:pPr>
    <w:r>
      <w:rPr>
        <w:noProof/>
      </w:rPr>
      <mc:AlternateContent>
        <mc:Choice Requires="wps">
          <w:drawing>
            <wp:anchor distT="0" distB="0" distL="114300" distR="114300" simplePos="0" relativeHeight="486870016" behindDoc="1" locked="0" layoutInCell="1" allowOverlap="1" wp14:anchorId="0F9D6731" wp14:editId="5813230D">
              <wp:simplePos x="0" y="0"/>
              <wp:positionH relativeFrom="page">
                <wp:posOffset>6454140</wp:posOffset>
              </wp:positionH>
              <wp:positionV relativeFrom="page">
                <wp:posOffset>9928225</wp:posOffset>
              </wp:positionV>
              <wp:extent cx="244475" cy="18161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86AEF" w14:textId="77777777" w:rsidR="00687C6F" w:rsidRDefault="00A71821">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D6731" id="_x0000_t202" coordsize="21600,21600" o:spt="202" path="m,l,21600r21600,l21600,xe">
              <v:stroke joinstyle="miter"/>
              <v:path gradientshapeok="t" o:connecttype="rect"/>
            </v:shapetype>
            <v:shape id="docshape2" o:spid="_x0000_s1027" type="#_x0000_t202" style="position:absolute;margin-left:508.2pt;margin-top:781.75pt;width:19.25pt;height:14.3pt;z-index:-164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pa1wEAAJcDAAAOAAAAZHJzL2Uyb0RvYy54bWysU9uO0zAQfUfiHyy/0zRVWVZR09Wyq0VI&#10;y0Va+ICJ4zQWiceM3Sbl6xk7SZfLG+LFmozt43OZ7G7GvhMnTd6gLWW+WkuhrcLa2EMpv355eHUt&#10;hQ9ga+jQ6lKetZc3+5cvdoMr9AZb7GpNgkGsLwZXyjYEV2SZV63uwa/QacubDVIPgT/pkNUEA6P3&#10;XbZZr6+yAal2hEp7z937aVPuE37TaBU+NY3XQXSlZG4hrZTWKq7ZfgfFgcC1Rs004B9Y9GAsP3qB&#10;uocA4kjmL6jeKEKPTVgp7DNsGqN00sBq8vUfap5acDppYXO8u9jk/x+s+nh6cp9JhPEtjhxgEuHd&#10;I6pvXli8a8Ee9C0RDq2Gmh/Oo2XZ4HwxX41W+8JHkGr4gDWHDMeACWhsqI+usE7B6BzA+WK6HoNQ&#10;3Nxst9s3r6VQvJVf51d5CiWDYrnsyId3GnsRi1ISZ5rA4fToQyQDxXIkvmXxwXRdyrWzvzX4YOwk&#10;8pHvxDyM1ShMPSuLWiqsz6yGcJoWnm4uWqQfUgw8KaX0349AWoruvWVH4lgtBS1FtRRgFV8tZZBi&#10;Ku/CNH5HR+bQMvLkucVbdq0xSdEzi5kup5+EzpMax+vX73Tq+X/a/wQAAP//AwBQSwMEFAAGAAgA&#10;AAAhAHvJg4jiAAAADwEAAA8AAABkcnMvZG93bnJldi54bWxMj0FPg0AQhe8m/ofNmHizu9RCBFma&#10;xujJxEjx4HFhp0DKziK7bfHfu5zqbd7My5vv5dvZDOyMk+stSYhWAhhSY3VPrYSv6u3hCZjzirQa&#10;LKGEX3SwLW5vcpVpe6ESz3vfshBCLlMSOu/HjHPXdGiUW9kRKdwOdjLKBzm1XE/qEsLNwNdCJNyo&#10;nsKHTo340mFz3J+MhN03la/9z0f9WR7KvqpSQe/JUcr7u3n3DMzj7K9mWPADOhSBqbYn0o4NQYso&#10;2QRvmOLkMQa2eES8SYHVyy5dR8CLnP/vUfwBAAD//wMAUEsBAi0AFAAGAAgAAAAhALaDOJL+AAAA&#10;4QEAABMAAAAAAAAAAAAAAAAAAAAAAFtDb250ZW50X1R5cGVzXS54bWxQSwECLQAUAAYACAAAACEA&#10;OP0h/9YAAACUAQAACwAAAAAAAAAAAAAAAAAvAQAAX3JlbHMvLnJlbHNQSwECLQAUAAYACAAAACEA&#10;5ZPaWtcBAACXAwAADgAAAAAAAAAAAAAAAAAuAgAAZHJzL2Uyb0RvYy54bWxQSwECLQAUAAYACAAA&#10;ACEAe8mDiOIAAAAPAQAADwAAAAAAAAAAAAAAAAAxBAAAZHJzL2Rvd25yZXYueG1sUEsFBgAAAAAE&#10;AAQA8wAAAEAFAAAAAA==&#10;" filled="f" stroked="f">
              <v:textbox inset="0,0,0,0">
                <w:txbxContent>
                  <w:p w14:paraId="28286AEF" w14:textId="77777777" w:rsidR="00687C6F" w:rsidRDefault="00A71821">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70528" behindDoc="1" locked="0" layoutInCell="1" allowOverlap="1" wp14:anchorId="248C698A" wp14:editId="04B585B2">
              <wp:simplePos x="0" y="0"/>
              <wp:positionH relativeFrom="page">
                <wp:posOffset>3020060</wp:posOffset>
              </wp:positionH>
              <wp:positionV relativeFrom="page">
                <wp:posOffset>10088245</wp:posOffset>
              </wp:positionV>
              <wp:extent cx="1482725" cy="16764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FAAEC" w14:textId="77777777" w:rsidR="00687C6F" w:rsidRDefault="00A71821">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C698A" id="docshape3" o:spid="_x0000_s1028" type="#_x0000_t202" style="position:absolute;margin-left:237.8pt;margin-top:794.35pt;width:116.75pt;height:13.2pt;z-index:-164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op2gEAAJgDAAAOAAAAZHJzL2Uyb0RvYy54bWysU91u0zAUvkfiHSzf07TR6Kao6TQ2DSEN&#10;mDT2AK7jJBaJjznHbVKenmOn6RjcIW6sE/985/s52VyPfScOBsmCK+VqsZTCOA2VdU0pn7/dv7uS&#10;goJylerAmVIeDcnr7ds3m8EXJocWusqgYBBHxeBL2Ybgiywj3Zpe0QK8cXxYA/Yq8Cc2WYVqYPS+&#10;y/Llcp0NgJVH0IaId++mQ7lN+HVtdPha12SC6ErJ3EJaMa27uGbbjSoaVL61+kRD/QOLXlnHTc9Q&#10;dyoosUf7F1RvNQJBHRYa+gzq2mqTNLCa1fIPNU+t8iZpYXPIn22i/wervxye/COKMH6AkQNMIsg/&#10;gP5OwsFtq1xjbhBhaI2quPEqWpYNnorT02g1FRRBdsNnqDhktQ+QgMYa++gK6xSMzgEcz6abMQgd&#10;W15c5Zf5eyk0n63Wl+uLlEqmivm1RwofDfQiFqVEDjWhq8MDhchGFfOV2MzBve26FGznXm3wxbiT&#10;2EfCE/Uw7kZhq1LmUVoUs4PqyHIQpnHh8eaiBfwpxcCjUkr6sVdopOg+ObYkztVc4Fzs5kI5zU9L&#10;GaSYytswzd/eo21aRp5Md3DDttU2KXphcaLL8Sehp1GN8/X7d7r18kNtfwEAAP//AwBQSwMEFAAG&#10;AAgAAAAhAIdtTQXiAAAADQEAAA8AAABkcnMvZG93bnJldi54bWxMj8tOwzAQRfdI/IM1ldhRJ4g8&#10;msapKgQrJEQaFiyd2E2sxuMQu234e4YVLGfu0Z0z5W6xI7vo2RuHAuJ1BExj55TBXsBH83KfA/NB&#10;opKjQy3gW3vYVbc3pSyUu2KtL4fQMypBX0gBQwhTwbnvBm2lX7tJI2VHN1sZaJx7rmZ5pXI78oco&#10;SrmVBunCICf9NOjudDhbAftPrJ/N11v7Xh9r0zSbCF/TkxB3q2W/BRb0Ev5g+NUndajIqXVnVJ6N&#10;Ah6zJCWUgiTPM2CEZNEmBtbSKo2TGHhV8v9fVD8AAAD//wMAUEsBAi0AFAAGAAgAAAAhALaDOJL+&#10;AAAA4QEAABMAAAAAAAAAAAAAAAAAAAAAAFtDb250ZW50X1R5cGVzXS54bWxQSwECLQAUAAYACAAA&#10;ACEAOP0h/9YAAACUAQAACwAAAAAAAAAAAAAAAAAvAQAAX3JlbHMvLnJlbHNQSwECLQAUAAYACAAA&#10;ACEA3N3aKdoBAACYAwAADgAAAAAAAAAAAAAAAAAuAgAAZHJzL2Uyb0RvYy54bWxQSwECLQAUAAYA&#10;CAAAACEAh21NBeIAAAANAQAADwAAAAAAAAAAAAAAAAA0BAAAZHJzL2Rvd25yZXYueG1sUEsFBgAA&#10;AAAEAAQA8wAAAEMFAAAAAA==&#10;" filled="f" stroked="f">
              <v:textbox inset="0,0,0,0">
                <w:txbxContent>
                  <w:p w14:paraId="28BFAAEC" w14:textId="77777777" w:rsidR="00687C6F" w:rsidRDefault="00A71821">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mc:Fallback>
      </mc:AlternateContent>
    </w:r>
    <w:r>
      <w:rPr>
        <w:noProof/>
      </w:rPr>
      <mc:AlternateContent>
        <mc:Choice Requires="wps">
          <w:drawing>
            <wp:anchor distT="0" distB="0" distL="114300" distR="114300" simplePos="0" relativeHeight="486871040" behindDoc="1" locked="0" layoutInCell="1" allowOverlap="1" wp14:anchorId="39B9A973" wp14:editId="73F85EE9">
              <wp:simplePos x="0" y="0"/>
              <wp:positionH relativeFrom="page">
                <wp:posOffset>190500</wp:posOffset>
              </wp:positionH>
              <wp:positionV relativeFrom="page">
                <wp:posOffset>10372725</wp:posOffset>
              </wp:positionV>
              <wp:extent cx="1784985" cy="15367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B7571" w14:textId="77777777" w:rsidR="00687C6F" w:rsidRDefault="00A71821">
                          <w:pPr>
                            <w:spacing w:before="14"/>
                            <w:ind w:left="20"/>
                            <w:rPr>
                              <w:sz w:val="18"/>
                            </w:rPr>
                          </w:pPr>
                          <w:r>
                            <w:rPr>
                              <w:sz w:val="18"/>
                            </w:rPr>
                            <w:t>72vh7ewzmz</w:t>
                          </w:r>
                          <w:r>
                            <w:rPr>
                              <w:spacing w:val="-10"/>
                              <w:sz w:val="18"/>
                            </w:rPr>
                            <w:t xml:space="preserve"> </w:t>
                          </w:r>
                          <w:r>
                            <w:rPr>
                              <w:sz w:val="18"/>
                            </w:rPr>
                            <w:t>2023-06-28</w:t>
                          </w:r>
                          <w:r>
                            <w:rPr>
                              <w:spacing w:val="-10"/>
                              <w:sz w:val="18"/>
                            </w:rPr>
                            <w:t xml:space="preserve"> </w:t>
                          </w:r>
                          <w:r>
                            <w:rPr>
                              <w:spacing w:val="-2"/>
                              <w:sz w:val="18"/>
                            </w:rPr>
                            <w:t>12:49:48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9A973" id="docshape4" o:spid="_x0000_s1029" type="#_x0000_t202" style="position:absolute;margin-left:15pt;margin-top:816.75pt;width:140.55pt;height:12.1pt;z-index:-164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182wEAAJgDAAAOAAAAZHJzL2Uyb0RvYy54bWysU9tu1DAQfUfiHyy/s9ltabtEm61KqyKk&#10;cpFaPsBxnMQi8ZgZ7ybL1zN2Nlugb4gXa+LLmXOZbK7HvhN7g2TBFXK1WEphnIbKuqaQ357u36yl&#10;oKBcpTpwppAHQ/J6+/rVZvC5OYMWusqgYBBH+eAL2Ybg8ywj3Zpe0QK8cXxYA/Yq8Cc2WYVqYPS+&#10;y86Wy8tsAKw8gjZEvHs3Hcptwq9ro8OXuiYTRFdI5hbSimkt45ptNypvUPnW6iMN9Q8semUdNz1B&#10;3amgxA7tC6jeagSCOiw09BnUtdUmaWA1q+Vfah5b5U3SwuaQP9lE/w9Wf94/+q8owvgeRg4wiSD/&#10;APo7CQe3rXKNuUGEoTWq4saraFk2eMqPT6PVlFMEKYdPUHHIahcgAY019tEV1ikYnQM4nEw3YxA6&#10;trxav323vpBC89nq4vzyKqWSqXx+7ZHCBwO9iEUhkUNN6Gr/QCGyUfl8JTZzcG+7LgXbuT82+GLc&#10;Sewj4Yl6GMtR2KqQ51FaFFNCdWA5CNO48Hhz0QL+lGLgUSkk/dgpNFJ0Hx1bEudqLnAuyrlQTvPT&#10;QgYppvI2TPO382iblpEn0x3csG21TYqeWRzpcvxJ6HFU43z9/p1uPf9Q218AAAD//wMAUEsDBBQA&#10;BgAIAAAAIQC2GsSv4QAAAAwBAAAPAAAAZHJzL2Rvd25yZXYueG1sTI/BTsMwEETvSPyDtUjcqB2i&#10;phDiVBWCE1LVNBw4OrGbWI3XIXbb8PdsT3Dc2dHMm2I9u4GdzRSsRwnJQgAz2HptsZPwWb8/PAEL&#10;UaFWg0cj4ccEWJe3N4XKtb9gZc772DEKwZArCX2MY855aHvjVFj40SD9Dn5yKtI5dVxP6kLhbuCP&#10;QmTcKYvU0KvRvPamPe5PTsLmC6s3+71tdtWhsnX9LPAjO0p5fzdvXoBFM8c/M1zxCR1KYmr8CXVg&#10;g4RU0JRIepamS2DkSJMkAdZcpeVqBbws+P8R5S8AAAD//wMAUEsBAi0AFAAGAAgAAAAhALaDOJL+&#10;AAAA4QEAABMAAAAAAAAAAAAAAAAAAAAAAFtDb250ZW50X1R5cGVzXS54bWxQSwECLQAUAAYACAAA&#10;ACEAOP0h/9YAAACUAQAACwAAAAAAAAAAAAAAAAAvAQAAX3JlbHMvLnJlbHNQSwECLQAUAAYACAAA&#10;ACEAo0dNfNsBAACYAwAADgAAAAAAAAAAAAAAAAAuAgAAZHJzL2Uyb0RvYy54bWxQSwECLQAUAAYA&#10;CAAAACEAthrEr+EAAAAMAQAADwAAAAAAAAAAAAAAAAA1BAAAZHJzL2Rvd25yZXYueG1sUEsFBgAA&#10;AAAEAAQA8wAAAEMFAAAAAA==&#10;" filled="f" stroked="f">
              <v:textbox inset="0,0,0,0">
                <w:txbxContent>
                  <w:p w14:paraId="782B7571" w14:textId="77777777" w:rsidR="00687C6F" w:rsidRDefault="00A71821">
                    <w:pPr>
                      <w:spacing w:before="14"/>
                      <w:ind w:left="20"/>
                      <w:rPr>
                        <w:sz w:val="18"/>
                      </w:rPr>
                    </w:pPr>
                    <w:r>
                      <w:rPr>
                        <w:sz w:val="18"/>
                      </w:rPr>
                      <w:t>72vh7ewzmz</w:t>
                    </w:r>
                    <w:r>
                      <w:rPr>
                        <w:spacing w:val="-10"/>
                        <w:sz w:val="18"/>
                      </w:rPr>
                      <w:t xml:space="preserve"> </w:t>
                    </w:r>
                    <w:r>
                      <w:rPr>
                        <w:sz w:val="18"/>
                      </w:rPr>
                      <w:t>2023-06-28</w:t>
                    </w:r>
                    <w:r>
                      <w:rPr>
                        <w:spacing w:val="-10"/>
                        <w:sz w:val="18"/>
                      </w:rPr>
                      <w:t xml:space="preserve"> </w:t>
                    </w:r>
                    <w:r>
                      <w:rPr>
                        <w:spacing w:val="-2"/>
                        <w:sz w:val="18"/>
                      </w:rPr>
                      <w:t>12:49:48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7C25" w14:textId="77777777" w:rsidR="00823F59" w:rsidRDefault="00823F59">
      <w:r>
        <w:separator/>
      </w:r>
    </w:p>
  </w:footnote>
  <w:footnote w:type="continuationSeparator" w:id="0">
    <w:p w14:paraId="17A32880" w14:textId="77777777" w:rsidR="00823F59" w:rsidRDefault="0082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0F7F" w14:textId="2092994F" w:rsidR="00687C6F" w:rsidRDefault="005958ED">
    <w:pPr>
      <w:pStyle w:val="BodyText"/>
      <w:spacing w:before="0" w:line="14" w:lineRule="auto"/>
      <w:rPr>
        <w:sz w:val="20"/>
      </w:rPr>
    </w:pPr>
    <w:r>
      <w:rPr>
        <w:noProof/>
      </w:rPr>
      <mc:AlternateContent>
        <mc:Choice Requires="wps">
          <w:drawing>
            <wp:anchor distT="0" distB="0" distL="114300" distR="114300" simplePos="0" relativeHeight="486869504" behindDoc="1" locked="0" layoutInCell="1" allowOverlap="1" wp14:anchorId="0D97B23C" wp14:editId="0673B926">
              <wp:simplePos x="0" y="0"/>
              <wp:positionH relativeFrom="page">
                <wp:posOffset>3039110</wp:posOffset>
              </wp:positionH>
              <wp:positionV relativeFrom="page">
                <wp:posOffset>441325</wp:posOffset>
              </wp:positionV>
              <wp:extent cx="1482725" cy="16764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68436" w14:textId="77777777" w:rsidR="00687C6F" w:rsidRDefault="00A71821">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7B23C" id="_x0000_t202" coordsize="21600,21600" o:spt="202" path="m,l,21600r21600,l21600,xe">
              <v:stroke joinstyle="miter"/>
              <v:path gradientshapeok="t" o:connecttype="rect"/>
            </v:shapetype>
            <v:shape id="docshape1" o:spid="_x0000_s1026" type="#_x0000_t202" style="position:absolute;margin-left:239.3pt;margin-top:34.75pt;width:116.75pt;height:13.2pt;z-index:-164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Ka1gEAAJEDAAAOAAAAZHJzL2Uyb0RvYy54bWysU8Fu2zAMvQ/YPwi6L06CLi2MOEXXosOA&#10;bivQ9QNkWbKN2aJGKrGzrx8lx+m63YZdBEqiHt97pLbXY9+Jg0FqwRVytVhKYZyGqnV1IZ+/3b+7&#10;koKCcpXqwJlCHg3J693bN9vB52YNDXSVQcEgjvLBF7IJwedZRroxvaIFeOP40gL2KvAW66xCNTB6&#10;32Xr5XKTDYCVR9CGiE/vpku5S/jWGh2+WksmiK6QzC2kFdNaxjXbbVVeo/JNq0801D+w6FXruOgZ&#10;6k4FJfbY/gXVtxqBwIaFhj4Da1ttkgZWs1r+oeapUd4kLWwO+bNN9P9g9ZfDk39EEcYPMHIDkwjy&#10;D6C/k3Bw2yhXmxtEGBqjKi68ipZlg6f89DRaTTlFkHL4DBU3We0DJKDRYh9dYZ2C0bkBx7PpZgxC&#10;x5IXV+vL9XspNN+tNpebi9SVTOXza48UPhroRQwKidzUhK4ODxQiG5XPKbGYg/u261JjO/fqgBPj&#10;SWIfCU/Uw1iOnB1VlFAdWQfCNCc81xw0gD+lGHhGCkk/9gqNFN0nx17EgZoDnINyDpTT/LSQQYop&#10;vA3T4O09tnXDyJPbDm7YL9smKS8sTjy570nhaUbjYP2+T1kvP2n3CwAA//8DAFBLAwQUAAYACAAA&#10;ACEAslbSnN8AAAAJAQAADwAAAGRycy9kb3ducmV2LnhtbEyPQU+DQBCF7yb+h82YeLMLjaUFGZrG&#10;6MnESPHgcYEpbMrOIrtt8d+7nupx8r68902+nc0gzjQ5bRkhXkQgiBvbau4QPqvXhw0I5xW3arBM&#10;CD/kYFvc3uQqa+2FSzrvfSdCCbtMIfTej5mUrunJKLewI3HIDnYyyodz6mQ7qUsoN4NcRlEijdIc&#10;Fno10nNPzXF/Mgi7Ly5f9Pd7/VEeSl1VacRvyRHx/m7ePYHwNPsrDH/6QR2K4FTbE7dODAiP600S&#10;UIQkXYEIwDpexiBqhHSVgixy+f+D4hcAAP//AwBQSwECLQAUAAYACAAAACEAtoM4kv4AAADhAQAA&#10;EwAAAAAAAAAAAAAAAAAAAAAAW0NvbnRlbnRfVHlwZXNdLnhtbFBLAQItABQABgAIAAAAIQA4/SH/&#10;1gAAAJQBAAALAAAAAAAAAAAAAAAAAC8BAABfcmVscy8ucmVsc1BLAQItABQABgAIAAAAIQDpAlKa&#10;1gEAAJEDAAAOAAAAAAAAAAAAAAAAAC4CAABkcnMvZTJvRG9jLnhtbFBLAQItABQABgAIAAAAIQCy&#10;VtKc3wAAAAkBAAAPAAAAAAAAAAAAAAAAADAEAABkcnMvZG93bnJldi54bWxQSwUGAAAAAAQABADz&#10;AAAAPAUAAAAA&#10;" filled="f" stroked="f">
              <v:textbox inset="0,0,0,0">
                <w:txbxContent>
                  <w:p w14:paraId="22A68436" w14:textId="77777777" w:rsidR="00687C6F" w:rsidRDefault="00A71821">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65751"/>
    <w:multiLevelType w:val="multilevel"/>
    <w:tmpl w:val="25E4215C"/>
    <w:lvl w:ilvl="0">
      <w:start w:val="1"/>
      <w:numFmt w:val="decimal"/>
      <w:lvlText w:val="%1"/>
      <w:lvlJc w:val="left"/>
      <w:pPr>
        <w:ind w:left="842" w:hanging="720"/>
        <w:jc w:val="left"/>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1562" w:hanging="720"/>
        <w:jc w:val="left"/>
      </w:pPr>
      <w:rPr>
        <w:rFonts w:ascii="Arial" w:eastAsia="Arial" w:hAnsi="Arial" w:cs="Arial" w:hint="default"/>
        <w:b w:val="0"/>
        <w:bCs w:val="0"/>
        <w:i w:val="0"/>
        <w:iCs w:val="0"/>
        <w:spacing w:val="-1"/>
        <w:w w:val="100"/>
        <w:sz w:val="24"/>
        <w:szCs w:val="24"/>
        <w:lang w:val="en-US" w:eastAsia="en-US" w:bidi="ar-SA"/>
      </w:rPr>
    </w:lvl>
    <w:lvl w:ilvl="2">
      <w:start w:val="1"/>
      <w:numFmt w:val="decimal"/>
      <w:lvlText w:val="%1.%2.%3"/>
      <w:lvlJc w:val="left"/>
      <w:pPr>
        <w:ind w:left="2532" w:hanging="970"/>
        <w:jc w:val="left"/>
      </w:pPr>
      <w:rPr>
        <w:rFonts w:ascii="Arial" w:eastAsia="Arial" w:hAnsi="Arial" w:cs="Arial" w:hint="default"/>
        <w:b w:val="0"/>
        <w:bCs w:val="0"/>
        <w:i w:val="0"/>
        <w:iCs w:val="0"/>
        <w:spacing w:val="-1"/>
        <w:w w:val="100"/>
        <w:sz w:val="24"/>
        <w:szCs w:val="24"/>
        <w:lang w:val="en-US" w:eastAsia="en-US" w:bidi="ar-SA"/>
      </w:rPr>
    </w:lvl>
    <w:lvl w:ilvl="3">
      <w:numFmt w:val="bullet"/>
      <w:lvlText w:val="•"/>
      <w:lvlJc w:val="left"/>
      <w:pPr>
        <w:ind w:left="3493" w:hanging="970"/>
      </w:pPr>
      <w:rPr>
        <w:rFonts w:hint="default"/>
        <w:lang w:val="en-US" w:eastAsia="en-US" w:bidi="ar-SA"/>
      </w:rPr>
    </w:lvl>
    <w:lvl w:ilvl="4">
      <w:numFmt w:val="bullet"/>
      <w:lvlText w:val="•"/>
      <w:lvlJc w:val="left"/>
      <w:pPr>
        <w:ind w:left="4446" w:hanging="970"/>
      </w:pPr>
      <w:rPr>
        <w:rFonts w:hint="default"/>
        <w:lang w:val="en-US" w:eastAsia="en-US" w:bidi="ar-SA"/>
      </w:rPr>
    </w:lvl>
    <w:lvl w:ilvl="5">
      <w:numFmt w:val="bullet"/>
      <w:lvlText w:val="•"/>
      <w:lvlJc w:val="left"/>
      <w:pPr>
        <w:ind w:left="5399" w:hanging="970"/>
      </w:pPr>
      <w:rPr>
        <w:rFonts w:hint="default"/>
        <w:lang w:val="en-US" w:eastAsia="en-US" w:bidi="ar-SA"/>
      </w:rPr>
    </w:lvl>
    <w:lvl w:ilvl="6">
      <w:numFmt w:val="bullet"/>
      <w:lvlText w:val="•"/>
      <w:lvlJc w:val="left"/>
      <w:pPr>
        <w:ind w:left="6353" w:hanging="970"/>
      </w:pPr>
      <w:rPr>
        <w:rFonts w:hint="default"/>
        <w:lang w:val="en-US" w:eastAsia="en-US" w:bidi="ar-SA"/>
      </w:rPr>
    </w:lvl>
    <w:lvl w:ilvl="7">
      <w:numFmt w:val="bullet"/>
      <w:lvlText w:val="•"/>
      <w:lvlJc w:val="left"/>
      <w:pPr>
        <w:ind w:left="7306" w:hanging="970"/>
      </w:pPr>
      <w:rPr>
        <w:rFonts w:hint="default"/>
        <w:lang w:val="en-US" w:eastAsia="en-US" w:bidi="ar-SA"/>
      </w:rPr>
    </w:lvl>
    <w:lvl w:ilvl="8">
      <w:numFmt w:val="bullet"/>
      <w:lvlText w:val="•"/>
      <w:lvlJc w:val="left"/>
      <w:pPr>
        <w:ind w:left="8259" w:hanging="970"/>
      </w:pPr>
      <w:rPr>
        <w:rFonts w:hint="default"/>
        <w:lang w:val="en-US" w:eastAsia="en-US" w:bidi="ar-SA"/>
      </w:rPr>
    </w:lvl>
  </w:abstractNum>
  <w:abstractNum w:abstractNumId="1" w15:restartNumberingAfterBreak="0">
    <w:nsid w:val="3C6B1305"/>
    <w:multiLevelType w:val="multilevel"/>
    <w:tmpl w:val="CACA4C74"/>
    <w:lvl w:ilvl="0">
      <w:start w:val="1"/>
      <w:numFmt w:val="decimal"/>
      <w:lvlText w:val="%1"/>
      <w:lvlJc w:val="left"/>
      <w:pPr>
        <w:ind w:left="842" w:hanging="720"/>
        <w:jc w:val="left"/>
      </w:pPr>
      <w:rPr>
        <w:rFonts w:hint="default"/>
        <w:w w:val="100"/>
        <w:lang w:val="en-US" w:eastAsia="en-US" w:bidi="ar-SA"/>
      </w:rPr>
    </w:lvl>
    <w:lvl w:ilvl="1">
      <w:start w:val="1"/>
      <w:numFmt w:val="decimal"/>
      <w:lvlText w:val="%1.%2"/>
      <w:lvlJc w:val="left"/>
      <w:pPr>
        <w:ind w:left="1562" w:hanging="720"/>
        <w:jc w:val="left"/>
      </w:pPr>
      <w:rPr>
        <w:rFonts w:hint="default"/>
        <w:spacing w:val="-1"/>
        <w:w w:val="100"/>
        <w:lang w:val="en-US" w:eastAsia="en-US" w:bidi="ar-SA"/>
      </w:rPr>
    </w:lvl>
    <w:lvl w:ilvl="2">
      <w:numFmt w:val="bullet"/>
      <w:lvlText w:val="•"/>
      <w:lvlJc w:val="left"/>
      <w:pPr>
        <w:ind w:left="2516" w:hanging="720"/>
      </w:pPr>
      <w:rPr>
        <w:rFonts w:hint="default"/>
        <w:lang w:val="en-US" w:eastAsia="en-US" w:bidi="ar-SA"/>
      </w:rPr>
    </w:lvl>
    <w:lvl w:ilvl="3">
      <w:numFmt w:val="bullet"/>
      <w:lvlText w:val="•"/>
      <w:lvlJc w:val="left"/>
      <w:pPr>
        <w:ind w:left="3472" w:hanging="720"/>
      </w:pPr>
      <w:rPr>
        <w:rFonts w:hint="default"/>
        <w:lang w:val="en-US" w:eastAsia="en-US" w:bidi="ar-SA"/>
      </w:rPr>
    </w:lvl>
    <w:lvl w:ilvl="4">
      <w:numFmt w:val="bullet"/>
      <w:lvlText w:val="•"/>
      <w:lvlJc w:val="left"/>
      <w:pPr>
        <w:ind w:left="4428" w:hanging="720"/>
      </w:pPr>
      <w:rPr>
        <w:rFonts w:hint="default"/>
        <w:lang w:val="en-US" w:eastAsia="en-US" w:bidi="ar-SA"/>
      </w:rPr>
    </w:lvl>
    <w:lvl w:ilvl="5">
      <w:numFmt w:val="bullet"/>
      <w:lvlText w:val="•"/>
      <w:lvlJc w:val="left"/>
      <w:pPr>
        <w:ind w:left="5384" w:hanging="720"/>
      </w:pPr>
      <w:rPr>
        <w:rFonts w:hint="default"/>
        <w:lang w:val="en-US" w:eastAsia="en-US" w:bidi="ar-SA"/>
      </w:rPr>
    </w:lvl>
    <w:lvl w:ilvl="6">
      <w:numFmt w:val="bullet"/>
      <w:lvlText w:val="•"/>
      <w:lvlJc w:val="left"/>
      <w:pPr>
        <w:ind w:left="6341" w:hanging="720"/>
      </w:pPr>
      <w:rPr>
        <w:rFonts w:hint="default"/>
        <w:lang w:val="en-US" w:eastAsia="en-US" w:bidi="ar-SA"/>
      </w:rPr>
    </w:lvl>
    <w:lvl w:ilvl="7">
      <w:numFmt w:val="bullet"/>
      <w:lvlText w:val="•"/>
      <w:lvlJc w:val="left"/>
      <w:pPr>
        <w:ind w:left="7297" w:hanging="720"/>
      </w:pPr>
      <w:rPr>
        <w:rFonts w:hint="default"/>
        <w:lang w:val="en-US" w:eastAsia="en-US" w:bidi="ar-SA"/>
      </w:rPr>
    </w:lvl>
    <w:lvl w:ilvl="8">
      <w:numFmt w:val="bullet"/>
      <w:lvlText w:val="•"/>
      <w:lvlJc w:val="left"/>
      <w:pPr>
        <w:ind w:left="8253" w:hanging="720"/>
      </w:pPr>
      <w:rPr>
        <w:rFonts w:hint="default"/>
        <w:lang w:val="en-US" w:eastAsia="en-US" w:bidi="ar-SA"/>
      </w:rPr>
    </w:lvl>
  </w:abstractNum>
  <w:abstractNum w:abstractNumId="2" w15:restartNumberingAfterBreak="0">
    <w:nsid w:val="64683DEC"/>
    <w:multiLevelType w:val="multilevel"/>
    <w:tmpl w:val="857A142A"/>
    <w:lvl w:ilvl="0">
      <w:start w:val="1"/>
      <w:numFmt w:val="decimal"/>
      <w:lvlText w:val="%1"/>
      <w:lvlJc w:val="left"/>
      <w:pPr>
        <w:ind w:left="842" w:hanging="720"/>
        <w:jc w:val="left"/>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1562" w:hanging="720"/>
        <w:jc w:val="left"/>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2516" w:hanging="720"/>
      </w:pPr>
      <w:rPr>
        <w:rFonts w:hint="default"/>
        <w:lang w:val="en-US" w:eastAsia="en-US" w:bidi="ar-SA"/>
      </w:rPr>
    </w:lvl>
    <w:lvl w:ilvl="3">
      <w:numFmt w:val="bullet"/>
      <w:lvlText w:val="•"/>
      <w:lvlJc w:val="left"/>
      <w:pPr>
        <w:ind w:left="3472" w:hanging="720"/>
      </w:pPr>
      <w:rPr>
        <w:rFonts w:hint="default"/>
        <w:lang w:val="en-US" w:eastAsia="en-US" w:bidi="ar-SA"/>
      </w:rPr>
    </w:lvl>
    <w:lvl w:ilvl="4">
      <w:numFmt w:val="bullet"/>
      <w:lvlText w:val="•"/>
      <w:lvlJc w:val="left"/>
      <w:pPr>
        <w:ind w:left="4428" w:hanging="720"/>
      </w:pPr>
      <w:rPr>
        <w:rFonts w:hint="default"/>
        <w:lang w:val="en-US" w:eastAsia="en-US" w:bidi="ar-SA"/>
      </w:rPr>
    </w:lvl>
    <w:lvl w:ilvl="5">
      <w:numFmt w:val="bullet"/>
      <w:lvlText w:val="•"/>
      <w:lvlJc w:val="left"/>
      <w:pPr>
        <w:ind w:left="5384" w:hanging="720"/>
      </w:pPr>
      <w:rPr>
        <w:rFonts w:hint="default"/>
        <w:lang w:val="en-US" w:eastAsia="en-US" w:bidi="ar-SA"/>
      </w:rPr>
    </w:lvl>
    <w:lvl w:ilvl="6">
      <w:numFmt w:val="bullet"/>
      <w:lvlText w:val="•"/>
      <w:lvlJc w:val="left"/>
      <w:pPr>
        <w:ind w:left="6341" w:hanging="720"/>
      </w:pPr>
      <w:rPr>
        <w:rFonts w:hint="default"/>
        <w:lang w:val="en-US" w:eastAsia="en-US" w:bidi="ar-SA"/>
      </w:rPr>
    </w:lvl>
    <w:lvl w:ilvl="7">
      <w:numFmt w:val="bullet"/>
      <w:lvlText w:val="•"/>
      <w:lvlJc w:val="left"/>
      <w:pPr>
        <w:ind w:left="7297" w:hanging="720"/>
      </w:pPr>
      <w:rPr>
        <w:rFonts w:hint="default"/>
        <w:lang w:val="en-US" w:eastAsia="en-US" w:bidi="ar-SA"/>
      </w:rPr>
    </w:lvl>
    <w:lvl w:ilvl="8">
      <w:numFmt w:val="bullet"/>
      <w:lvlText w:val="•"/>
      <w:lvlJc w:val="left"/>
      <w:pPr>
        <w:ind w:left="8253" w:hanging="720"/>
      </w:pPr>
      <w:rPr>
        <w:rFonts w:hint="default"/>
        <w:lang w:val="en-US" w:eastAsia="en-US" w:bidi="ar-SA"/>
      </w:rPr>
    </w:lvl>
  </w:abstractNum>
  <w:abstractNum w:abstractNumId="3" w15:restartNumberingAfterBreak="0">
    <w:nsid w:val="737F27D9"/>
    <w:multiLevelType w:val="hybridMultilevel"/>
    <w:tmpl w:val="ADC4D6D2"/>
    <w:lvl w:ilvl="0" w:tplc="B96AA50C">
      <w:numFmt w:val="bullet"/>
      <w:lvlText w:val="–"/>
      <w:lvlJc w:val="left"/>
      <w:pPr>
        <w:ind w:left="424" w:hanging="158"/>
      </w:pPr>
      <w:rPr>
        <w:rFonts w:ascii="Arial" w:eastAsia="Arial" w:hAnsi="Arial" w:cs="Arial" w:hint="default"/>
        <w:b w:val="0"/>
        <w:bCs w:val="0"/>
        <w:i w:val="0"/>
        <w:iCs w:val="0"/>
        <w:w w:val="100"/>
        <w:sz w:val="19"/>
        <w:szCs w:val="19"/>
        <w:lang w:val="en-US" w:eastAsia="en-US" w:bidi="ar-SA"/>
      </w:rPr>
    </w:lvl>
    <w:lvl w:ilvl="1" w:tplc="31785540">
      <w:numFmt w:val="bullet"/>
      <w:lvlText w:val="•"/>
      <w:lvlJc w:val="left"/>
      <w:pPr>
        <w:ind w:left="687" w:hanging="158"/>
      </w:pPr>
      <w:rPr>
        <w:rFonts w:hint="default"/>
        <w:lang w:val="en-US" w:eastAsia="en-US" w:bidi="ar-SA"/>
      </w:rPr>
    </w:lvl>
    <w:lvl w:ilvl="2" w:tplc="134CD07C">
      <w:numFmt w:val="bullet"/>
      <w:lvlText w:val="•"/>
      <w:lvlJc w:val="left"/>
      <w:pPr>
        <w:ind w:left="955" w:hanging="158"/>
      </w:pPr>
      <w:rPr>
        <w:rFonts w:hint="default"/>
        <w:lang w:val="en-US" w:eastAsia="en-US" w:bidi="ar-SA"/>
      </w:rPr>
    </w:lvl>
    <w:lvl w:ilvl="3" w:tplc="9CF4ABD6">
      <w:numFmt w:val="bullet"/>
      <w:lvlText w:val="•"/>
      <w:lvlJc w:val="left"/>
      <w:pPr>
        <w:ind w:left="1222" w:hanging="158"/>
      </w:pPr>
      <w:rPr>
        <w:rFonts w:hint="default"/>
        <w:lang w:val="en-US" w:eastAsia="en-US" w:bidi="ar-SA"/>
      </w:rPr>
    </w:lvl>
    <w:lvl w:ilvl="4" w:tplc="E506CFBC">
      <w:numFmt w:val="bullet"/>
      <w:lvlText w:val="•"/>
      <w:lvlJc w:val="left"/>
      <w:pPr>
        <w:ind w:left="1490" w:hanging="158"/>
      </w:pPr>
      <w:rPr>
        <w:rFonts w:hint="default"/>
        <w:lang w:val="en-US" w:eastAsia="en-US" w:bidi="ar-SA"/>
      </w:rPr>
    </w:lvl>
    <w:lvl w:ilvl="5" w:tplc="F5820172">
      <w:numFmt w:val="bullet"/>
      <w:lvlText w:val="•"/>
      <w:lvlJc w:val="left"/>
      <w:pPr>
        <w:ind w:left="1758" w:hanging="158"/>
      </w:pPr>
      <w:rPr>
        <w:rFonts w:hint="default"/>
        <w:lang w:val="en-US" w:eastAsia="en-US" w:bidi="ar-SA"/>
      </w:rPr>
    </w:lvl>
    <w:lvl w:ilvl="6" w:tplc="C65413CE">
      <w:numFmt w:val="bullet"/>
      <w:lvlText w:val="•"/>
      <w:lvlJc w:val="left"/>
      <w:pPr>
        <w:ind w:left="2025" w:hanging="158"/>
      </w:pPr>
      <w:rPr>
        <w:rFonts w:hint="default"/>
        <w:lang w:val="en-US" w:eastAsia="en-US" w:bidi="ar-SA"/>
      </w:rPr>
    </w:lvl>
    <w:lvl w:ilvl="7" w:tplc="3248581A">
      <w:numFmt w:val="bullet"/>
      <w:lvlText w:val="•"/>
      <w:lvlJc w:val="left"/>
      <w:pPr>
        <w:ind w:left="2293" w:hanging="158"/>
      </w:pPr>
      <w:rPr>
        <w:rFonts w:hint="default"/>
        <w:lang w:val="en-US" w:eastAsia="en-US" w:bidi="ar-SA"/>
      </w:rPr>
    </w:lvl>
    <w:lvl w:ilvl="8" w:tplc="47F4BB6C">
      <w:numFmt w:val="bullet"/>
      <w:lvlText w:val="•"/>
      <w:lvlJc w:val="left"/>
      <w:pPr>
        <w:ind w:left="2560" w:hanging="158"/>
      </w:pPr>
      <w:rPr>
        <w:rFonts w:hint="default"/>
        <w:lang w:val="en-US" w:eastAsia="en-US" w:bidi="ar-SA"/>
      </w:rPr>
    </w:lvl>
  </w:abstractNum>
  <w:num w:numId="1" w16cid:durableId="1541821280">
    <w:abstractNumId w:val="2"/>
  </w:num>
  <w:num w:numId="2" w16cid:durableId="1467696106">
    <w:abstractNumId w:val="3"/>
  </w:num>
  <w:num w:numId="3" w16cid:durableId="1507402884">
    <w:abstractNumId w:val="0"/>
  </w:num>
  <w:num w:numId="4" w16cid:durableId="1953197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6F"/>
    <w:rsid w:val="005958ED"/>
    <w:rsid w:val="00687C6F"/>
    <w:rsid w:val="00823F59"/>
    <w:rsid w:val="00A71821"/>
    <w:rsid w:val="00B22202"/>
    <w:rsid w:val="00B90A61"/>
    <w:rsid w:val="00E82C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C106D"/>
  <w15:docId w15:val="{E5B854A6-0BD6-43BA-949A-20207B52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4"/>
      <w:szCs w:val="24"/>
    </w:rPr>
  </w:style>
  <w:style w:type="paragraph" w:styleId="Title">
    <w:name w:val="Title"/>
    <w:basedOn w:val="Normal"/>
    <w:uiPriority w:val="10"/>
    <w:qFormat/>
    <w:pPr>
      <w:spacing w:before="159"/>
      <w:ind w:left="121" w:right="1064"/>
    </w:pPr>
    <w:rPr>
      <w:b/>
      <w:bCs/>
      <w:sz w:val="28"/>
      <w:szCs w:val="28"/>
    </w:rPr>
  </w:style>
  <w:style w:type="paragraph" w:styleId="ListParagraph">
    <w:name w:val="List Paragraph"/>
    <w:basedOn w:val="Normal"/>
    <w:uiPriority w:val="1"/>
    <w:qFormat/>
    <w:pPr>
      <w:ind w:left="841"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7092</Words>
  <Characters>40431</Characters>
  <Application>Microsoft Office Word</Application>
  <DocSecurity>0</DocSecurity>
  <Lines>336</Lines>
  <Paragraphs>94</Paragraphs>
  <ScaleCrop>false</ScaleCrop>
  <Company/>
  <LinksUpToDate>false</LinksUpToDate>
  <CharactersWithSpaces>47429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Alex Pickard</cp:lastModifiedBy>
  <cp:revision>2</cp:revision>
  <dcterms:created xsi:type="dcterms:W3CDTF">2023-09-04T01:47:00Z</dcterms:created>
  <dcterms:modified xsi:type="dcterms:W3CDTF">2023-09-04T01:47:00Z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2023-06-26T00:00:00Z</vt:filetime>
  </property>
  <property fmtid="{D5CDD505-2E9C-101B-9397-08002B2CF9AE}" pid="3" name="Creator">
    <vt:lpwstr>Writer</vt:lpwstr>
  </property>
  <property fmtid="{D5CDD505-2E9C-101B-9397-08002B2CF9AE}" pid="4" name="LastSaved">
    <vt:filetime>2023-08-10T00:00:00Z</vt:filetime>
  </property>
  <property fmtid="{D5CDD505-2E9C-101B-9397-08002B2CF9AE}" pid="5" name="Producer">
    <vt:lpwstr>LibreOffice 7.2; modified using iText® 5.5.12 ©2000-2017 iText Group NV (AGPL-version)</vt:lpwstr>
  </property>
</Properties>
</file>