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CB39" w14:textId="77777777" w:rsidR="007D78D0" w:rsidRDefault="00E261E9">
      <w:pPr>
        <w:pStyle w:val="BodyText"/>
        <w:rPr>
          <w:rFonts w:ascii="Times New Roman"/>
          <w:sz w:val="20"/>
        </w:rPr>
      </w:pPr>
      <w:r>
        <w:pict w14:anchorId="38A39CB9">
          <v:group id="docshapegroup1" o:spid="_x0000_s2100" style="position:absolute;margin-left:0;margin-top:0;width:959.8pt;height:540pt;z-index:-15905280;mso-position-horizontal-relative:page;mso-position-vertical-relative:page" coordsize="19196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103" type="#_x0000_t75" style="position:absolute;width:19196;height:10800">
              <v:imagedata r:id="rId7" o:title=""/>
            </v:shape>
            <v:shape id="docshape3" o:spid="_x0000_s2102" type="#_x0000_t75" style="position:absolute;left:2970;top:583;width:2780;height:640">
              <v:imagedata r:id="rId8" o:title=""/>
            </v:shape>
            <v:rect id="docshape4" o:spid="_x0000_s2101" style="position:absolute;left:280;top:10300;width:2852;height:260" stroked="f">
              <v:fill opacity=".75"/>
            </v:rect>
            <w10:wrap anchorx="page" anchory="page"/>
          </v:group>
        </w:pict>
      </w:r>
    </w:p>
    <w:p w14:paraId="0CD61949" w14:textId="77777777" w:rsidR="007D78D0" w:rsidRDefault="007D78D0">
      <w:pPr>
        <w:pStyle w:val="BodyText"/>
        <w:rPr>
          <w:rFonts w:ascii="Times New Roman"/>
          <w:sz w:val="20"/>
        </w:rPr>
      </w:pPr>
    </w:p>
    <w:p w14:paraId="0C94B541" w14:textId="77777777" w:rsidR="007D78D0" w:rsidRDefault="007D78D0">
      <w:pPr>
        <w:pStyle w:val="BodyText"/>
        <w:rPr>
          <w:rFonts w:ascii="Times New Roman"/>
          <w:sz w:val="20"/>
        </w:rPr>
      </w:pPr>
    </w:p>
    <w:p w14:paraId="3FFA26C6" w14:textId="77777777" w:rsidR="007D78D0" w:rsidRDefault="007D78D0">
      <w:pPr>
        <w:pStyle w:val="BodyText"/>
        <w:rPr>
          <w:rFonts w:ascii="Times New Roman"/>
          <w:sz w:val="20"/>
        </w:rPr>
      </w:pPr>
    </w:p>
    <w:p w14:paraId="7AAE618D" w14:textId="77777777" w:rsidR="007D78D0" w:rsidRDefault="007D78D0">
      <w:pPr>
        <w:pStyle w:val="BodyText"/>
        <w:rPr>
          <w:rFonts w:ascii="Times New Roman"/>
          <w:sz w:val="20"/>
        </w:rPr>
      </w:pPr>
    </w:p>
    <w:p w14:paraId="0EE16672" w14:textId="77777777" w:rsidR="007D78D0" w:rsidRDefault="007D78D0">
      <w:pPr>
        <w:pStyle w:val="BodyText"/>
        <w:rPr>
          <w:rFonts w:ascii="Times New Roman"/>
          <w:sz w:val="20"/>
        </w:rPr>
      </w:pPr>
    </w:p>
    <w:p w14:paraId="7823DF94" w14:textId="77777777" w:rsidR="007D78D0" w:rsidRDefault="007D78D0">
      <w:pPr>
        <w:pStyle w:val="BodyText"/>
        <w:rPr>
          <w:rFonts w:ascii="Times New Roman"/>
          <w:sz w:val="20"/>
        </w:rPr>
      </w:pPr>
    </w:p>
    <w:p w14:paraId="13452B80" w14:textId="77777777" w:rsidR="007D78D0" w:rsidRDefault="007D78D0">
      <w:pPr>
        <w:pStyle w:val="BodyText"/>
        <w:rPr>
          <w:rFonts w:ascii="Times New Roman"/>
          <w:sz w:val="20"/>
        </w:rPr>
      </w:pPr>
    </w:p>
    <w:p w14:paraId="5FA2955B" w14:textId="77777777" w:rsidR="007D78D0" w:rsidRDefault="007D78D0">
      <w:pPr>
        <w:pStyle w:val="BodyText"/>
        <w:rPr>
          <w:rFonts w:ascii="Times New Roman"/>
          <w:sz w:val="20"/>
        </w:rPr>
      </w:pPr>
    </w:p>
    <w:p w14:paraId="7B48A550" w14:textId="77777777" w:rsidR="007D78D0" w:rsidRDefault="007D78D0">
      <w:pPr>
        <w:pStyle w:val="BodyText"/>
        <w:rPr>
          <w:rFonts w:ascii="Times New Roman"/>
          <w:sz w:val="20"/>
        </w:rPr>
      </w:pPr>
    </w:p>
    <w:p w14:paraId="2CFAE56D" w14:textId="77777777" w:rsidR="007D78D0" w:rsidRDefault="007D78D0">
      <w:pPr>
        <w:pStyle w:val="BodyText"/>
        <w:rPr>
          <w:rFonts w:ascii="Times New Roman"/>
          <w:sz w:val="20"/>
        </w:rPr>
      </w:pPr>
    </w:p>
    <w:p w14:paraId="304047B6" w14:textId="77777777" w:rsidR="007D78D0" w:rsidRDefault="007D78D0">
      <w:pPr>
        <w:pStyle w:val="BodyText"/>
        <w:rPr>
          <w:rFonts w:ascii="Times New Roman"/>
          <w:sz w:val="20"/>
        </w:rPr>
      </w:pPr>
    </w:p>
    <w:p w14:paraId="2D0BE50A" w14:textId="77777777" w:rsidR="007D78D0" w:rsidRDefault="007D78D0">
      <w:pPr>
        <w:pStyle w:val="BodyText"/>
        <w:spacing w:before="8"/>
        <w:rPr>
          <w:rFonts w:ascii="Times New Roman"/>
          <w:sz w:val="25"/>
        </w:rPr>
      </w:pPr>
    </w:p>
    <w:p w14:paraId="3C5E74E5" w14:textId="77777777" w:rsidR="007D78D0" w:rsidRDefault="00E261E9">
      <w:pPr>
        <w:pStyle w:val="Heading1"/>
        <w:spacing w:before="100"/>
        <w:ind w:left="2479" w:right="0"/>
        <w:jc w:val="left"/>
      </w:pPr>
      <w:bookmarkStart w:id="0" w:name="Slide_1"/>
      <w:bookmarkEnd w:id="0"/>
      <w:r>
        <w:rPr>
          <w:color w:val="FFFFFF"/>
        </w:rPr>
        <w:t>Social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2"/>
        </w:rPr>
        <w:t>Cohesion</w:t>
      </w:r>
    </w:p>
    <w:p w14:paraId="0EB73AE1" w14:textId="77777777" w:rsidR="007D78D0" w:rsidRDefault="00E261E9">
      <w:pPr>
        <w:spacing w:before="805" w:line="237" w:lineRule="auto"/>
        <w:ind w:left="2479" w:right="2659"/>
        <w:rPr>
          <w:sz w:val="60"/>
        </w:rPr>
      </w:pPr>
      <w:r>
        <w:rPr>
          <w:color w:val="FFFFFF"/>
          <w:sz w:val="60"/>
        </w:rPr>
        <w:t>Oral</w:t>
      </w:r>
      <w:r>
        <w:rPr>
          <w:color w:val="FFFFFF"/>
          <w:spacing w:val="-14"/>
          <w:sz w:val="60"/>
        </w:rPr>
        <w:t xml:space="preserve"> </w:t>
      </w:r>
      <w:r>
        <w:rPr>
          <w:color w:val="FFFFFF"/>
          <w:sz w:val="60"/>
        </w:rPr>
        <w:t>Item,</w:t>
      </w:r>
      <w:r>
        <w:rPr>
          <w:color w:val="FFFFFF"/>
          <w:spacing w:val="-15"/>
          <w:sz w:val="60"/>
        </w:rPr>
        <w:t xml:space="preserve"> </w:t>
      </w:r>
      <w:r>
        <w:rPr>
          <w:color w:val="FFFFFF"/>
          <w:sz w:val="60"/>
        </w:rPr>
        <w:t>Social</w:t>
      </w:r>
      <w:r>
        <w:rPr>
          <w:color w:val="FFFFFF"/>
          <w:spacing w:val="-14"/>
          <w:sz w:val="60"/>
        </w:rPr>
        <w:t xml:space="preserve"> </w:t>
      </w:r>
      <w:r>
        <w:rPr>
          <w:color w:val="FFFFFF"/>
          <w:sz w:val="60"/>
        </w:rPr>
        <w:t>Wellbeing</w:t>
      </w:r>
      <w:r>
        <w:rPr>
          <w:color w:val="FFFFFF"/>
          <w:spacing w:val="-14"/>
          <w:sz w:val="60"/>
        </w:rPr>
        <w:t xml:space="preserve"> </w:t>
      </w:r>
      <w:r>
        <w:rPr>
          <w:color w:val="FFFFFF"/>
          <w:sz w:val="60"/>
        </w:rPr>
        <w:t>Committee,</w:t>
      </w:r>
      <w:r>
        <w:rPr>
          <w:color w:val="FFFFFF"/>
          <w:spacing w:val="-15"/>
          <w:sz w:val="60"/>
        </w:rPr>
        <w:t xml:space="preserve"> </w:t>
      </w:r>
      <w:r>
        <w:rPr>
          <w:color w:val="FFFFFF"/>
          <w:sz w:val="60"/>
        </w:rPr>
        <w:t xml:space="preserve">6 </w:t>
      </w:r>
      <w:r>
        <w:rPr>
          <w:color w:val="FFFFFF"/>
          <w:spacing w:val="-2"/>
          <w:sz w:val="60"/>
        </w:rPr>
        <w:t>April</w:t>
      </w:r>
    </w:p>
    <w:p w14:paraId="265A7A5E" w14:textId="77777777" w:rsidR="007D78D0" w:rsidRDefault="007D78D0">
      <w:pPr>
        <w:pStyle w:val="BodyText"/>
        <w:rPr>
          <w:sz w:val="20"/>
        </w:rPr>
      </w:pPr>
    </w:p>
    <w:p w14:paraId="78153D90" w14:textId="77777777" w:rsidR="007D78D0" w:rsidRDefault="007D78D0">
      <w:pPr>
        <w:pStyle w:val="BodyText"/>
        <w:rPr>
          <w:sz w:val="20"/>
        </w:rPr>
      </w:pPr>
    </w:p>
    <w:p w14:paraId="61E7C036" w14:textId="77777777" w:rsidR="007D78D0" w:rsidRDefault="007D78D0">
      <w:pPr>
        <w:pStyle w:val="BodyText"/>
        <w:rPr>
          <w:sz w:val="20"/>
        </w:rPr>
      </w:pPr>
    </w:p>
    <w:p w14:paraId="12C5BE0C" w14:textId="77777777" w:rsidR="007D78D0" w:rsidRDefault="007D78D0">
      <w:pPr>
        <w:pStyle w:val="BodyText"/>
        <w:rPr>
          <w:sz w:val="20"/>
        </w:rPr>
      </w:pPr>
    </w:p>
    <w:p w14:paraId="47189173" w14:textId="77777777" w:rsidR="007D78D0" w:rsidRDefault="007D78D0">
      <w:pPr>
        <w:pStyle w:val="BodyText"/>
        <w:rPr>
          <w:sz w:val="20"/>
        </w:rPr>
      </w:pPr>
    </w:p>
    <w:p w14:paraId="1490C05F" w14:textId="77777777" w:rsidR="007D78D0" w:rsidRDefault="007D78D0">
      <w:pPr>
        <w:pStyle w:val="BodyText"/>
        <w:rPr>
          <w:sz w:val="20"/>
        </w:rPr>
      </w:pPr>
    </w:p>
    <w:p w14:paraId="1030BCF4" w14:textId="77777777" w:rsidR="007D78D0" w:rsidRDefault="007D78D0">
      <w:pPr>
        <w:pStyle w:val="BodyText"/>
        <w:rPr>
          <w:sz w:val="20"/>
        </w:rPr>
      </w:pPr>
    </w:p>
    <w:p w14:paraId="38CD9836" w14:textId="77777777" w:rsidR="007D78D0" w:rsidRDefault="007D78D0">
      <w:pPr>
        <w:pStyle w:val="BodyText"/>
        <w:rPr>
          <w:sz w:val="20"/>
        </w:rPr>
      </w:pPr>
    </w:p>
    <w:p w14:paraId="4255129A" w14:textId="77777777" w:rsidR="007D78D0" w:rsidRDefault="007D78D0">
      <w:pPr>
        <w:pStyle w:val="BodyText"/>
        <w:rPr>
          <w:sz w:val="20"/>
        </w:rPr>
      </w:pPr>
    </w:p>
    <w:p w14:paraId="54B7869F" w14:textId="77777777" w:rsidR="007D78D0" w:rsidRDefault="007D78D0">
      <w:pPr>
        <w:pStyle w:val="BodyText"/>
        <w:rPr>
          <w:sz w:val="20"/>
        </w:rPr>
      </w:pPr>
    </w:p>
    <w:p w14:paraId="1FB45216" w14:textId="77777777" w:rsidR="007D78D0" w:rsidRDefault="007D78D0">
      <w:pPr>
        <w:pStyle w:val="BodyText"/>
        <w:spacing w:before="7"/>
        <w:rPr>
          <w:sz w:val="15"/>
        </w:rPr>
      </w:pPr>
    </w:p>
    <w:p w14:paraId="63BDE50A" w14:textId="77777777" w:rsidR="007D78D0" w:rsidRDefault="00E261E9">
      <w:pPr>
        <w:spacing w:before="95"/>
        <w:ind w:left="260"/>
        <w:rPr>
          <w:rFonts w:ascii="Arial"/>
          <w:sz w:val="18"/>
        </w:rPr>
      </w:pPr>
      <w:r>
        <w:rPr>
          <w:rFonts w:ascii="Arial"/>
          <w:sz w:val="18"/>
        </w:rPr>
        <w:t>72vh7ewzmz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2022-04-07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2"/>
          <w:sz w:val="18"/>
        </w:rPr>
        <w:t>10:40:09</w:t>
      </w:r>
    </w:p>
    <w:p w14:paraId="0708A2AD" w14:textId="77777777" w:rsidR="007D78D0" w:rsidRDefault="007D78D0">
      <w:pPr>
        <w:rPr>
          <w:rFonts w:ascii="Arial"/>
          <w:sz w:val="18"/>
        </w:rPr>
        <w:sectPr w:rsidR="007D78D0">
          <w:type w:val="continuous"/>
          <w:pgSz w:w="19210" w:h="10800" w:orient="landscape"/>
          <w:pgMar w:top="1220" w:right="180" w:bottom="0" w:left="60" w:header="720" w:footer="720" w:gutter="0"/>
          <w:cols w:space="720"/>
        </w:sectPr>
      </w:pPr>
    </w:p>
    <w:p w14:paraId="71558BDB" w14:textId="77777777" w:rsidR="007D78D0" w:rsidRDefault="00E261E9">
      <w:pPr>
        <w:pStyle w:val="Heading1"/>
        <w:ind w:left="506"/>
      </w:pPr>
      <w:r>
        <w:pict w14:anchorId="77C02F4F">
          <v:group id="docshapegroup10" o:spid="_x0000_s2097" style="position:absolute;left:0;text-align:left;margin-left:0;margin-top:378.4pt;width:960pt;height:161.6pt;z-index:-15904768;mso-position-horizontal-relative:page;mso-position-vertical-relative:page" coordorigin=",7568" coordsize="19200,3232">
            <v:shape id="docshape11" o:spid="_x0000_s2099" type="#_x0000_t75" style="position:absolute;top:7568;width:19200;height:3232">
              <v:imagedata r:id="rId9" o:title=""/>
            </v:shape>
            <v:shape id="docshape12" o:spid="_x0000_s2098" style="position:absolute;top:10615;width:19200;height:184" coordorigin=",10616" coordsize="19200,184" path="m19200,10616l,10616r,183l9600,10799r9600,l19200,10616xe" fillcolor="#111e6a" stroked="f">
              <v:path arrowok="t"/>
            </v:shape>
            <w10:wrap anchorx="page" anchory="page"/>
          </v:group>
        </w:pict>
      </w:r>
      <w:bookmarkStart w:id="1" w:name="Background"/>
      <w:bookmarkEnd w:id="1"/>
      <w:r>
        <w:rPr>
          <w:color w:val="111E6A"/>
          <w:spacing w:val="-2"/>
        </w:rPr>
        <w:t>Background</w:t>
      </w:r>
    </w:p>
    <w:p w14:paraId="79E3358F" w14:textId="77777777" w:rsidR="007D78D0" w:rsidRDefault="00E261E9">
      <w:pPr>
        <w:spacing w:before="336" w:line="283" w:lineRule="auto"/>
        <w:ind w:left="106" w:right="594"/>
        <w:rPr>
          <w:sz w:val="40"/>
        </w:rPr>
      </w:pPr>
      <w:r>
        <w:rPr>
          <w:sz w:val="40"/>
        </w:rPr>
        <w:t xml:space="preserve">To give effect to the recommendations of the RCOI into the terrorist attack on Christchurch </w:t>
      </w:r>
      <w:proofErr w:type="spellStart"/>
      <w:r>
        <w:rPr>
          <w:sz w:val="40"/>
        </w:rPr>
        <w:t>masjidain</w:t>
      </w:r>
      <w:proofErr w:type="spellEnd"/>
      <w:r>
        <w:rPr>
          <w:sz w:val="40"/>
        </w:rPr>
        <w:t>, Cabinet has</w:t>
      </w:r>
      <w:r>
        <w:rPr>
          <w:spacing w:val="-1"/>
          <w:sz w:val="40"/>
        </w:rPr>
        <w:t xml:space="preserve"> </w:t>
      </w:r>
      <w:r>
        <w:rPr>
          <w:sz w:val="40"/>
        </w:rPr>
        <w:t>asked me</w:t>
      </w:r>
      <w:r>
        <w:rPr>
          <w:spacing w:val="-1"/>
          <w:sz w:val="40"/>
        </w:rPr>
        <w:t xml:space="preserve"> </w:t>
      </w:r>
      <w:r>
        <w:rPr>
          <w:sz w:val="40"/>
        </w:rPr>
        <w:t>to</w:t>
      </w:r>
      <w:r>
        <w:rPr>
          <w:spacing w:val="-1"/>
          <w:sz w:val="40"/>
        </w:rPr>
        <w:t xml:space="preserve"> </w:t>
      </w:r>
      <w:r>
        <w:rPr>
          <w:sz w:val="40"/>
        </w:rPr>
        <w:t>report back</w:t>
      </w:r>
      <w:r>
        <w:rPr>
          <w:spacing w:val="-1"/>
          <w:sz w:val="40"/>
        </w:rPr>
        <w:t xml:space="preserve"> </w:t>
      </w:r>
      <w:r>
        <w:rPr>
          <w:sz w:val="40"/>
        </w:rPr>
        <w:t>with the</w:t>
      </w:r>
      <w:r>
        <w:rPr>
          <w:spacing w:val="-1"/>
          <w:sz w:val="40"/>
        </w:rPr>
        <w:t xml:space="preserve"> </w:t>
      </w:r>
      <w:r>
        <w:rPr>
          <w:sz w:val="40"/>
        </w:rPr>
        <w:t>following:</w:t>
      </w:r>
    </w:p>
    <w:p w14:paraId="1C8AA976" w14:textId="77777777" w:rsidR="007D78D0" w:rsidRDefault="00E261E9">
      <w:pPr>
        <w:pStyle w:val="ListParagraph"/>
        <w:numPr>
          <w:ilvl w:val="0"/>
          <w:numId w:val="10"/>
        </w:numPr>
        <w:tabs>
          <w:tab w:val="left" w:pos="1186"/>
          <w:tab w:val="left" w:pos="1187"/>
        </w:tabs>
        <w:spacing w:before="205" w:line="283" w:lineRule="auto"/>
        <w:ind w:right="2371"/>
        <w:rPr>
          <w:sz w:val="40"/>
        </w:rPr>
      </w:pPr>
      <w:r>
        <w:rPr>
          <w:sz w:val="40"/>
        </w:rPr>
        <w:t>a</w:t>
      </w:r>
      <w:r>
        <w:rPr>
          <w:spacing w:val="-4"/>
          <w:sz w:val="40"/>
        </w:rPr>
        <w:t xml:space="preserve"> </w:t>
      </w:r>
      <w:r>
        <w:rPr>
          <w:sz w:val="40"/>
        </w:rPr>
        <w:t>social</w:t>
      </w:r>
      <w:r>
        <w:rPr>
          <w:spacing w:val="-4"/>
          <w:sz w:val="40"/>
        </w:rPr>
        <w:t xml:space="preserve"> </w:t>
      </w:r>
      <w:r>
        <w:rPr>
          <w:sz w:val="40"/>
        </w:rPr>
        <w:t>cohesion</w:t>
      </w:r>
      <w:r>
        <w:rPr>
          <w:spacing w:val="-1"/>
          <w:sz w:val="40"/>
        </w:rPr>
        <w:t xml:space="preserve"> </w:t>
      </w:r>
      <w:r>
        <w:rPr>
          <w:sz w:val="40"/>
        </w:rPr>
        <w:t>strategic</w:t>
      </w:r>
      <w:r>
        <w:rPr>
          <w:spacing w:val="-4"/>
          <w:sz w:val="40"/>
        </w:rPr>
        <w:t xml:space="preserve"> </w:t>
      </w:r>
      <w:r>
        <w:rPr>
          <w:sz w:val="40"/>
        </w:rPr>
        <w:t>framework,</w:t>
      </w:r>
      <w:r>
        <w:rPr>
          <w:spacing w:val="-3"/>
          <w:sz w:val="40"/>
        </w:rPr>
        <w:t xml:space="preserve"> </w:t>
      </w:r>
      <w:r>
        <w:rPr>
          <w:sz w:val="40"/>
        </w:rPr>
        <w:t>including</w:t>
      </w:r>
      <w:r>
        <w:rPr>
          <w:spacing w:val="-3"/>
          <w:sz w:val="40"/>
        </w:rPr>
        <w:t xml:space="preserve"> </w:t>
      </w:r>
      <w:r>
        <w:rPr>
          <w:sz w:val="40"/>
        </w:rPr>
        <w:t>a</w:t>
      </w:r>
      <w:r>
        <w:rPr>
          <w:spacing w:val="-6"/>
          <w:sz w:val="40"/>
        </w:rPr>
        <w:t xml:space="preserve"> </w:t>
      </w:r>
      <w:r>
        <w:rPr>
          <w:sz w:val="40"/>
        </w:rPr>
        <w:t>measurement</w:t>
      </w:r>
      <w:r>
        <w:rPr>
          <w:spacing w:val="-3"/>
          <w:sz w:val="40"/>
        </w:rPr>
        <w:t xml:space="preserve"> </w:t>
      </w:r>
      <w:r>
        <w:rPr>
          <w:sz w:val="40"/>
        </w:rPr>
        <w:t>framework, developed with close community involvement.</w:t>
      </w:r>
    </w:p>
    <w:p w14:paraId="0E93C6BF" w14:textId="77777777" w:rsidR="007D78D0" w:rsidRDefault="00E261E9">
      <w:pPr>
        <w:pStyle w:val="ListParagraph"/>
        <w:numPr>
          <w:ilvl w:val="0"/>
          <w:numId w:val="10"/>
        </w:numPr>
        <w:tabs>
          <w:tab w:val="left" w:pos="1186"/>
          <w:tab w:val="left" w:pos="1187"/>
        </w:tabs>
        <w:spacing w:before="205" w:line="283" w:lineRule="auto"/>
        <w:ind w:right="876"/>
        <w:rPr>
          <w:sz w:val="40"/>
        </w:rPr>
      </w:pPr>
      <w:r>
        <w:rPr>
          <w:sz w:val="40"/>
        </w:rPr>
        <w:t>a</w:t>
      </w:r>
      <w:r>
        <w:rPr>
          <w:spacing w:val="-3"/>
          <w:sz w:val="40"/>
        </w:rPr>
        <w:t xml:space="preserve"> </w:t>
      </w:r>
      <w:r>
        <w:rPr>
          <w:sz w:val="40"/>
        </w:rPr>
        <w:t>proposal</w:t>
      </w:r>
      <w:r>
        <w:rPr>
          <w:spacing w:val="-2"/>
          <w:sz w:val="40"/>
        </w:rPr>
        <w:t xml:space="preserve"> </w:t>
      </w:r>
      <w:r>
        <w:rPr>
          <w:sz w:val="40"/>
        </w:rPr>
        <w:t>to</w:t>
      </w:r>
      <w:r>
        <w:rPr>
          <w:spacing w:val="-3"/>
          <w:sz w:val="40"/>
        </w:rPr>
        <w:t xml:space="preserve"> </w:t>
      </w:r>
      <w:r>
        <w:rPr>
          <w:sz w:val="40"/>
        </w:rPr>
        <w:t>build</w:t>
      </w:r>
      <w:r>
        <w:rPr>
          <w:spacing w:val="-2"/>
          <w:sz w:val="40"/>
        </w:rPr>
        <w:t xml:space="preserve"> </w:t>
      </w:r>
      <w:r>
        <w:rPr>
          <w:sz w:val="40"/>
        </w:rPr>
        <w:t>on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3"/>
          <w:sz w:val="40"/>
        </w:rPr>
        <w:t xml:space="preserve"> </w:t>
      </w:r>
      <w:r>
        <w:rPr>
          <w:sz w:val="40"/>
        </w:rPr>
        <w:t>Government’s</w:t>
      </w:r>
      <w:r>
        <w:rPr>
          <w:spacing w:val="-3"/>
          <w:sz w:val="40"/>
        </w:rPr>
        <w:t xml:space="preserve"> </w:t>
      </w:r>
      <w:r>
        <w:rPr>
          <w:sz w:val="40"/>
        </w:rPr>
        <w:t>existing</w:t>
      </w:r>
      <w:r>
        <w:rPr>
          <w:spacing w:val="-2"/>
          <w:sz w:val="40"/>
        </w:rPr>
        <w:t xml:space="preserve"> </w:t>
      </w:r>
      <w:r>
        <w:rPr>
          <w:sz w:val="40"/>
        </w:rPr>
        <w:t>work</w:t>
      </w:r>
      <w:r>
        <w:rPr>
          <w:spacing w:val="-3"/>
          <w:sz w:val="40"/>
        </w:rPr>
        <w:t xml:space="preserve"> </w:t>
      </w:r>
      <w:proofErr w:type="spellStart"/>
      <w:r>
        <w:rPr>
          <w:sz w:val="40"/>
        </w:rPr>
        <w:t>programme</w:t>
      </w:r>
      <w:proofErr w:type="spellEnd"/>
      <w:r>
        <w:rPr>
          <w:spacing w:val="-3"/>
          <w:sz w:val="40"/>
        </w:rPr>
        <w:t xml:space="preserve"> </w:t>
      </w:r>
      <w:r>
        <w:rPr>
          <w:sz w:val="40"/>
        </w:rPr>
        <w:t xml:space="preserve">through tangible government actions in the short, </w:t>
      </w:r>
      <w:proofErr w:type="gramStart"/>
      <w:r>
        <w:rPr>
          <w:sz w:val="40"/>
        </w:rPr>
        <w:t>medium</w:t>
      </w:r>
      <w:proofErr w:type="gramEnd"/>
      <w:r>
        <w:rPr>
          <w:sz w:val="40"/>
        </w:rPr>
        <w:t xml:space="preserve"> and long-term to improve social </w:t>
      </w:r>
      <w:r>
        <w:rPr>
          <w:spacing w:val="-2"/>
          <w:sz w:val="40"/>
        </w:rPr>
        <w:t>cohesion.</w:t>
      </w:r>
    </w:p>
    <w:p w14:paraId="563C4DAD" w14:textId="77777777" w:rsidR="007D78D0" w:rsidRDefault="00E261E9">
      <w:pPr>
        <w:pStyle w:val="ListParagraph"/>
        <w:numPr>
          <w:ilvl w:val="0"/>
          <w:numId w:val="10"/>
        </w:numPr>
        <w:tabs>
          <w:tab w:val="left" w:pos="1187"/>
        </w:tabs>
        <w:spacing w:before="207" w:line="283" w:lineRule="auto"/>
        <w:ind w:right="1746"/>
        <w:jc w:val="both"/>
        <w:rPr>
          <w:sz w:val="40"/>
        </w:rPr>
      </w:pPr>
      <w:r>
        <w:rPr>
          <w:sz w:val="40"/>
        </w:rPr>
        <w:t>how</w:t>
      </w:r>
      <w:r>
        <w:rPr>
          <w:spacing w:val="-9"/>
          <w:sz w:val="40"/>
        </w:rPr>
        <w:t xml:space="preserve"> </w:t>
      </w:r>
      <w:r>
        <w:rPr>
          <w:sz w:val="40"/>
        </w:rPr>
        <w:t>communities,</w:t>
      </w:r>
      <w:r>
        <w:rPr>
          <w:spacing w:val="-11"/>
          <w:sz w:val="40"/>
        </w:rPr>
        <w:t xml:space="preserve"> </w:t>
      </w:r>
      <w:r>
        <w:rPr>
          <w:sz w:val="40"/>
        </w:rPr>
        <w:t>the</w:t>
      </w:r>
      <w:r>
        <w:rPr>
          <w:spacing w:val="-14"/>
          <w:sz w:val="40"/>
        </w:rPr>
        <w:t xml:space="preserve"> </w:t>
      </w:r>
      <w:r>
        <w:rPr>
          <w:sz w:val="40"/>
        </w:rPr>
        <w:t>business</w:t>
      </w:r>
      <w:r>
        <w:rPr>
          <w:spacing w:val="-12"/>
          <w:sz w:val="40"/>
        </w:rPr>
        <w:t xml:space="preserve"> </w:t>
      </w:r>
      <w:r>
        <w:rPr>
          <w:sz w:val="40"/>
        </w:rPr>
        <w:t>sector,</w:t>
      </w:r>
      <w:r>
        <w:rPr>
          <w:spacing w:val="-11"/>
          <w:sz w:val="40"/>
        </w:rPr>
        <w:t xml:space="preserve"> </w:t>
      </w:r>
      <w:r>
        <w:rPr>
          <w:sz w:val="40"/>
        </w:rPr>
        <w:t>the</w:t>
      </w:r>
      <w:r>
        <w:rPr>
          <w:spacing w:val="-12"/>
          <w:sz w:val="40"/>
        </w:rPr>
        <w:t xml:space="preserve"> </w:t>
      </w:r>
      <w:r>
        <w:rPr>
          <w:sz w:val="40"/>
        </w:rPr>
        <w:t>cultural</w:t>
      </w:r>
      <w:r>
        <w:rPr>
          <w:spacing w:val="-12"/>
          <w:sz w:val="40"/>
        </w:rPr>
        <w:t xml:space="preserve"> </w:t>
      </w:r>
      <w:r>
        <w:rPr>
          <w:sz w:val="40"/>
        </w:rPr>
        <w:t>sector,</w:t>
      </w:r>
      <w:r>
        <w:rPr>
          <w:spacing w:val="-13"/>
          <w:sz w:val="40"/>
        </w:rPr>
        <w:t xml:space="preserve"> </w:t>
      </w:r>
      <w:r>
        <w:rPr>
          <w:sz w:val="40"/>
        </w:rPr>
        <w:t>and</w:t>
      </w:r>
      <w:r>
        <w:rPr>
          <w:spacing w:val="-13"/>
          <w:sz w:val="40"/>
        </w:rPr>
        <w:t xml:space="preserve"> </w:t>
      </w:r>
      <w:r>
        <w:rPr>
          <w:sz w:val="40"/>
        </w:rPr>
        <w:t>central</w:t>
      </w:r>
      <w:r>
        <w:rPr>
          <w:spacing w:val="-13"/>
          <w:sz w:val="40"/>
        </w:rPr>
        <w:t xml:space="preserve"> </w:t>
      </w:r>
      <w:r>
        <w:rPr>
          <w:sz w:val="40"/>
        </w:rPr>
        <w:t>and</w:t>
      </w:r>
      <w:r>
        <w:rPr>
          <w:spacing w:val="-13"/>
          <w:sz w:val="40"/>
        </w:rPr>
        <w:t xml:space="preserve"> </w:t>
      </w:r>
      <w:r>
        <w:rPr>
          <w:sz w:val="40"/>
        </w:rPr>
        <w:t xml:space="preserve">local government can contribute to social cohesion, and how they can be enabled or </w:t>
      </w:r>
      <w:r>
        <w:rPr>
          <w:spacing w:val="-2"/>
          <w:sz w:val="40"/>
        </w:rPr>
        <w:t>supported.</w:t>
      </w:r>
    </w:p>
    <w:p w14:paraId="627CB9D7" w14:textId="77777777" w:rsidR="007D78D0" w:rsidRDefault="007D78D0">
      <w:pPr>
        <w:spacing w:line="283" w:lineRule="auto"/>
        <w:jc w:val="both"/>
        <w:rPr>
          <w:sz w:val="40"/>
        </w:rPr>
        <w:sectPr w:rsidR="007D78D0">
          <w:footerReference w:type="default" r:id="rId10"/>
          <w:pgSz w:w="19210" w:h="10800" w:orient="landscape"/>
          <w:pgMar w:top="280" w:right="180" w:bottom="2400" w:left="60" w:header="0" w:footer="2217" w:gutter="0"/>
          <w:cols w:space="720"/>
        </w:sectPr>
      </w:pPr>
    </w:p>
    <w:p w14:paraId="65F25EB2" w14:textId="77777777" w:rsidR="007D78D0" w:rsidRDefault="00E261E9">
      <w:pPr>
        <w:pStyle w:val="Heading1"/>
        <w:ind w:left="1899" w:right="0"/>
        <w:jc w:val="left"/>
      </w:pPr>
      <w:r>
        <w:pict w14:anchorId="22E3DC31">
          <v:group id="docshapegroup13" o:spid="_x0000_s2094" style="position:absolute;left:0;text-align:left;margin-left:0;margin-top:378.4pt;width:960pt;height:161.6pt;z-index:15729664;mso-position-horizontal-relative:page;mso-position-vertical-relative:page" coordorigin=",7568" coordsize="19200,3232">
            <v:shape id="docshape14" o:spid="_x0000_s2096" type="#_x0000_t75" style="position:absolute;top:7568;width:19200;height:3232">
              <v:imagedata r:id="rId9" o:title=""/>
            </v:shape>
            <v:shape id="docshape15" o:spid="_x0000_s2095" style="position:absolute;top:10615;width:19200;height:184" coordorigin=",10616" coordsize="19200,184" path="m19200,10616l,10616r,183l9600,10799r9600,l19200,10616xe" fillcolor="#111e6a" stroked="f">
              <v:path arrowok="t"/>
            </v:shape>
            <w10:wrap anchorx="page" anchory="page"/>
          </v:group>
        </w:pict>
      </w:r>
      <w:bookmarkStart w:id="2" w:name="Focus_for_today:_strategic_framework"/>
      <w:bookmarkEnd w:id="2"/>
      <w:r>
        <w:rPr>
          <w:color w:val="111E6A"/>
        </w:rPr>
        <w:t>Focus</w:t>
      </w:r>
      <w:r>
        <w:rPr>
          <w:color w:val="111E6A"/>
          <w:spacing w:val="-22"/>
        </w:rPr>
        <w:t xml:space="preserve"> </w:t>
      </w:r>
      <w:r>
        <w:rPr>
          <w:color w:val="111E6A"/>
        </w:rPr>
        <w:t>for</w:t>
      </w:r>
      <w:r>
        <w:rPr>
          <w:color w:val="111E6A"/>
          <w:spacing w:val="-19"/>
        </w:rPr>
        <w:t xml:space="preserve"> </w:t>
      </w:r>
      <w:r>
        <w:rPr>
          <w:color w:val="111E6A"/>
        </w:rPr>
        <w:t>today:</w:t>
      </w:r>
      <w:r>
        <w:rPr>
          <w:color w:val="111E6A"/>
          <w:spacing w:val="-20"/>
        </w:rPr>
        <w:t xml:space="preserve"> </w:t>
      </w:r>
      <w:r>
        <w:rPr>
          <w:color w:val="111E6A"/>
        </w:rPr>
        <w:t>strategic</w:t>
      </w:r>
      <w:r>
        <w:rPr>
          <w:color w:val="111E6A"/>
          <w:spacing w:val="-19"/>
        </w:rPr>
        <w:t xml:space="preserve"> </w:t>
      </w:r>
      <w:r>
        <w:rPr>
          <w:color w:val="111E6A"/>
          <w:spacing w:val="-2"/>
        </w:rPr>
        <w:t>framework</w:t>
      </w:r>
    </w:p>
    <w:p w14:paraId="1E27BA98" w14:textId="77777777" w:rsidR="007D78D0" w:rsidRDefault="00E261E9">
      <w:pPr>
        <w:spacing w:before="391"/>
        <w:ind w:left="458"/>
        <w:rPr>
          <w:sz w:val="40"/>
        </w:rPr>
      </w:pPr>
      <w:r>
        <w:rPr>
          <w:sz w:val="40"/>
        </w:rPr>
        <w:t>Purpose</w:t>
      </w:r>
      <w:r>
        <w:rPr>
          <w:spacing w:val="-1"/>
          <w:sz w:val="40"/>
        </w:rPr>
        <w:t xml:space="preserve"> </w:t>
      </w:r>
      <w:r>
        <w:rPr>
          <w:sz w:val="40"/>
        </w:rPr>
        <w:t>of</w:t>
      </w:r>
      <w:r>
        <w:rPr>
          <w:spacing w:val="1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pacing w:val="-2"/>
          <w:sz w:val="40"/>
        </w:rPr>
        <w:t>framework:</w:t>
      </w:r>
    </w:p>
    <w:p w14:paraId="752E0A38" w14:textId="77777777" w:rsidR="007D78D0" w:rsidRDefault="007D78D0">
      <w:pPr>
        <w:pStyle w:val="BodyText"/>
        <w:spacing w:before="5"/>
        <w:rPr>
          <w:sz w:val="39"/>
        </w:rPr>
      </w:pPr>
    </w:p>
    <w:p w14:paraId="024AFE9C" w14:textId="77777777" w:rsidR="007D78D0" w:rsidRDefault="00E261E9">
      <w:pPr>
        <w:pStyle w:val="ListParagraph"/>
        <w:numPr>
          <w:ilvl w:val="0"/>
          <w:numId w:val="9"/>
        </w:numPr>
        <w:tabs>
          <w:tab w:val="left" w:pos="865"/>
        </w:tabs>
        <w:spacing w:line="237" w:lineRule="auto"/>
        <w:ind w:right="799"/>
        <w:rPr>
          <w:sz w:val="40"/>
        </w:rPr>
      </w:pPr>
      <w:r>
        <w:rPr>
          <w:sz w:val="40"/>
        </w:rPr>
        <w:t>Contribute</w:t>
      </w:r>
      <w:r>
        <w:rPr>
          <w:spacing w:val="-1"/>
          <w:sz w:val="40"/>
        </w:rPr>
        <w:t xml:space="preserve"> </w:t>
      </w:r>
      <w:r>
        <w:rPr>
          <w:sz w:val="40"/>
        </w:rPr>
        <w:t>to</w:t>
      </w:r>
      <w:r>
        <w:rPr>
          <w:spacing w:val="-1"/>
          <w:sz w:val="40"/>
        </w:rPr>
        <w:t xml:space="preserve"> </w:t>
      </w:r>
      <w:r>
        <w:rPr>
          <w:sz w:val="40"/>
        </w:rPr>
        <w:t>a</w:t>
      </w:r>
      <w:r>
        <w:rPr>
          <w:spacing w:val="-1"/>
          <w:sz w:val="40"/>
        </w:rPr>
        <w:t xml:space="preserve"> </w:t>
      </w:r>
      <w:r>
        <w:rPr>
          <w:sz w:val="40"/>
        </w:rPr>
        <w:t>shared understanding of social</w:t>
      </w:r>
      <w:r>
        <w:rPr>
          <w:spacing w:val="-1"/>
          <w:sz w:val="40"/>
        </w:rPr>
        <w:t xml:space="preserve"> </w:t>
      </w:r>
      <w:r>
        <w:rPr>
          <w:sz w:val="40"/>
        </w:rPr>
        <w:t>cohesion and</w:t>
      </w:r>
      <w:r>
        <w:rPr>
          <w:spacing w:val="-2"/>
          <w:sz w:val="40"/>
        </w:rPr>
        <w:t xml:space="preserve"> </w:t>
      </w:r>
      <w:r>
        <w:rPr>
          <w:sz w:val="40"/>
        </w:rPr>
        <w:t>how it</w:t>
      </w:r>
      <w:r>
        <w:rPr>
          <w:spacing w:val="-1"/>
          <w:sz w:val="40"/>
        </w:rPr>
        <w:t xml:space="preserve"> </w:t>
      </w:r>
      <w:r>
        <w:rPr>
          <w:sz w:val="40"/>
        </w:rPr>
        <w:t>is</w:t>
      </w:r>
      <w:r>
        <w:rPr>
          <w:spacing w:val="-1"/>
          <w:sz w:val="40"/>
        </w:rPr>
        <w:t xml:space="preserve"> </w:t>
      </w:r>
      <w:r>
        <w:rPr>
          <w:sz w:val="40"/>
        </w:rPr>
        <w:t>strengthened in Aotearoa New Zealand.</w:t>
      </w:r>
    </w:p>
    <w:p w14:paraId="12164851" w14:textId="77777777" w:rsidR="007D78D0" w:rsidRDefault="007D78D0">
      <w:pPr>
        <w:pStyle w:val="BodyText"/>
        <w:spacing w:before="11"/>
        <w:rPr>
          <w:sz w:val="38"/>
        </w:rPr>
      </w:pPr>
    </w:p>
    <w:p w14:paraId="7BE11441" w14:textId="77777777" w:rsidR="007D78D0" w:rsidRDefault="00E261E9">
      <w:pPr>
        <w:pStyle w:val="ListParagraph"/>
        <w:numPr>
          <w:ilvl w:val="0"/>
          <w:numId w:val="9"/>
        </w:numPr>
        <w:tabs>
          <w:tab w:val="left" w:pos="865"/>
        </w:tabs>
        <w:spacing w:before="1"/>
        <w:ind w:hanging="406"/>
        <w:rPr>
          <w:sz w:val="40"/>
        </w:rPr>
      </w:pPr>
      <w:r>
        <w:rPr>
          <w:sz w:val="40"/>
        </w:rPr>
        <w:t>Guide</w:t>
      </w:r>
      <w:r>
        <w:rPr>
          <w:spacing w:val="-7"/>
          <w:sz w:val="40"/>
        </w:rPr>
        <w:t xml:space="preserve"> </w:t>
      </w:r>
      <w:r>
        <w:rPr>
          <w:sz w:val="40"/>
        </w:rPr>
        <w:t>effective</w:t>
      </w:r>
      <w:r>
        <w:rPr>
          <w:spacing w:val="-2"/>
          <w:sz w:val="40"/>
        </w:rPr>
        <w:t xml:space="preserve"> </w:t>
      </w:r>
      <w:r>
        <w:rPr>
          <w:sz w:val="40"/>
        </w:rPr>
        <w:t>and</w:t>
      </w:r>
      <w:r>
        <w:rPr>
          <w:spacing w:val="-4"/>
          <w:sz w:val="40"/>
        </w:rPr>
        <w:t xml:space="preserve"> </w:t>
      </w:r>
      <w:r>
        <w:rPr>
          <w:sz w:val="40"/>
        </w:rPr>
        <w:t>coordinated</w:t>
      </w:r>
      <w:r>
        <w:rPr>
          <w:spacing w:val="-3"/>
          <w:sz w:val="40"/>
        </w:rPr>
        <w:t xml:space="preserve"> </w:t>
      </w:r>
      <w:r>
        <w:rPr>
          <w:sz w:val="40"/>
        </w:rPr>
        <w:t>action</w:t>
      </w:r>
      <w:r>
        <w:rPr>
          <w:spacing w:val="-3"/>
          <w:sz w:val="40"/>
        </w:rPr>
        <w:t xml:space="preserve"> </w:t>
      </w:r>
      <w:r>
        <w:rPr>
          <w:sz w:val="40"/>
        </w:rPr>
        <w:t>to</w:t>
      </w:r>
      <w:r>
        <w:rPr>
          <w:spacing w:val="-3"/>
          <w:sz w:val="40"/>
        </w:rPr>
        <w:t xml:space="preserve"> </w:t>
      </w:r>
      <w:r>
        <w:rPr>
          <w:sz w:val="40"/>
        </w:rPr>
        <w:t>strengthen</w:t>
      </w:r>
      <w:r>
        <w:rPr>
          <w:spacing w:val="-3"/>
          <w:sz w:val="40"/>
        </w:rPr>
        <w:t xml:space="preserve"> </w:t>
      </w:r>
      <w:r>
        <w:rPr>
          <w:sz w:val="40"/>
        </w:rPr>
        <w:t>social</w:t>
      </w:r>
      <w:r>
        <w:rPr>
          <w:spacing w:val="-2"/>
          <w:sz w:val="40"/>
        </w:rPr>
        <w:t xml:space="preserve"> cohesion.</w:t>
      </w:r>
    </w:p>
    <w:p w14:paraId="04D307BD" w14:textId="77777777" w:rsidR="007D78D0" w:rsidRDefault="007D78D0">
      <w:pPr>
        <w:pStyle w:val="BodyText"/>
        <w:spacing w:before="4"/>
        <w:rPr>
          <w:sz w:val="39"/>
        </w:rPr>
      </w:pPr>
    </w:p>
    <w:p w14:paraId="2EDC9688" w14:textId="77777777" w:rsidR="007D78D0" w:rsidRDefault="00E261E9">
      <w:pPr>
        <w:pStyle w:val="ListParagraph"/>
        <w:numPr>
          <w:ilvl w:val="0"/>
          <w:numId w:val="9"/>
        </w:numPr>
        <w:tabs>
          <w:tab w:val="left" w:pos="865"/>
        </w:tabs>
        <w:spacing w:line="237" w:lineRule="auto"/>
        <w:ind w:right="888"/>
        <w:rPr>
          <w:sz w:val="40"/>
        </w:rPr>
      </w:pPr>
      <w:r>
        <w:rPr>
          <w:sz w:val="40"/>
        </w:rPr>
        <w:t>Form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2"/>
          <w:sz w:val="40"/>
        </w:rPr>
        <w:t xml:space="preserve"> </w:t>
      </w:r>
      <w:r>
        <w:rPr>
          <w:sz w:val="40"/>
        </w:rPr>
        <w:t>basis</w:t>
      </w:r>
      <w:r>
        <w:rPr>
          <w:spacing w:val="-2"/>
          <w:sz w:val="40"/>
        </w:rPr>
        <w:t xml:space="preserve"> </w:t>
      </w:r>
      <w:r>
        <w:rPr>
          <w:sz w:val="40"/>
        </w:rPr>
        <w:t>for</w:t>
      </w:r>
      <w:r>
        <w:rPr>
          <w:spacing w:val="-2"/>
          <w:sz w:val="40"/>
        </w:rPr>
        <w:t xml:space="preserve"> </w:t>
      </w:r>
      <w:r>
        <w:rPr>
          <w:sz w:val="40"/>
        </w:rPr>
        <w:t>measurement.</w:t>
      </w:r>
      <w:r>
        <w:rPr>
          <w:spacing w:val="-1"/>
          <w:sz w:val="40"/>
        </w:rPr>
        <w:t xml:space="preserve"> </w:t>
      </w:r>
      <w:r>
        <w:rPr>
          <w:sz w:val="40"/>
        </w:rPr>
        <w:t>Can</w:t>
      </w:r>
      <w:r>
        <w:rPr>
          <w:spacing w:val="-1"/>
          <w:sz w:val="40"/>
        </w:rPr>
        <w:t xml:space="preserve"> </w:t>
      </w:r>
      <w:r>
        <w:rPr>
          <w:sz w:val="40"/>
        </w:rPr>
        <w:t>use</w:t>
      </w:r>
      <w:r>
        <w:rPr>
          <w:spacing w:val="-3"/>
          <w:sz w:val="40"/>
        </w:rPr>
        <w:t xml:space="preserve"> </w:t>
      </w:r>
      <w:r>
        <w:rPr>
          <w:sz w:val="40"/>
        </w:rPr>
        <w:t>it</w:t>
      </w:r>
      <w:r>
        <w:rPr>
          <w:spacing w:val="-1"/>
          <w:sz w:val="40"/>
        </w:rPr>
        <w:t xml:space="preserve"> </w:t>
      </w:r>
      <w:r>
        <w:rPr>
          <w:sz w:val="40"/>
        </w:rPr>
        <w:t>to</w:t>
      </w:r>
      <w:r>
        <w:rPr>
          <w:spacing w:val="-2"/>
          <w:sz w:val="40"/>
        </w:rPr>
        <w:t xml:space="preserve"> </w:t>
      </w:r>
      <w:r>
        <w:rPr>
          <w:sz w:val="40"/>
        </w:rPr>
        <w:t>monitor</w:t>
      </w:r>
      <w:r>
        <w:rPr>
          <w:spacing w:val="-2"/>
          <w:sz w:val="40"/>
        </w:rPr>
        <w:t xml:space="preserve"> </w:t>
      </w:r>
      <w:r>
        <w:rPr>
          <w:sz w:val="40"/>
        </w:rPr>
        <w:t>and</w:t>
      </w:r>
      <w:r>
        <w:rPr>
          <w:spacing w:val="-1"/>
          <w:sz w:val="40"/>
        </w:rPr>
        <w:t xml:space="preserve"> </w:t>
      </w:r>
      <w:r>
        <w:rPr>
          <w:sz w:val="40"/>
        </w:rPr>
        <w:t>report</w:t>
      </w:r>
      <w:r>
        <w:rPr>
          <w:spacing w:val="-1"/>
          <w:sz w:val="40"/>
        </w:rPr>
        <w:t xml:space="preserve"> </w:t>
      </w:r>
      <w:r>
        <w:rPr>
          <w:sz w:val="40"/>
        </w:rPr>
        <w:t>on</w:t>
      </w:r>
      <w:r>
        <w:rPr>
          <w:spacing w:val="-1"/>
          <w:sz w:val="40"/>
        </w:rPr>
        <w:t xml:space="preserve"> </w:t>
      </w:r>
      <w:r>
        <w:rPr>
          <w:sz w:val="40"/>
        </w:rPr>
        <w:t>social</w:t>
      </w:r>
      <w:r>
        <w:rPr>
          <w:spacing w:val="-3"/>
          <w:sz w:val="40"/>
        </w:rPr>
        <w:t xml:space="preserve"> </w:t>
      </w:r>
      <w:r>
        <w:rPr>
          <w:sz w:val="40"/>
        </w:rPr>
        <w:t>cohesion in Aotearoa New Zealand</w:t>
      </w:r>
    </w:p>
    <w:p w14:paraId="5F87B413" w14:textId="77777777" w:rsidR="007D78D0" w:rsidRDefault="007D78D0">
      <w:pPr>
        <w:spacing w:line="237" w:lineRule="auto"/>
        <w:rPr>
          <w:sz w:val="40"/>
        </w:rPr>
        <w:sectPr w:rsidR="007D78D0">
          <w:pgSz w:w="19210" w:h="10800" w:orient="landscape"/>
          <w:pgMar w:top="280" w:right="180" w:bottom="3160" w:left="60" w:header="0" w:footer="2217" w:gutter="0"/>
          <w:cols w:space="720"/>
        </w:sectPr>
      </w:pPr>
    </w:p>
    <w:p w14:paraId="7414207B" w14:textId="77777777" w:rsidR="007D78D0" w:rsidRDefault="00E261E9">
      <w:pPr>
        <w:pStyle w:val="Heading1"/>
        <w:ind w:left="585" w:right="0"/>
        <w:jc w:val="left"/>
      </w:pPr>
      <w:r>
        <w:pict w14:anchorId="1A830C42">
          <v:group id="docshapegroup16" o:spid="_x0000_s2091" style="position:absolute;left:0;text-align:left;margin-left:0;margin-top:378.4pt;width:960pt;height:161.6pt;z-index:-15903744;mso-position-horizontal-relative:page;mso-position-vertical-relative:page" coordorigin=",7568" coordsize="19200,3232">
            <v:shape id="docshape17" o:spid="_x0000_s2093" type="#_x0000_t75" style="position:absolute;top:7568;width:19200;height:3232">
              <v:imagedata r:id="rId9" o:title=""/>
            </v:shape>
            <v:shape id="docshape18" o:spid="_x0000_s2092" style="position:absolute;top:10615;width:19200;height:184" coordorigin=",10616" coordsize="19200,184" path="m19200,10616l,10616r,183l9600,10799r9600,l19200,10616xe" fillcolor="#121f6b" stroked="f">
              <v:path arrowok="t"/>
            </v:shape>
            <w10:wrap anchorx="page" anchory="page"/>
          </v:group>
        </w:pict>
      </w:r>
      <w:bookmarkStart w:id="3" w:name="Multiple_phases_of_stakeholder_engagemen"/>
      <w:bookmarkEnd w:id="3"/>
      <w:r>
        <w:rPr>
          <w:color w:val="121F6B"/>
        </w:rPr>
        <w:t>Multiple</w:t>
      </w:r>
      <w:r>
        <w:rPr>
          <w:color w:val="121F6B"/>
          <w:spacing w:val="-15"/>
        </w:rPr>
        <w:t xml:space="preserve"> </w:t>
      </w:r>
      <w:r>
        <w:rPr>
          <w:color w:val="121F6B"/>
        </w:rPr>
        <w:t>phases</w:t>
      </w:r>
      <w:r>
        <w:rPr>
          <w:color w:val="121F6B"/>
          <w:spacing w:val="-14"/>
        </w:rPr>
        <w:t xml:space="preserve"> </w:t>
      </w:r>
      <w:r>
        <w:rPr>
          <w:color w:val="121F6B"/>
        </w:rPr>
        <w:t>of</w:t>
      </w:r>
      <w:r>
        <w:rPr>
          <w:color w:val="121F6B"/>
          <w:spacing w:val="-13"/>
        </w:rPr>
        <w:t xml:space="preserve"> </w:t>
      </w:r>
      <w:r>
        <w:rPr>
          <w:color w:val="121F6B"/>
        </w:rPr>
        <w:t>stakeholder</w:t>
      </w:r>
      <w:r>
        <w:rPr>
          <w:color w:val="121F6B"/>
          <w:spacing w:val="-13"/>
        </w:rPr>
        <w:t xml:space="preserve"> </w:t>
      </w:r>
      <w:r>
        <w:rPr>
          <w:color w:val="121F6B"/>
          <w:spacing w:val="-2"/>
        </w:rPr>
        <w:t>engagement</w:t>
      </w:r>
    </w:p>
    <w:p w14:paraId="432EF7E2" w14:textId="77777777" w:rsidR="007D78D0" w:rsidRDefault="00E261E9">
      <w:pPr>
        <w:spacing w:before="391"/>
        <w:ind w:left="372" w:right="537"/>
        <w:jc w:val="center"/>
        <w:rPr>
          <w:sz w:val="36"/>
        </w:rPr>
      </w:pPr>
      <w:r>
        <w:rPr>
          <w:sz w:val="36"/>
        </w:rPr>
        <w:t>Public</w:t>
      </w:r>
      <w:r>
        <w:rPr>
          <w:spacing w:val="-10"/>
          <w:sz w:val="36"/>
        </w:rPr>
        <w:t xml:space="preserve"> </w:t>
      </w:r>
      <w:r>
        <w:rPr>
          <w:sz w:val="36"/>
        </w:rPr>
        <w:t>participation</w:t>
      </w:r>
      <w:r>
        <w:rPr>
          <w:spacing w:val="-7"/>
          <w:sz w:val="36"/>
        </w:rPr>
        <w:t xml:space="preserve"> </w:t>
      </w:r>
      <w:r>
        <w:rPr>
          <w:sz w:val="36"/>
        </w:rPr>
        <w:t>was</w:t>
      </w:r>
      <w:r>
        <w:rPr>
          <w:spacing w:val="-7"/>
          <w:sz w:val="36"/>
        </w:rPr>
        <w:t xml:space="preserve"> </w:t>
      </w:r>
      <w:r>
        <w:rPr>
          <w:sz w:val="36"/>
        </w:rPr>
        <w:t>at</w:t>
      </w:r>
      <w:r>
        <w:rPr>
          <w:spacing w:val="-8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‘Involve’</w:t>
      </w:r>
      <w:r>
        <w:rPr>
          <w:spacing w:val="-7"/>
          <w:sz w:val="36"/>
        </w:rPr>
        <w:t xml:space="preserve"> </w:t>
      </w:r>
      <w:r>
        <w:rPr>
          <w:sz w:val="36"/>
        </w:rPr>
        <w:t>level</w:t>
      </w:r>
      <w:r>
        <w:rPr>
          <w:spacing w:val="-6"/>
          <w:sz w:val="36"/>
        </w:rPr>
        <w:t xml:space="preserve"> </w:t>
      </w:r>
      <w:r>
        <w:rPr>
          <w:sz w:val="36"/>
        </w:rPr>
        <w:t>(under</w:t>
      </w:r>
      <w:r>
        <w:rPr>
          <w:spacing w:val="-8"/>
          <w:sz w:val="36"/>
        </w:rPr>
        <w:t xml:space="preserve"> </w:t>
      </w:r>
      <w:r>
        <w:rPr>
          <w:sz w:val="36"/>
        </w:rPr>
        <w:t>IAP2</w:t>
      </w:r>
      <w:r>
        <w:rPr>
          <w:spacing w:val="-6"/>
          <w:sz w:val="36"/>
        </w:rPr>
        <w:t xml:space="preserve"> </w:t>
      </w:r>
      <w:r>
        <w:rPr>
          <w:spacing w:val="-2"/>
          <w:sz w:val="36"/>
        </w:rPr>
        <w:t>framework):</w:t>
      </w:r>
    </w:p>
    <w:p w14:paraId="7BE873D6" w14:textId="77777777" w:rsidR="007D78D0" w:rsidRDefault="00E261E9">
      <w:pPr>
        <w:spacing w:before="237" w:line="237" w:lineRule="auto"/>
        <w:ind w:left="4710" w:hanging="3229"/>
        <w:rPr>
          <w:i/>
          <w:sz w:val="36"/>
        </w:rPr>
      </w:pPr>
      <w:r>
        <w:rPr>
          <w:i/>
          <w:sz w:val="36"/>
        </w:rPr>
        <w:t>To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work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directly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with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the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public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throughout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the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process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to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ensure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that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public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concerns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and aspirations are consistently understood and considered</w:t>
      </w:r>
    </w:p>
    <w:p w14:paraId="1FB0D7AC" w14:textId="77777777" w:rsidR="007D78D0" w:rsidRDefault="00E261E9">
      <w:pPr>
        <w:pStyle w:val="Heading3"/>
        <w:spacing w:before="244" w:line="235" w:lineRule="auto"/>
        <w:ind w:left="458" w:right="594"/>
      </w:pPr>
      <w:r>
        <w:t>MSD</w:t>
      </w:r>
      <w:r>
        <w:rPr>
          <w:spacing w:val="-9"/>
        </w:rPr>
        <w:t xml:space="preserve"> </w:t>
      </w:r>
      <w:r>
        <w:t>employed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iterative</w:t>
      </w:r>
      <w:r>
        <w:rPr>
          <w:spacing w:val="-7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phases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diverse</w:t>
      </w:r>
      <w:r>
        <w:rPr>
          <w:spacing w:val="-9"/>
        </w:rPr>
        <w:t xml:space="preserve"> </w:t>
      </w:r>
      <w:r>
        <w:t>groups. This included:</w:t>
      </w:r>
    </w:p>
    <w:p w14:paraId="5E4EAFEF" w14:textId="77777777" w:rsidR="007D78D0" w:rsidRDefault="00E261E9">
      <w:pPr>
        <w:pStyle w:val="ListParagraph"/>
        <w:numPr>
          <w:ilvl w:val="0"/>
          <w:numId w:val="8"/>
        </w:numPr>
        <w:tabs>
          <w:tab w:val="left" w:pos="1335"/>
          <w:tab w:val="left" w:pos="1336"/>
        </w:tabs>
        <w:spacing w:before="240" w:line="237" w:lineRule="auto"/>
        <w:ind w:right="545"/>
        <w:rPr>
          <w:sz w:val="32"/>
        </w:rPr>
      </w:pPr>
      <w:r>
        <w:rPr>
          <w:b/>
          <w:sz w:val="32"/>
        </w:rPr>
        <w:t>Public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targeted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engagement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on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broad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questions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about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social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 xml:space="preserve">cohesion: </w:t>
      </w:r>
      <w:r>
        <w:rPr>
          <w:sz w:val="32"/>
        </w:rPr>
        <w:t>what</w:t>
      </w:r>
      <w:r>
        <w:rPr>
          <w:spacing w:val="-9"/>
          <w:sz w:val="32"/>
        </w:rPr>
        <w:t xml:space="preserve"> </w:t>
      </w:r>
      <w:r>
        <w:rPr>
          <w:sz w:val="32"/>
        </w:rPr>
        <w:t>it</w:t>
      </w:r>
      <w:r>
        <w:rPr>
          <w:spacing w:val="-9"/>
          <w:sz w:val="32"/>
        </w:rPr>
        <w:t xml:space="preserve"> </w:t>
      </w:r>
      <w:r>
        <w:rPr>
          <w:sz w:val="32"/>
        </w:rPr>
        <w:t>means,</w:t>
      </w:r>
      <w:r>
        <w:rPr>
          <w:spacing w:val="-9"/>
          <w:sz w:val="32"/>
        </w:rPr>
        <w:t xml:space="preserve"> </w:t>
      </w:r>
      <w:r>
        <w:rPr>
          <w:sz w:val="32"/>
        </w:rPr>
        <w:t>where to focus efforts, and how we know there’s been progress</w:t>
      </w:r>
    </w:p>
    <w:p w14:paraId="0BC0447C" w14:textId="77777777" w:rsidR="007D78D0" w:rsidRDefault="00E261E9">
      <w:pPr>
        <w:pStyle w:val="ListParagraph"/>
        <w:numPr>
          <w:ilvl w:val="0"/>
          <w:numId w:val="8"/>
        </w:numPr>
        <w:tabs>
          <w:tab w:val="left" w:pos="1335"/>
          <w:tab w:val="left" w:pos="1336"/>
        </w:tabs>
        <w:spacing w:before="236" w:line="237" w:lineRule="auto"/>
        <w:ind w:right="1510"/>
        <w:rPr>
          <w:sz w:val="32"/>
        </w:rPr>
      </w:pPr>
      <w:r>
        <w:rPr>
          <w:b/>
          <w:sz w:val="32"/>
        </w:rPr>
        <w:t>Focused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collaboration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develop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 xml:space="preserve">framework </w:t>
      </w:r>
      <w:r>
        <w:rPr>
          <w:sz w:val="32"/>
        </w:rPr>
        <w:t>via</w:t>
      </w:r>
      <w:r>
        <w:rPr>
          <w:spacing w:val="-6"/>
          <w:sz w:val="32"/>
        </w:rPr>
        <w:t xml:space="preserve"> </w:t>
      </w:r>
      <w:r>
        <w:rPr>
          <w:sz w:val="32"/>
        </w:rPr>
        <w:t>5</w:t>
      </w:r>
      <w:r>
        <w:rPr>
          <w:spacing w:val="-6"/>
          <w:sz w:val="32"/>
        </w:rPr>
        <w:t xml:space="preserve"> </w:t>
      </w:r>
      <w:r>
        <w:rPr>
          <w:sz w:val="32"/>
        </w:rPr>
        <w:t>wānanga</w:t>
      </w:r>
      <w:r>
        <w:rPr>
          <w:spacing w:val="-6"/>
          <w:sz w:val="32"/>
        </w:rPr>
        <w:t xml:space="preserve"> </w:t>
      </w:r>
      <w:r>
        <w:rPr>
          <w:sz w:val="32"/>
        </w:rPr>
        <w:t>with</w:t>
      </w:r>
      <w:r>
        <w:rPr>
          <w:spacing w:val="-7"/>
          <w:sz w:val="32"/>
        </w:rPr>
        <w:t xml:space="preserve"> </w:t>
      </w:r>
      <w:r>
        <w:rPr>
          <w:sz w:val="32"/>
        </w:rPr>
        <w:t>a</w:t>
      </w:r>
      <w:r>
        <w:rPr>
          <w:spacing w:val="-6"/>
          <w:sz w:val="32"/>
        </w:rPr>
        <w:t xml:space="preserve"> </w:t>
      </w:r>
      <w:r>
        <w:rPr>
          <w:sz w:val="32"/>
        </w:rPr>
        <w:t>working</w:t>
      </w:r>
      <w:r>
        <w:rPr>
          <w:spacing w:val="-6"/>
          <w:sz w:val="32"/>
        </w:rPr>
        <w:t xml:space="preserve"> </w:t>
      </w:r>
      <w:r>
        <w:rPr>
          <w:sz w:val="32"/>
        </w:rPr>
        <w:t>group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50-60 diverse community members with a variety of expertise</w:t>
      </w:r>
    </w:p>
    <w:p w14:paraId="6A1008A9" w14:textId="77777777" w:rsidR="007D78D0" w:rsidRDefault="00E261E9">
      <w:pPr>
        <w:pStyle w:val="Heading3"/>
        <w:numPr>
          <w:ilvl w:val="0"/>
          <w:numId w:val="8"/>
        </w:numPr>
        <w:tabs>
          <w:tab w:val="left" w:pos="1335"/>
          <w:tab w:val="left" w:pos="1336"/>
        </w:tabs>
        <w:spacing w:before="241" w:line="235" w:lineRule="auto"/>
        <w:ind w:right="1116"/>
      </w:pPr>
      <w:r>
        <w:rPr>
          <w:b/>
        </w:rPr>
        <w:t>Bespoke Māori</w:t>
      </w:r>
      <w:r>
        <w:rPr>
          <w:b/>
          <w:spacing w:val="-1"/>
        </w:rPr>
        <w:t xml:space="preserve"> </w:t>
      </w:r>
      <w:r>
        <w:rPr>
          <w:b/>
        </w:rPr>
        <w:t>engagement</w:t>
      </w:r>
      <w:r>
        <w:t xml:space="preserve">, involving 7 nationwide </w:t>
      </w:r>
      <w:proofErr w:type="gramStart"/>
      <w:r>
        <w:t>hui</w:t>
      </w:r>
      <w:proofErr w:type="gramEnd"/>
      <w:r>
        <w:t xml:space="preserve"> (mostly online) with community/sectoral stakeholders.</w:t>
      </w:r>
      <w:r>
        <w:rPr>
          <w:spacing w:val="-9"/>
        </w:rPr>
        <w:t xml:space="preserve"> </w:t>
      </w:r>
      <w:r>
        <w:t>Explored</w:t>
      </w:r>
      <w:r>
        <w:rPr>
          <w:spacing w:val="-8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partnership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reached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iwi</w:t>
      </w:r>
      <w:r>
        <w:rPr>
          <w:spacing w:val="-8"/>
        </w:rPr>
        <w:t xml:space="preserve"> </w:t>
      </w:r>
      <w:r>
        <w:t>leaders.</w:t>
      </w:r>
      <w:r>
        <w:rPr>
          <w:spacing w:val="-9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to</w:t>
      </w:r>
      <w:r>
        <w:t xml:space="preserve"> engage has been limited due to COVID-19</w:t>
      </w:r>
    </w:p>
    <w:p w14:paraId="04291D68" w14:textId="77777777" w:rsidR="007D78D0" w:rsidRDefault="00E261E9">
      <w:pPr>
        <w:pStyle w:val="ListParagraph"/>
        <w:numPr>
          <w:ilvl w:val="0"/>
          <w:numId w:val="8"/>
        </w:numPr>
        <w:tabs>
          <w:tab w:val="left" w:pos="1335"/>
          <w:tab w:val="left" w:pos="1336"/>
        </w:tabs>
        <w:spacing w:before="240"/>
        <w:rPr>
          <w:sz w:val="32"/>
        </w:rPr>
      </w:pPr>
      <w:r>
        <w:rPr>
          <w:b/>
          <w:sz w:val="32"/>
        </w:rPr>
        <w:t>Testing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back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draft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frameworks</w:t>
      </w:r>
      <w:r>
        <w:rPr>
          <w:b/>
          <w:spacing w:val="37"/>
          <w:w w:val="150"/>
          <w:sz w:val="32"/>
        </w:rPr>
        <w:t xml:space="preserve"> </w:t>
      </w:r>
      <w:r>
        <w:rPr>
          <w:sz w:val="32"/>
        </w:rPr>
        <w:t>with</w:t>
      </w:r>
      <w:r>
        <w:rPr>
          <w:spacing w:val="-15"/>
          <w:sz w:val="32"/>
        </w:rPr>
        <w:t xml:space="preserve"> </w:t>
      </w:r>
      <w:r>
        <w:rPr>
          <w:sz w:val="32"/>
        </w:rPr>
        <w:t>targeted</w:t>
      </w:r>
      <w:r>
        <w:rPr>
          <w:spacing w:val="-13"/>
          <w:sz w:val="32"/>
        </w:rPr>
        <w:t xml:space="preserve"> </w:t>
      </w:r>
      <w:r>
        <w:rPr>
          <w:sz w:val="32"/>
        </w:rPr>
        <w:t>stakeholders</w:t>
      </w:r>
      <w:r>
        <w:rPr>
          <w:spacing w:val="-15"/>
          <w:sz w:val="32"/>
        </w:rPr>
        <w:t xml:space="preserve"> </w:t>
      </w:r>
      <w:r>
        <w:rPr>
          <w:sz w:val="32"/>
        </w:rPr>
        <w:t>to</w:t>
      </w:r>
      <w:r>
        <w:rPr>
          <w:spacing w:val="-12"/>
          <w:sz w:val="32"/>
        </w:rPr>
        <w:t xml:space="preserve"> </w:t>
      </w:r>
      <w:r>
        <w:rPr>
          <w:sz w:val="32"/>
        </w:rPr>
        <w:t>see</w:t>
      </w:r>
      <w:r>
        <w:rPr>
          <w:spacing w:val="-13"/>
          <w:sz w:val="32"/>
        </w:rPr>
        <w:t xml:space="preserve"> </w:t>
      </w:r>
      <w:r>
        <w:rPr>
          <w:sz w:val="32"/>
        </w:rPr>
        <w:t>if</w:t>
      </w:r>
      <w:r>
        <w:rPr>
          <w:spacing w:val="-13"/>
          <w:sz w:val="32"/>
        </w:rPr>
        <w:t xml:space="preserve"> </w:t>
      </w:r>
      <w:r>
        <w:rPr>
          <w:sz w:val="32"/>
        </w:rPr>
        <w:t>we</w:t>
      </w:r>
      <w:r>
        <w:rPr>
          <w:spacing w:val="-14"/>
          <w:sz w:val="32"/>
        </w:rPr>
        <w:t xml:space="preserve"> </w:t>
      </w:r>
      <w:r>
        <w:rPr>
          <w:sz w:val="32"/>
        </w:rPr>
        <w:t>were</w:t>
      </w:r>
      <w:r>
        <w:rPr>
          <w:spacing w:val="-15"/>
          <w:sz w:val="32"/>
        </w:rPr>
        <w:t xml:space="preserve"> </w:t>
      </w:r>
      <w:r>
        <w:rPr>
          <w:sz w:val="32"/>
        </w:rPr>
        <w:t>on</w:t>
      </w:r>
      <w:r>
        <w:rPr>
          <w:spacing w:val="-14"/>
          <w:sz w:val="32"/>
        </w:rPr>
        <w:t xml:space="preserve"> </w:t>
      </w:r>
      <w:r>
        <w:rPr>
          <w:sz w:val="32"/>
        </w:rPr>
        <w:t>the</w:t>
      </w:r>
      <w:r>
        <w:rPr>
          <w:spacing w:val="-15"/>
          <w:sz w:val="32"/>
        </w:rPr>
        <w:t xml:space="preserve"> </w:t>
      </w:r>
      <w:r>
        <w:rPr>
          <w:sz w:val="32"/>
        </w:rPr>
        <w:t>right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track</w:t>
      </w:r>
    </w:p>
    <w:p w14:paraId="3859C25F" w14:textId="77777777" w:rsidR="007D78D0" w:rsidRDefault="007D78D0">
      <w:pPr>
        <w:rPr>
          <w:sz w:val="32"/>
        </w:rPr>
        <w:sectPr w:rsidR="007D78D0">
          <w:pgSz w:w="19210" w:h="10800" w:orient="landscape"/>
          <w:pgMar w:top="280" w:right="180" w:bottom="2400" w:left="60" w:header="0" w:footer="2217" w:gutter="0"/>
          <w:cols w:space="720"/>
        </w:sectPr>
      </w:pPr>
    </w:p>
    <w:p w14:paraId="0E044A0C" w14:textId="77777777" w:rsidR="007D78D0" w:rsidRDefault="007D78D0">
      <w:pPr>
        <w:spacing w:line="266" w:lineRule="exact"/>
        <w:sectPr w:rsidR="007D78D0">
          <w:footerReference w:type="default" r:id="rId11"/>
          <w:type w:val="continuous"/>
          <w:pgSz w:w="19210" w:h="10800" w:orient="landscape"/>
          <w:pgMar w:top="1220" w:right="180" w:bottom="0" w:left="60" w:header="0" w:footer="0" w:gutter="0"/>
          <w:cols w:num="5" w:space="720" w:equalWidth="0">
            <w:col w:w="5924" w:space="402"/>
            <w:col w:w="2099" w:space="67"/>
            <w:col w:w="2107" w:space="57"/>
            <w:col w:w="2158" w:space="128"/>
            <w:col w:w="6028"/>
          </w:cols>
        </w:sectPr>
      </w:pPr>
      <w:bookmarkStart w:id="4" w:name="Slide_5"/>
      <w:bookmarkEnd w:id="4"/>
    </w:p>
    <w:p w14:paraId="559956AB" w14:textId="77777777" w:rsidR="007D78D0" w:rsidRDefault="00E261E9">
      <w:pPr>
        <w:pStyle w:val="Heading1"/>
        <w:spacing w:before="73"/>
        <w:ind w:left="503"/>
      </w:pPr>
      <w:r>
        <w:pict w14:anchorId="5F4E339D">
          <v:group id="docshapegroup40" o:spid="_x0000_s2058" style="position:absolute;left:0;text-align:left;margin-left:0;margin-top:378.4pt;width:960pt;height:161.6pt;z-index:-15901184;mso-position-horizontal-relative:page;mso-position-vertical-relative:page" coordorigin=",7568" coordsize="19200,3232">
            <v:shape id="docshape41" o:spid="_x0000_s2060" type="#_x0000_t75" style="position:absolute;top:7568;width:19200;height:3232">
              <v:imagedata r:id="rId9" o:title=""/>
            </v:shape>
            <v:shape id="docshape42" o:spid="_x0000_s2059" style="position:absolute;top:10615;width:19200;height:184" coordorigin=",10616" coordsize="19200,184" path="m19200,10616l,10616r,183l9600,10799r9600,l19200,10616xe" fillcolor="#121f6b" stroked="f">
              <v:path arrowok="t"/>
            </v:shape>
            <w10:wrap anchorx="page" anchory="page"/>
          </v:group>
        </w:pict>
      </w:r>
      <w:bookmarkStart w:id="5" w:name="Draft_Cabinet_proposal"/>
      <w:bookmarkEnd w:id="5"/>
      <w:r>
        <w:rPr>
          <w:color w:val="121F6B"/>
        </w:rPr>
        <w:t>Draft</w:t>
      </w:r>
      <w:r>
        <w:rPr>
          <w:color w:val="121F6B"/>
          <w:spacing w:val="-17"/>
        </w:rPr>
        <w:t xml:space="preserve"> </w:t>
      </w:r>
      <w:r>
        <w:rPr>
          <w:color w:val="121F6B"/>
        </w:rPr>
        <w:t>Cabinet</w:t>
      </w:r>
      <w:r>
        <w:rPr>
          <w:color w:val="121F6B"/>
          <w:spacing w:val="-15"/>
        </w:rPr>
        <w:t xml:space="preserve"> </w:t>
      </w:r>
      <w:r>
        <w:rPr>
          <w:color w:val="121F6B"/>
          <w:spacing w:val="-2"/>
        </w:rPr>
        <w:t>proposal</w:t>
      </w:r>
    </w:p>
    <w:p w14:paraId="769ED3AE" w14:textId="77777777" w:rsidR="007D78D0" w:rsidRDefault="00E261E9">
      <w:pPr>
        <w:pStyle w:val="Heading5"/>
        <w:spacing w:before="467"/>
        <w:ind w:left="501" w:right="537"/>
        <w:jc w:val="center"/>
      </w:pPr>
      <w:r>
        <w:t>Key</w:t>
      </w:r>
      <w:r>
        <w:rPr>
          <w:spacing w:val="-4"/>
        </w:rPr>
        <w:t xml:space="preserve"> </w:t>
      </w:r>
      <w:r>
        <w:t>foundations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proposals</w:t>
      </w:r>
    </w:p>
    <w:p w14:paraId="462BBA30" w14:textId="77777777" w:rsidR="007D78D0" w:rsidRDefault="007D78D0">
      <w:pPr>
        <w:pStyle w:val="BodyText"/>
        <w:rPr>
          <w:b/>
          <w:sz w:val="21"/>
        </w:rPr>
      </w:pPr>
    </w:p>
    <w:p w14:paraId="1692A692" w14:textId="77777777" w:rsidR="007D78D0" w:rsidRDefault="00E261E9">
      <w:pPr>
        <w:spacing w:line="211" w:lineRule="auto"/>
        <w:ind w:left="489" w:right="537"/>
        <w:jc w:val="center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Te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Tiriti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Waitangi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guide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cohesion. </w:t>
      </w:r>
      <w:r>
        <w:rPr>
          <w:b/>
          <w:sz w:val="24"/>
        </w:rPr>
        <w:t>*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context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dynamic,</w:t>
      </w:r>
      <w:r>
        <w:rPr>
          <w:spacing w:val="-7"/>
          <w:sz w:val="24"/>
        </w:rPr>
        <w:t xml:space="preserve"> </w:t>
      </w:r>
      <w:r>
        <w:rPr>
          <w:sz w:val="24"/>
        </w:rPr>
        <w:t>events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societal</w:t>
      </w:r>
      <w:r>
        <w:rPr>
          <w:spacing w:val="-7"/>
          <w:sz w:val="24"/>
        </w:rPr>
        <w:t xml:space="preserve"> </w:t>
      </w:r>
      <w:r>
        <w:rPr>
          <w:sz w:val="24"/>
        </w:rPr>
        <w:t>changes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cohesion</w:t>
      </w:r>
      <w:r>
        <w:rPr>
          <w:spacing w:val="-7"/>
          <w:sz w:val="24"/>
        </w:rPr>
        <w:t xml:space="preserve"> </w:t>
      </w:r>
      <w:r>
        <w:rPr>
          <w:sz w:val="24"/>
        </w:rPr>
        <w:t>therefore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efforts to achieve and maintain it must also be dynamic. </w:t>
      </w:r>
      <w:r>
        <w:rPr>
          <w:b/>
          <w:sz w:val="24"/>
        </w:rPr>
        <w:t xml:space="preserve">* </w:t>
      </w:r>
      <w:r>
        <w:rPr>
          <w:sz w:val="24"/>
        </w:rPr>
        <w:t>Challenges to social cohesion are driven by social inequalities.</w:t>
      </w:r>
    </w:p>
    <w:p w14:paraId="130CEE6E" w14:textId="77777777" w:rsidR="007D78D0" w:rsidRDefault="007D78D0">
      <w:pPr>
        <w:pStyle w:val="BodyText"/>
        <w:rPr>
          <w:sz w:val="20"/>
        </w:rPr>
      </w:pPr>
    </w:p>
    <w:p w14:paraId="7223BF0F" w14:textId="77777777" w:rsidR="007D78D0" w:rsidRDefault="007D78D0">
      <w:pPr>
        <w:pStyle w:val="BodyText"/>
        <w:spacing w:before="8"/>
        <w:rPr>
          <w:sz w:val="20"/>
        </w:rPr>
      </w:pPr>
    </w:p>
    <w:p w14:paraId="60659F21" w14:textId="77777777" w:rsidR="007D78D0" w:rsidRDefault="00E261E9">
      <w:pPr>
        <w:pStyle w:val="Heading5"/>
        <w:ind w:left="498" w:right="537"/>
        <w:jc w:val="center"/>
      </w:pPr>
      <w:r>
        <w:t>The</w:t>
      </w:r>
      <w:r>
        <w:rPr>
          <w:spacing w:val="-5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2"/>
        </w:rPr>
        <w:t>parts</w:t>
      </w:r>
    </w:p>
    <w:p w14:paraId="3596986B" w14:textId="77777777" w:rsidR="007D78D0" w:rsidRDefault="00E261E9">
      <w:pPr>
        <w:pStyle w:val="ListParagraph"/>
        <w:numPr>
          <w:ilvl w:val="1"/>
          <w:numId w:val="5"/>
        </w:numPr>
        <w:tabs>
          <w:tab w:val="left" w:pos="819"/>
        </w:tabs>
        <w:spacing w:before="206"/>
        <w:ind w:hanging="360"/>
        <w:rPr>
          <w:b/>
          <w:sz w:val="24"/>
        </w:rPr>
      </w:pPr>
      <w:r>
        <w:rPr>
          <w:b/>
          <w:sz w:val="24"/>
        </w:rPr>
        <w:t>Strategic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Measurement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Framework:</w:t>
      </w:r>
    </w:p>
    <w:p w14:paraId="6D621C22" w14:textId="77777777" w:rsidR="007D78D0" w:rsidRDefault="007D78D0">
      <w:pPr>
        <w:pStyle w:val="BodyText"/>
        <w:spacing w:before="11"/>
        <w:rPr>
          <w:b/>
          <w:sz w:val="8"/>
        </w:rPr>
      </w:pPr>
    </w:p>
    <w:p w14:paraId="67DE2754" w14:textId="77777777" w:rsidR="007D78D0" w:rsidRDefault="00E261E9">
      <w:pPr>
        <w:pStyle w:val="ListParagraph"/>
        <w:numPr>
          <w:ilvl w:val="2"/>
          <w:numId w:val="5"/>
        </w:numPr>
        <w:tabs>
          <w:tab w:val="left" w:pos="1471"/>
          <w:tab w:val="left" w:pos="1472"/>
        </w:tabs>
        <w:spacing w:before="129" w:line="211" w:lineRule="auto"/>
        <w:ind w:right="65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Strategic</w:t>
      </w:r>
      <w:r>
        <w:rPr>
          <w:spacing w:val="-8"/>
          <w:sz w:val="24"/>
        </w:rPr>
        <w:t xml:space="preserve"> </w:t>
      </w:r>
      <w:r>
        <w:rPr>
          <w:sz w:val="24"/>
        </w:rPr>
        <w:t>Framework</w:t>
      </w:r>
      <w:r>
        <w:rPr>
          <w:spacing w:val="-7"/>
          <w:sz w:val="24"/>
        </w:rPr>
        <w:t xml:space="preserve"> </w:t>
      </w:r>
      <w:r>
        <w:rPr>
          <w:sz w:val="24"/>
        </w:rPr>
        <w:t>articulates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cohesion</w:t>
      </w:r>
      <w:r>
        <w:rPr>
          <w:spacing w:val="-9"/>
          <w:sz w:val="24"/>
        </w:rPr>
        <w:t xml:space="preserve"> </w:t>
      </w:r>
      <w:r>
        <w:rPr>
          <w:sz w:val="24"/>
        </w:rPr>
        <w:t>looks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Aotearoa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Zealand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outcomes needed get there. It can </w:t>
      </w:r>
      <w:proofErr w:type="gramStart"/>
      <w:r>
        <w:rPr>
          <w:sz w:val="24"/>
        </w:rPr>
        <w:t>provided</w:t>
      </w:r>
      <w:proofErr w:type="gramEnd"/>
      <w:r>
        <w:rPr>
          <w:sz w:val="24"/>
        </w:rPr>
        <w:t xml:space="preserve"> a shared understand with communities and inspire action both inside and outside of government.</w:t>
      </w:r>
    </w:p>
    <w:p w14:paraId="5097BFC5" w14:textId="77777777" w:rsidR="007D78D0" w:rsidRDefault="00E261E9">
      <w:pPr>
        <w:pStyle w:val="ListParagraph"/>
        <w:numPr>
          <w:ilvl w:val="2"/>
          <w:numId w:val="5"/>
        </w:numPr>
        <w:tabs>
          <w:tab w:val="left" w:pos="1471"/>
          <w:tab w:val="left" w:pos="1472"/>
        </w:tabs>
        <w:spacing w:before="245" w:line="211" w:lineRule="auto"/>
        <w:ind w:right="89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8"/>
          <w:sz w:val="24"/>
        </w:rPr>
        <w:t xml:space="preserve"> </w:t>
      </w:r>
      <w:r>
        <w:rPr>
          <w:sz w:val="24"/>
        </w:rPr>
        <w:t>Framework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z w:val="24"/>
        </w:rPr>
        <w:t>ables</w:t>
      </w:r>
      <w:r>
        <w:rPr>
          <w:spacing w:val="-6"/>
          <w:sz w:val="24"/>
        </w:rPr>
        <w:t xml:space="preserve"> </w:t>
      </w:r>
      <w:r>
        <w:rPr>
          <w:sz w:val="24"/>
        </w:rPr>
        <w:t>progress/outcome</w:t>
      </w:r>
      <w:r>
        <w:rPr>
          <w:spacing w:val="-6"/>
          <w:sz w:val="24"/>
        </w:rPr>
        <w:t xml:space="preserve"> </w:t>
      </w:r>
      <w:r>
        <w:rPr>
          <w:sz w:val="24"/>
        </w:rPr>
        <w:t>tracking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keep</w:t>
      </w:r>
      <w:r>
        <w:rPr>
          <w:spacing w:val="-7"/>
          <w:sz w:val="24"/>
        </w:rPr>
        <w:t xml:space="preserve"> </w:t>
      </w:r>
      <w:r>
        <w:rPr>
          <w:sz w:val="24"/>
        </w:rPr>
        <w:t>us</w:t>
      </w:r>
      <w:r>
        <w:rPr>
          <w:spacing w:val="-8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achieving</w:t>
      </w:r>
      <w:r>
        <w:rPr>
          <w:spacing w:val="-8"/>
          <w:sz w:val="24"/>
        </w:rPr>
        <w:t xml:space="preserve"> </w:t>
      </w:r>
      <w:r>
        <w:rPr>
          <w:sz w:val="24"/>
        </w:rPr>
        <w:t>measurable</w:t>
      </w:r>
      <w:r>
        <w:rPr>
          <w:spacing w:val="-6"/>
          <w:sz w:val="24"/>
        </w:rPr>
        <w:t xml:space="preserve"> </w:t>
      </w:r>
      <w:r>
        <w:rPr>
          <w:sz w:val="24"/>
        </w:rPr>
        <w:t>change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having</w:t>
      </w:r>
      <w:r>
        <w:rPr>
          <w:spacing w:val="-7"/>
          <w:sz w:val="24"/>
        </w:rPr>
        <w:t xml:space="preserve"> </w:t>
      </w:r>
      <w:r>
        <w:rPr>
          <w:sz w:val="24"/>
        </w:rPr>
        <w:t>key indicators for each outcome area</w:t>
      </w:r>
    </w:p>
    <w:p w14:paraId="68A4C4E0" w14:textId="77777777" w:rsidR="007D78D0" w:rsidRDefault="00E261E9">
      <w:pPr>
        <w:pStyle w:val="Heading5"/>
        <w:numPr>
          <w:ilvl w:val="1"/>
          <w:numId w:val="5"/>
        </w:numPr>
        <w:tabs>
          <w:tab w:val="left" w:pos="900"/>
        </w:tabs>
        <w:spacing w:before="214"/>
        <w:ind w:left="899" w:hanging="441"/>
      </w:pPr>
      <w:r>
        <w:t>Government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rPr>
          <w:spacing w:val="-6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2"/>
        </w:rPr>
        <w:t>cohesion</w:t>
      </w:r>
    </w:p>
    <w:p w14:paraId="1421BD30" w14:textId="77777777" w:rsidR="007D78D0" w:rsidRDefault="00E261E9">
      <w:pPr>
        <w:pStyle w:val="ListParagraph"/>
        <w:numPr>
          <w:ilvl w:val="2"/>
          <w:numId w:val="5"/>
        </w:numPr>
        <w:tabs>
          <w:tab w:val="left" w:pos="1471"/>
          <w:tab w:val="left" w:pos="1472"/>
        </w:tabs>
        <w:spacing w:before="237" w:line="211" w:lineRule="auto"/>
        <w:ind w:right="868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outline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underway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cohesion,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explore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more work can be done to lift the positive impact government can have on social cohesion outcomes</w:t>
      </w:r>
    </w:p>
    <w:p w14:paraId="6D639EEB" w14:textId="77777777" w:rsidR="007D78D0" w:rsidRDefault="00E261E9">
      <w:pPr>
        <w:pStyle w:val="Heading5"/>
        <w:numPr>
          <w:ilvl w:val="1"/>
          <w:numId w:val="5"/>
        </w:numPr>
        <w:tabs>
          <w:tab w:val="left" w:pos="878"/>
        </w:tabs>
        <w:spacing w:before="216"/>
        <w:ind w:left="877" w:hanging="420"/>
      </w:pPr>
      <w:r>
        <w:t>Investment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cohesion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rPr>
          <w:spacing w:val="-2"/>
        </w:rPr>
        <w:t>Aotearoa</w:t>
      </w:r>
    </w:p>
    <w:p w14:paraId="21D49E53" w14:textId="77777777" w:rsidR="007D78D0" w:rsidRDefault="00E261E9">
      <w:pPr>
        <w:pStyle w:val="ListParagraph"/>
        <w:numPr>
          <w:ilvl w:val="2"/>
          <w:numId w:val="5"/>
        </w:numPr>
        <w:tabs>
          <w:tab w:val="left" w:pos="1471"/>
          <w:tab w:val="left" w:pos="1472"/>
        </w:tabs>
        <w:spacing w:before="206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Cohesion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7"/>
          <w:sz w:val="24"/>
        </w:rPr>
        <w:t xml:space="preserve"> </w:t>
      </w:r>
      <w:r>
        <w:rPr>
          <w:sz w:val="24"/>
        </w:rPr>
        <w:t>Fund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8"/>
          <w:sz w:val="24"/>
        </w:rPr>
        <w:t xml:space="preserve"> </w:t>
      </w:r>
      <w:r>
        <w:rPr>
          <w:sz w:val="24"/>
        </w:rPr>
        <w:t>coming</w:t>
      </w:r>
      <w:r>
        <w:rPr>
          <w:spacing w:val="-6"/>
          <w:sz w:val="24"/>
        </w:rPr>
        <w:t xml:space="preserve"> </w:t>
      </w:r>
      <w:r>
        <w:rPr>
          <w:sz w:val="24"/>
        </w:rPr>
        <w:t>together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learning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[budget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pending]</w:t>
      </w:r>
    </w:p>
    <w:p w14:paraId="74CAA0DA" w14:textId="77777777" w:rsidR="007D78D0" w:rsidRDefault="00E261E9">
      <w:pPr>
        <w:pStyle w:val="ListParagraph"/>
        <w:numPr>
          <w:ilvl w:val="2"/>
          <w:numId w:val="5"/>
        </w:numPr>
        <w:tabs>
          <w:tab w:val="left" w:pos="1471"/>
          <w:tab w:val="left" w:pos="1472"/>
        </w:tabs>
        <w:spacing w:before="233" w:line="213" w:lineRule="auto"/>
        <w:ind w:right="1091"/>
        <w:rPr>
          <w:sz w:val="24"/>
        </w:rPr>
      </w:pPr>
      <w:r>
        <w:rPr>
          <w:i/>
          <w:sz w:val="24"/>
        </w:rPr>
        <w:t>“What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promote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cohesion”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sheets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5"/>
          <w:sz w:val="24"/>
        </w:rPr>
        <w:t xml:space="preserve"> </w:t>
      </w:r>
      <w:r>
        <w:rPr>
          <w:sz w:val="24"/>
        </w:rPr>
        <w:t>sectors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practical</w:t>
      </w:r>
      <w:r>
        <w:rPr>
          <w:spacing w:val="-5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6"/>
          <w:sz w:val="24"/>
        </w:rPr>
        <w:t xml:space="preserve"> </w:t>
      </w:r>
      <w:r>
        <w:rPr>
          <w:sz w:val="24"/>
        </w:rPr>
        <w:t>to help enabl</w:t>
      </w:r>
      <w:r>
        <w:rPr>
          <w:sz w:val="24"/>
        </w:rPr>
        <w:t xml:space="preserve">e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shifts where people live, work and play</w:t>
      </w:r>
    </w:p>
    <w:p w14:paraId="1C89CF12" w14:textId="77777777" w:rsidR="007D78D0" w:rsidRDefault="00E261E9">
      <w:pPr>
        <w:pStyle w:val="Heading5"/>
        <w:numPr>
          <w:ilvl w:val="1"/>
          <w:numId w:val="5"/>
        </w:numPr>
        <w:tabs>
          <w:tab w:val="left" w:pos="1000"/>
          <w:tab w:val="left" w:pos="1001"/>
        </w:tabs>
        <w:spacing w:before="212"/>
        <w:ind w:left="1000" w:hanging="542"/>
      </w:pPr>
      <w:r>
        <w:t>Public</w:t>
      </w:r>
      <w:r>
        <w:rPr>
          <w:spacing w:val="-4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package</w:t>
      </w:r>
    </w:p>
    <w:p w14:paraId="6DD9B363" w14:textId="77777777" w:rsidR="007D78D0" w:rsidRDefault="00E261E9">
      <w:pPr>
        <w:pStyle w:val="ListParagraph"/>
        <w:numPr>
          <w:ilvl w:val="2"/>
          <w:numId w:val="5"/>
        </w:numPr>
        <w:tabs>
          <w:tab w:val="left" w:pos="1335"/>
          <w:tab w:val="left" w:pos="1336"/>
        </w:tabs>
        <w:spacing w:before="237" w:line="211" w:lineRule="auto"/>
        <w:ind w:left="1335" w:right="991" w:hanging="336"/>
        <w:rPr>
          <w:sz w:val="24"/>
        </w:rPr>
      </w:pP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targeted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groups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MSD’s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engagement </w:t>
      </w:r>
      <w:r>
        <w:rPr>
          <w:spacing w:val="-2"/>
          <w:sz w:val="24"/>
        </w:rPr>
        <w:t>process</w:t>
      </w:r>
    </w:p>
    <w:p w14:paraId="53C3D29A" w14:textId="77777777" w:rsidR="007D78D0" w:rsidRDefault="007D78D0">
      <w:pPr>
        <w:spacing w:line="211" w:lineRule="auto"/>
        <w:rPr>
          <w:sz w:val="24"/>
        </w:rPr>
        <w:sectPr w:rsidR="007D78D0">
          <w:footerReference w:type="default" r:id="rId12"/>
          <w:pgSz w:w="19210" w:h="10800" w:orient="landscape"/>
          <w:pgMar w:top="180" w:right="180" w:bottom="780" w:left="60" w:header="0" w:footer="599" w:gutter="0"/>
          <w:cols w:space="720"/>
        </w:sectPr>
      </w:pPr>
    </w:p>
    <w:p w14:paraId="1A733EAE" w14:textId="2748FA7A" w:rsidR="007D78D0" w:rsidRDefault="00E261E9">
      <w:pPr>
        <w:pStyle w:val="Heading1"/>
        <w:ind w:left="508"/>
      </w:pPr>
      <w:bookmarkStart w:id="6" w:name="Next_steps"/>
      <w:bookmarkEnd w:id="6"/>
      <w:r>
        <w:rPr>
          <w:color w:val="111E6A"/>
        </w:rPr>
        <w:t>Next</w:t>
      </w:r>
      <w:r>
        <w:rPr>
          <w:color w:val="111E6A"/>
          <w:spacing w:val="-7"/>
        </w:rPr>
        <w:t xml:space="preserve"> </w:t>
      </w:r>
      <w:r>
        <w:rPr>
          <w:color w:val="111E6A"/>
          <w:spacing w:val="-4"/>
        </w:rPr>
        <w:t>steps</w:t>
      </w:r>
    </w:p>
    <w:p w14:paraId="52385FCB" w14:textId="77777777" w:rsidR="007D78D0" w:rsidRDefault="007D78D0">
      <w:pPr>
        <w:pStyle w:val="BodyText"/>
        <w:rPr>
          <w:sz w:val="20"/>
        </w:rPr>
      </w:pPr>
    </w:p>
    <w:p w14:paraId="57BFCCA1" w14:textId="77777777" w:rsidR="007D78D0" w:rsidRDefault="007D78D0">
      <w:pPr>
        <w:pStyle w:val="BodyText"/>
        <w:rPr>
          <w:sz w:val="20"/>
        </w:rPr>
      </w:pPr>
    </w:p>
    <w:p w14:paraId="741A2D2D" w14:textId="77777777" w:rsidR="007D78D0" w:rsidRDefault="007D78D0">
      <w:pPr>
        <w:pStyle w:val="BodyText"/>
        <w:rPr>
          <w:sz w:val="20"/>
        </w:rPr>
      </w:pPr>
    </w:p>
    <w:p w14:paraId="2B441EBF" w14:textId="644155E1" w:rsidR="007D78D0" w:rsidRDefault="008049AF">
      <w:pPr>
        <w:pStyle w:val="BodyText"/>
        <w:spacing w:before="9" w:after="1"/>
        <w:rPr>
          <w:sz w:val="21"/>
        </w:rPr>
      </w:pPr>
      <w:r>
        <w:pict w14:anchorId="561EE95F">
          <v:group id="docshapegroup43" o:spid="_x0000_s2055" style="position:absolute;margin-left:2.25pt;margin-top:349.15pt;width:960pt;height:161.6pt;z-index:-15900672;mso-position-horizontal-relative:page;mso-position-vertical-relative:page" coordorigin=",7568" coordsize="19200,3232">
            <v:shape id="docshape44" o:spid="_x0000_s2057" type="#_x0000_t75" style="position:absolute;top:7568;width:19200;height:3232">
              <v:imagedata r:id="rId9" o:title=""/>
            </v:shape>
            <v:shape id="docshape45" o:spid="_x0000_s2056" style="position:absolute;top:10615;width:19200;height:184" coordorigin=",10616" coordsize="19200,184" path="m19200,10616l,10616r,183l9600,10799r9600,l19200,10616xe" fillcolor="#111e6a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24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2432"/>
      </w:tblGrid>
      <w:tr w:rsidR="007D78D0" w14:paraId="110356DD" w14:textId="77777777">
        <w:trPr>
          <w:trHeight w:val="776"/>
        </w:trPr>
        <w:tc>
          <w:tcPr>
            <w:tcW w:w="2875" w:type="dxa"/>
            <w:tcBorders>
              <w:bottom w:val="single" w:sz="24" w:space="0" w:color="FFFFFF"/>
            </w:tcBorders>
            <w:shd w:val="clear" w:color="auto" w:fill="4E80BC"/>
          </w:tcPr>
          <w:p w14:paraId="6F5C418D" w14:textId="77777777" w:rsidR="007D78D0" w:rsidRDefault="00E261E9">
            <w:pPr>
              <w:pStyle w:val="TableParagraph"/>
              <w:spacing w:before="204"/>
              <w:ind w:right="999"/>
              <w:jc w:val="right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Date</w:t>
            </w:r>
          </w:p>
        </w:tc>
        <w:tc>
          <w:tcPr>
            <w:tcW w:w="12432" w:type="dxa"/>
            <w:tcBorders>
              <w:bottom w:val="single" w:sz="24" w:space="0" w:color="FFFFFF"/>
            </w:tcBorders>
            <w:shd w:val="clear" w:color="auto" w:fill="4E80BC"/>
          </w:tcPr>
          <w:p w14:paraId="414BB8F5" w14:textId="77777777" w:rsidR="007D78D0" w:rsidRDefault="00E261E9">
            <w:pPr>
              <w:pStyle w:val="TableParagraph"/>
              <w:spacing w:before="204"/>
              <w:ind w:left="5275" w:right="536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Next</w:t>
            </w:r>
            <w:r>
              <w:rPr>
                <w:b/>
                <w:color w:val="FFFFFF"/>
                <w:spacing w:val="-14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Step</w:t>
            </w:r>
          </w:p>
        </w:tc>
      </w:tr>
      <w:tr w:rsidR="007D78D0" w14:paraId="71E61152" w14:textId="77777777">
        <w:trPr>
          <w:trHeight w:val="2512"/>
        </w:trPr>
        <w:tc>
          <w:tcPr>
            <w:tcW w:w="2875" w:type="dxa"/>
            <w:tcBorders>
              <w:top w:val="single" w:sz="24" w:space="0" w:color="FFFFFF"/>
            </w:tcBorders>
            <w:shd w:val="clear" w:color="auto" w:fill="CFD7E6"/>
          </w:tcPr>
          <w:p w14:paraId="4828172E" w14:textId="77777777" w:rsidR="007D78D0" w:rsidRDefault="007D78D0">
            <w:pPr>
              <w:pStyle w:val="TableParagraph"/>
              <w:rPr>
                <w:sz w:val="38"/>
              </w:rPr>
            </w:pPr>
          </w:p>
          <w:p w14:paraId="47A3D728" w14:textId="745C50C6" w:rsidR="007D78D0" w:rsidRDefault="008049AF" w:rsidP="008049AF">
            <w:pPr>
              <w:pStyle w:val="TableParagraph"/>
              <w:ind w:left="294" w:right="445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[Redacted content]</w:t>
            </w:r>
          </w:p>
        </w:tc>
        <w:tc>
          <w:tcPr>
            <w:tcW w:w="12432" w:type="dxa"/>
            <w:tcBorders>
              <w:top w:val="single" w:sz="24" w:space="0" w:color="FFFFFF"/>
            </w:tcBorders>
            <w:shd w:val="clear" w:color="auto" w:fill="CFD7E6"/>
          </w:tcPr>
          <w:p w14:paraId="7381E67B" w14:textId="77777777" w:rsidR="007D78D0" w:rsidRDefault="00E261E9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  <w:tab w:val="left" w:pos="594"/>
              </w:tabs>
              <w:spacing w:before="273"/>
              <w:ind w:right="521"/>
              <w:rPr>
                <w:sz w:val="32"/>
              </w:rPr>
            </w:pPr>
            <w:r>
              <w:rPr>
                <w:sz w:val="32"/>
              </w:rPr>
              <w:t>potential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Budget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announcement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introducing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Social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Cohesion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 xml:space="preserve">Grant </w:t>
            </w:r>
            <w:r>
              <w:rPr>
                <w:spacing w:val="-4"/>
                <w:sz w:val="32"/>
              </w:rPr>
              <w:t>Fund</w:t>
            </w:r>
          </w:p>
          <w:p w14:paraId="5973EB6D" w14:textId="77777777" w:rsidR="007D78D0" w:rsidRDefault="007D78D0">
            <w:pPr>
              <w:pStyle w:val="TableParagraph"/>
              <w:spacing w:before="1"/>
              <w:rPr>
                <w:sz w:val="32"/>
              </w:rPr>
            </w:pPr>
          </w:p>
          <w:p w14:paraId="4F1BA06B" w14:textId="77777777" w:rsidR="007D78D0" w:rsidRDefault="00E261E9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  <w:tab w:val="left" w:pos="594"/>
              </w:tabs>
              <w:rPr>
                <w:sz w:val="32"/>
              </w:rPr>
            </w:pPr>
            <w:r>
              <w:rPr>
                <w:sz w:val="32"/>
              </w:rPr>
              <w:t>draft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Cabinet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paper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you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Ministerial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consultation</w:t>
            </w:r>
          </w:p>
        </w:tc>
      </w:tr>
      <w:tr w:rsidR="007D78D0" w14:paraId="64BE3620" w14:textId="77777777">
        <w:trPr>
          <w:trHeight w:val="1121"/>
        </w:trPr>
        <w:tc>
          <w:tcPr>
            <w:tcW w:w="2875" w:type="dxa"/>
            <w:shd w:val="clear" w:color="auto" w:fill="E8EBF2"/>
          </w:tcPr>
          <w:p w14:paraId="22335893" w14:textId="77777777" w:rsidR="007D78D0" w:rsidRPr="008049AF" w:rsidRDefault="007D78D0" w:rsidP="008049AF">
            <w:pPr>
              <w:pStyle w:val="TableParagraph"/>
              <w:ind w:left="294" w:right="445"/>
              <w:jc w:val="center"/>
              <w:rPr>
                <w:spacing w:val="-5"/>
                <w:sz w:val="32"/>
              </w:rPr>
            </w:pPr>
          </w:p>
          <w:p w14:paraId="26D9B487" w14:textId="53505C11" w:rsidR="007D78D0" w:rsidRPr="008049AF" w:rsidRDefault="008049AF" w:rsidP="008049AF">
            <w:pPr>
              <w:pStyle w:val="TableParagraph"/>
              <w:ind w:left="294" w:right="445"/>
              <w:jc w:val="center"/>
              <w:rPr>
                <w:spacing w:val="-5"/>
                <w:sz w:val="32"/>
              </w:rPr>
            </w:pPr>
            <w:r>
              <w:rPr>
                <w:spacing w:val="-5"/>
                <w:sz w:val="32"/>
              </w:rPr>
              <w:t>[Redacted content]</w:t>
            </w:r>
          </w:p>
        </w:tc>
        <w:tc>
          <w:tcPr>
            <w:tcW w:w="12432" w:type="dxa"/>
            <w:shd w:val="clear" w:color="auto" w:fill="E8EBF2"/>
          </w:tcPr>
          <w:p w14:paraId="08EF7092" w14:textId="77777777" w:rsidR="007D78D0" w:rsidRDefault="00E261E9">
            <w:pPr>
              <w:pStyle w:val="TableParagraph"/>
              <w:numPr>
                <w:ilvl w:val="0"/>
                <w:numId w:val="3"/>
              </w:numPr>
              <w:tabs>
                <w:tab w:val="left" w:pos="593"/>
                <w:tab w:val="left" w:pos="594"/>
              </w:tabs>
              <w:spacing w:before="171"/>
              <w:rPr>
                <w:sz w:val="32"/>
              </w:rPr>
            </w:pPr>
            <w:r>
              <w:rPr>
                <w:sz w:val="32"/>
              </w:rPr>
              <w:t>SWC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consideration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Cabinet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proposals</w:t>
            </w:r>
          </w:p>
        </w:tc>
      </w:tr>
      <w:tr w:rsidR="007D78D0" w14:paraId="131E8F11" w14:textId="77777777">
        <w:trPr>
          <w:trHeight w:val="1591"/>
        </w:trPr>
        <w:tc>
          <w:tcPr>
            <w:tcW w:w="2875" w:type="dxa"/>
            <w:shd w:val="clear" w:color="auto" w:fill="CFD7E6"/>
          </w:tcPr>
          <w:p w14:paraId="702F6674" w14:textId="77777777" w:rsidR="007D78D0" w:rsidRDefault="007D78D0">
            <w:pPr>
              <w:pStyle w:val="TableParagraph"/>
              <w:spacing w:before="5"/>
              <w:rPr>
                <w:sz w:val="49"/>
              </w:rPr>
            </w:pPr>
          </w:p>
          <w:p w14:paraId="657A6181" w14:textId="1BF5DECF" w:rsidR="007D78D0" w:rsidRDefault="008049AF" w:rsidP="008049AF">
            <w:pPr>
              <w:pStyle w:val="TableParagraph"/>
              <w:ind w:left="294" w:right="445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[Redacted content]</w:t>
            </w:r>
          </w:p>
        </w:tc>
        <w:tc>
          <w:tcPr>
            <w:tcW w:w="12432" w:type="dxa"/>
            <w:shd w:val="clear" w:color="auto" w:fill="CFD7E6"/>
          </w:tcPr>
          <w:p w14:paraId="22FB8B53" w14:textId="77777777" w:rsidR="007D78D0" w:rsidRDefault="00E261E9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  <w:tab w:val="left" w:pos="594"/>
              </w:tabs>
              <w:spacing w:before="213" w:line="389" w:lineRule="exact"/>
              <w:rPr>
                <w:sz w:val="32"/>
              </w:rPr>
            </w:pPr>
            <w:r>
              <w:rPr>
                <w:sz w:val="32"/>
              </w:rPr>
              <w:t>Public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Release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full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package</w:t>
            </w:r>
          </w:p>
          <w:p w14:paraId="271CB37D" w14:textId="77777777" w:rsidR="007D78D0" w:rsidRDefault="00E261E9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  <w:tab w:val="left" w:pos="594"/>
              </w:tabs>
              <w:spacing w:line="389" w:lineRule="exact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fund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goes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live</w:t>
            </w:r>
          </w:p>
        </w:tc>
      </w:tr>
    </w:tbl>
    <w:p w14:paraId="16632BB0" w14:textId="77777777" w:rsidR="007D78D0" w:rsidRDefault="007D78D0">
      <w:pPr>
        <w:spacing w:line="389" w:lineRule="exact"/>
        <w:rPr>
          <w:sz w:val="32"/>
        </w:rPr>
        <w:sectPr w:rsidR="007D78D0">
          <w:pgSz w:w="19210" w:h="10800" w:orient="landscape"/>
          <w:pgMar w:top="280" w:right="180" w:bottom="2140" w:left="60" w:header="0" w:footer="599" w:gutter="0"/>
          <w:cols w:space="720"/>
        </w:sectPr>
      </w:pPr>
    </w:p>
    <w:p w14:paraId="758FAE5D" w14:textId="77777777" w:rsidR="007D78D0" w:rsidRDefault="00E261E9">
      <w:pPr>
        <w:spacing w:before="83"/>
        <w:ind w:left="224" w:right="537"/>
        <w:jc w:val="center"/>
        <w:rPr>
          <w:sz w:val="80"/>
        </w:rPr>
      </w:pPr>
      <w:r>
        <w:pict w14:anchorId="42E94190">
          <v:group id="docshapegroup47" o:spid="_x0000_s2051" style="position:absolute;left:0;text-align:left;margin-left:0;margin-top:378.4pt;width:960pt;height:161.6pt;z-index:15734272;mso-position-horizontal-relative:page;mso-position-vertical-relative:page" coordorigin=",7568" coordsize="19200,3232">
            <v:shape id="docshape48" o:spid="_x0000_s2053" type="#_x0000_t75" style="position:absolute;top:7568;width:19200;height:3232">
              <v:imagedata r:id="rId9" o:title=""/>
            </v:shape>
            <v:shape id="docshape49" o:spid="_x0000_s2052" style="position:absolute;top:10615;width:19200;height:184" coordorigin=",10616" coordsize="19200,184" path="m19200,10616l,10616r,183l9600,10799r9600,l19200,10616xe" fillcolor="#111e6a" stroked="f">
              <v:path arrowok="t"/>
            </v:shape>
            <w10:wrap anchorx="page" anchory="page"/>
          </v:group>
        </w:pict>
      </w:r>
      <w:bookmarkStart w:id="7" w:name="Discussion_questions"/>
      <w:bookmarkEnd w:id="7"/>
      <w:r>
        <w:rPr>
          <w:color w:val="111E6A"/>
          <w:sz w:val="80"/>
        </w:rPr>
        <w:t>Discussion</w:t>
      </w:r>
      <w:r>
        <w:rPr>
          <w:color w:val="111E6A"/>
          <w:spacing w:val="-14"/>
          <w:sz w:val="80"/>
        </w:rPr>
        <w:t xml:space="preserve"> </w:t>
      </w:r>
      <w:r>
        <w:rPr>
          <w:color w:val="111E6A"/>
          <w:spacing w:val="-2"/>
          <w:sz w:val="80"/>
        </w:rPr>
        <w:t>questions</w:t>
      </w:r>
    </w:p>
    <w:p w14:paraId="2421252A" w14:textId="07B4D8D2" w:rsidR="007D78D0" w:rsidRDefault="00E261E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342"/>
        <w:ind w:hanging="542"/>
        <w:rPr>
          <w:sz w:val="48"/>
        </w:rPr>
      </w:pPr>
      <w:r>
        <w:rPr>
          <w:sz w:val="48"/>
        </w:rPr>
        <w:t>Does</w:t>
      </w:r>
      <w:r>
        <w:rPr>
          <w:spacing w:val="-9"/>
          <w:sz w:val="48"/>
        </w:rPr>
        <w:t xml:space="preserve"> </w:t>
      </w:r>
      <w:r>
        <w:rPr>
          <w:sz w:val="48"/>
        </w:rPr>
        <w:t>the</w:t>
      </w:r>
      <w:r>
        <w:rPr>
          <w:spacing w:val="-6"/>
          <w:sz w:val="48"/>
        </w:rPr>
        <w:t xml:space="preserve"> </w:t>
      </w:r>
      <w:r>
        <w:rPr>
          <w:sz w:val="48"/>
        </w:rPr>
        <w:t>language</w:t>
      </w:r>
      <w:r>
        <w:rPr>
          <w:spacing w:val="-6"/>
          <w:sz w:val="48"/>
        </w:rPr>
        <w:t xml:space="preserve"> </w:t>
      </w:r>
      <w:r>
        <w:rPr>
          <w:sz w:val="48"/>
        </w:rPr>
        <w:t>in</w:t>
      </w:r>
      <w:r>
        <w:rPr>
          <w:spacing w:val="-6"/>
          <w:sz w:val="48"/>
        </w:rPr>
        <w:t xml:space="preserve"> </w:t>
      </w:r>
      <w:r>
        <w:rPr>
          <w:sz w:val="48"/>
        </w:rPr>
        <w:t>the</w:t>
      </w:r>
      <w:r>
        <w:rPr>
          <w:spacing w:val="-6"/>
          <w:sz w:val="48"/>
        </w:rPr>
        <w:t xml:space="preserve"> </w:t>
      </w:r>
      <w:r>
        <w:rPr>
          <w:sz w:val="48"/>
        </w:rPr>
        <w:t>framework</w:t>
      </w:r>
      <w:r>
        <w:rPr>
          <w:spacing w:val="-6"/>
          <w:sz w:val="48"/>
        </w:rPr>
        <w:t xml:space="preserve"> </w:t>
      </w:r>
      <w:r>
        <w:rPr>
          <w:sz w:val="48"/>
        </w:rPr>
        <w:t>resonate</w:t>
      </w:r>
      <w:r>
        <w:rPr>
          <w:spacing w:val="-6"/>
          <w:sz w:val="48"/>
        </w:rPr>
        <w:t xml:space="preserve"> </w:t>
      </w:r>
      <w:r>
        <w:rPr>
          <w:sz w:val="48"/>
        </w:rPr>
        <w:t>with</w:t>
      </w:r>
      <w:r>
        <w:rPr>
          <w:spacing w:val="-4"/>
          <w:sz w:val="48"/>
        </w:rPr>
        <w:t xml:space="preserve"> </w:t>
      </w:r>
      <w:r>
        <w:rPr>
          <w:sz w:val="48"/>
        </w:rPr>
        <w:t>you?</w:t>
      </w:r>
      <w:r>
        <w:rPr>
          <w:spacing w:val="-5"/>
          <w:sz w:val="48"/>
        </w:rPr>
        <w:t xml:space="preserve"> </w:t>
      </w:r>
      <w:r w:rsidR="008049AF">
        <w:rPr>
          <w:spacing w:val="-5"/>
          <w:sz w:val="48"/>
        </w:rPr>
        <w:t>[Redacted content]</w:t>
      </w:r>
    </w:p>
    <w:p w14:paraId="269B8E02" w14:textId="77777777" w:rsidR="007D78D0" w:rsidRDefault="00E261E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87"/>
        <w:ind w:hanging="542"/>
        <w:rPr>
          <w:sz w:val="48"/>
        </w:rPr>
      </w:pPr>
      <w:r>
        <w:rPr>
          <w:sz w:val="48"/>
        </w:rPr>
        <w:t>Is</w:t>
      </w:r>
      <w:r>
        <w:rPr>
          <w:spacing w:val="-7"/>
          <w:sz w:val="48"/>
        </w:rPr>
        <w:t xml:space="preserve"> </w:t>
      </w:r>
      <w:r>
        <w:rPr>
          <w:sz w:val="48"/>
        </w:rPr>
        <w:t>there</w:t>
      </w:r>
      <w:r>
        <w:rPr>
          <w:spacing w:val="-5"/>
          <w:sz w:val="48"/>
        </w:rPr>
        <w:t xml:space="preserve"> </w:t>
      </w:r>
      <w:r>
        <w:rPr>
          <w:sz w:val="48"/>
        </w:rPr>
        <w:t>anything</w:t>
      </w:r>
      <w:r>
        <w:rPr>
          <w:spacing w:val="-3"/>
          <w:sz w:val="48"/>
        </w:rPr>
        <w:t xml:space="preserve"> </w:t>
      </w:r>
      <w:r>
        <w:rPr>
          <w:sz w:val="48"/>
        </w:rPr>
        <w:t>missing</w:t>
      </w:r>
      <w:r>
        <w:rPr>
          <w:spacing w:val="-4"/>
          <w:sz w:val="48"/>
        </w:rPr>
        <w:t xml:space="preserve"> </w:t>
      </w:r>
      <w:r>
        <w:rPr>
          <w:sz w:val="48"/>
        </w:rPr>
        <w:t>or</w:t>
      </w:r>
      <w:r>
        <w:rPr>
          <w:spacing w:val="-4"/>
          <w:sz w:val="48"/>
        </w:rPr>
        <w:t xml:space="preserve"> </w:t>
      </w:r>
      <w:r>
        <w:rPr>
          <w:sz w:val="48"/>
        </w:rPr>
        <w:t>that</w:t>
      </w:r>
      <w:r>
        <w:rPr>
          <w:spacing w:val="-5"/>
          <w:sz w:val="48"/>
        </w:rPr>
        <w:t xml:space="preserve"> </w:t>
      </w:r>
      <w:r>
        <w:rPr>
          <w:sz w:val="48"/>
        </w:rPr>
        <w:t>you</w:t>
      </w:r>
      <w:r>
        <w:rPr>
          <w:spacing w:val="-5"/>
          <w:sz w:val="48"/>
        </w:rPr>
        <w:t xml:space="preserve"> </w:t>
      </w:r>
      <w:r>
        <w:rPr>
          <w:sz w:val="48"/>
        </w:rPr>
        <w:t>think</w:t>
      </w:r>
      <w:r>
        <w:rPr>
          <w:spacing w:val="-4"/>
          <w:sz w:val="48"/>
        </w:rPr>
        <w:t xml:space="preserve"> </w:t>
      </w:r>
      <w:r>
        <w:rPr>
          <w:sz w:val="48"/>
        </w:rPr>
        <w:t>can</w:t>
      </w:r>
      <w:r>
        <w:rPr>
          <w:spacing w:val="-2"/>
          <w:sz w:val="48"/>
        </w:rPr>
        <w:t xml:space="preserve"> </w:t>
      </w:r>
      <w:r>
        <w:rPr>
          <w:sz w:val="48"/>
        </w:rPr>
        <w:t>be</w:t>
      </w:r>
      <w:r>
        <w:rPr>
          <w:spacing w:val="-5"/>
          <w:sz w:val="48"/>
        </w:rPr>
        <w:t xml:space="preserve"> </w:t>
      </w:r>
      <w:r>
        <w:rPr>
          <w:spacing w:val="-2"/>
          <w:sz w:val="48"/>
        </w:rPr>
        <w:t>improved?</w:t>
      </w:r>
    </w:p>
    <w:sectPr w:rsidR="007D78D0">
      <w:pgSz w:w="19210" w:h="10800" w:orient="landscape"/>
      <w:pgMar w:top="280" w:right="180" w:bottom="3160" w:left="6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6E50" w14:textId="77777777" w:rsidR="00E261E9" w:rsidRDefault="00E261E9">
      <w:r>
        <w:separator/>
      </w:r>
    </w:p>
  </w:endnote>
  <w:endnote w:type="continuationSeparator" w:id="0">
    <w:p w14:paraId="4A2EECF5" w14:textId="77777777" w:rsidR="00E261E9" w:rsidRDefault="00E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CD0C" w14:textId="77777777" w:rsidR="007D78D0" w:rsidRDefault="00E261E9">
    <w:pPr>
      <w:pStyle w:val="BodyText"/>
      <w:spacing w:line="14" w:lineRule="auto"/>
      <w:rPr>
        <w:sz w:val="20"/>
      </w:rPr>
    </w:pPr>
    <w:r>
      <w:pict w14:anchorId="53B45E89">
        <v:group id="docshapegroup5" o:spid="_x0000_s1032" style="position:absolute;margin-left:0;margin-top:378.4pt;width:960pt;height:161.6pt;z-index:-15905280;mso-position-horizontal-relative:page;mso-position-vertical-relative:page" coordorigin=",7568" coordsize="19200,3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" o:spid="_x0000_s1034" type="#_x0000_t75" style="position:absolute;top:7568;width:19200;height:3232">
            <v:imagedata r:id="rId1" o:title=""/>
          </v:shape>
          <v:shape id="docshape7" o:spid="_x0000_s1033" style="position:absolute;top:10615;width:19200;height:184" coordorigin=",10616" coordsize="19200,184" path="m19200,10616l,10616r,183l9600,10799r9600,l19200,10616xe" fillcolor="#111e6a" stroked="f">
            <v:path arrowok="t"/>
          </v:shape>
          <w10:wrap anchorx="page" anchory="page"/>
        </v:group>
      </w:pict>
    </w:r>
    <w:r>
      <w:pict w14:anchorId="499B9240">
        <v:rect id="docshape8" o:spid="_x0000_s1031" style="position:absolute;margin-left:14pt;margin-top:515pt;width:142.55pt;height:13pt;z-index:-15904768;mso-position-horizontal-relative:page;mso-position-vertical-relative:page" stroked="f">
          <v:fill opacity=".75"/>
          <w10:wrap anchorx="page" anchory="page"/>
        </v:rect>
      </w:pict>
    </w:r>
    <w:r>
      <w:pict w14:anchorId="70466AFA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30" type="#_x0000_t202" style="position:absolute;margin-left:15pt;margin-top:514.85pt;width:140.55pt;height:12.1pt;z-index:-15904256;mso-position-horizontal-relative:page;mso-position-vertical-relative:page" filled="f" stroked="f">
          <v:textbox inset="0,0,0,0">
            <w:txbxContent>
              <w:p w14:paraId="4152099E" w14:textId="77777777" w:rsidR="007D78D0" w:rsidRDefault="00E261E9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72vh7ewzmz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2022-04-07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10:40:09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3DDB" w14:textId="77777777" w:rsidR="007D78D0" w:rsidRDefault="007D78D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684B" w14:textId="77777777" w:rsidR="007D78D0" w:rsidRDefault="00E261E9">
    <w:pPr>
      <w:pStyle w:val="BodyText"/>
      <w:spacing w:line="14" w:lineRule="auto"/>
      <w:rPr>
        <w:sz w:val="20"/>
      </w:rPr>
    </w:pPr>
    <w:r>
      <w:pict w14:anchorId="5882EED5">
        <v:group id="docshapegroup35" o:spid="_x0000_s1027" style="position:absolute;margin-left:0;margin-top:378.4pt;width:960pt;height:161.6pt;z-index:-15903744;mso-position-horizontal-relative:page;mso-position-vertical-relative:page" coordorigin=",7568" coordsize="19200,3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6" o:spid="_x0000_s1029" type="#_x0000_t75" style="position:absolute;top:7568;width:19200;height:3232">
            <v:imagedata r:id="rId1" o:title=""/>
          </v:shape>
          <v:shape id="docshape37" o:spid="_x0000_s1028" style="position:absolute;top:10615;width:19200;height:184" coordorigin=",10616" coordsize="19200,184" path="m19200,10616l,10616r,183l9600,10799r9600,l19200,10616xe" fillcolor="#121f6b" stroked="f">
            <v:path arrowok="t"/>
          </v:shape>
          <w10:wrap anchorx="page" anchory="page"/>
        </v:group>
      </w:pict>
    </w:r>
    <w:r>
      <w:pict w14:anchorId="32113E84">
        <v:rect id="docshape38" o:spid="_x0000_s1026" style="position:absolute;margin-left:14pt;margin-top:515pt;width:142.55pt;height:13pt;z-index:-15903232;mso-position-horizontal-relative:page;mso-position-vertical-relative:page" stroked="f">
          <v:fill opacity=".75"/>
          <w10:wrap anchorx="page" anchory="page"/>
        </v:rect>
      </w:pict>
    </w:r>
    <w:r>
      <w:pict w14:anchorId="5A981F53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5" type="#_x0000_t202" style="position:absolute;margin-left:15pt;margin-top:514.85pt;width:140.55pt;height:12.1pt;z-index:-15902720;mso-position-horizontal-relative:page;mso-position-vertical-relative:page" filled="f" stroked="f">
          <v:textbox inset="0,0,0,0">
            <w:txbxContent>
              <w:p w14:paraId="72E0A3EF" w14:textId="77777777" w:rsidR="007D78D0" w:rsidRDefault="00E261E9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72vh7ewzmz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2022-04-07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10:40:09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F50" w14:textId="77777777" w:rsidR="00E261E9" w:rsidRDefault="00E261E9">
      <w:r>
        <w:separator/>
      </w:r>
    </w:p>
  </w:footnote>
  <w:footnote w:type="continuationSeparator" w:id="0">
    <w:p w14:paraId="2FDE55E8" w14:textId="77777777" w:rsidR="00E261E9" w:rsidRDefault="00E2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503"/>
    <w:multiLevelType w:val="hybridMultilevel"/>
    <w:tmpl w:val="6DDCECA6"/>
    <w:lvl w:ilvl="0" w:tplc="5DF85A7C">
      <w:numFmt w:val="bullet"/>
      <w:lvlText w:val="•"/>
      <w:lvlJc w:val="left"/>
      <w:pPr>
        <w:ind w:left="593" w:hanging="451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2"/>
        <w:sz w:val="32"/>
        <w:szCs w:val="32"/>
        <w:lang w:val="en-US" w:eastAsia="en-US" w:bidi="ar-SA"/>
      </w:rPr>
    </w:lvl>
    <w:lvl w:ilvl="1" w:tplc="B2BED412">
      <w:numFmt w:val="bullet"/>
      <w:lvlText w:val="•"/>
      <w:lvlJc w:val="left"/>
      <w:pPr>
        <w:ind w:left="1781" w:hanging="451"/>
      </w:pPr>
      <w:rPr>
        <w:rFonts w:hint="default"/>
        <w:lang w:val="en-US" w:eastAsia="en-US" w:bidi="ar-SA"/>
      </w:rPr>
    </w:lvl>
    <w:lvl w:ilvl="2" w:tplc="6AC6B396">
      <w:numFmt w:val="bullet"/>
      <w:lvlText w:val="•"/>
      <w:lvlJc w:val="left"/>
      <w:pPr>
        <w:ind w:left="2962" w:hanging="451"/>
      </w:pPr>
      <w:rPr>
        <w:rFonts w:hint="default"/>
        <w:lang w:val="en-US" w:eastAsia="en-US" w:bidi="ar-SA"/>
      </w:rPr>
    </w:lvl>
    <w:lvl w:ilvl="3" w:tplc="2AF6655E">
      <w:numFmt w:val="bullet"/>
      <w:lvlText w:val="•"/>
      <w:lvlJc w:val="left"/>
      <w:pPr>
        <w:ind w:left="4143" w:hanging="451"/>
      </w:pPr>
      <w:rPr>
        <w:rFonts w:hint="default"/>
        <w:lang w:val="en-US" w:eastAsia="en-US" w:bidi="ar-SA"/>
      </w:rPr>
    </w:lvl>
    <w:lvl w:ilvl="4" w:tplc="5232CEEC">
      <w:numFmt w:val="bullet"/>
      <w:lvlText w:val="•"/>
      <w:lvlJc w:val="left"/>
      <w:pPr>
        <w:ind w:left="5324" w:hanging="451"/>
      </w:pPr>
      <w:rPr>
        <w:rFonts w:hint="default"/>
        <w:lang w:val="en-US" w:eastAsia="en-US" w:bidi="ar-SA"/>
      </w:rPr>
    </w:lvl>
    <w:lvl w:ilvl="5" w:tplc="D7405992">
      <w:numFmt w:val="bullet"/>
      <w:lvlText w:val="•"/>
      <w:lvlJc w:val="left"/>
      <w:pPr>
        <w:ind w:left="6506" w:hanging="451"/>
      </w:pPr>
      <w:rPr>
        <w:rFonts w:hint="default"/>
        <w:lang w:val="en-US" w:eastAsia="en-US" w:bidi="ar-SA"/>
      </w:rPr>
    </w:lvl>
    <w:lvl w:ilvl="6" w:tplc="9C34DF74">
      <w:numFmt w:val="bullet"/>
      <w:lvlText w:val="•"/>
      <w:lvlJc w:val="left"/>
      <w:pPr>
        <w:ind w:left="7687" w:hanging="451"/>
      </w:pPr>
      <w:rPr>
        <w:rFonts w:hint="default"/>
        <w:lang w:val="en-US" w:eastAsia="en-US" w:bidi="ar-SA"/>
      </w:rPr>
    </w:lvl>
    <w:lvl w:ilvl="7" w:tplc="E0A0EE10">
      <w:numFmt w:val="bullet"/>
      <w:lvlText w:val="•"/>
      <w:lvlJc w:val="left"/>
      <w:pPr>
        <w:ind w:left="8868" w:hanging="451"/>
      </w:pPr>
      <w:rPr>
        <w:rFonts w:hint="default"/>
        <w:lang w:val="en-US" w:eastAsia="en-US" w:bidi="ar-SA"/>
      </w:rPr>
    </w:lvl>
    <w:lvl w:ilvl="8" w:tplc="803629F2">
      <w:numFmt w:val="bullet"/>
      <w:lvlText w:val="•"/>
      <w:lvlJc w:val="left"/>
      <w:pPr>
        <w:ind w:left="10049" w:hanging="451"/>
      </w:pPr>
      <w:rPr>
        <w:rFonts w:hint="default"/>
        <w:lang w:val="en-US" w:eastAsia="en-US" w:bidi="ar-SA"/>
      </w:rPr>
    </w:lvl>
  </w:abstractNum>
  <w:abstractNum w:abstractNumId="1" w15:restartNumberingAfterBreak="0">
    <w:nsid w:val="2C3348EE"/>
    <w:multiLevelType w:val="hybridMultilevel"/>
    <w:tmpl w:val="0FACA750"/>
    <w:lvl w:ilvl="0" w:tplc="3E325B18">
      <w:numFmt w:val="bullet"/>
      <w:lvlText w:val="•"/>
      <w:lvlJc w:val="left"/>
      <w:pPr>
        <w:ind w:left="1000" w:hanging="541"/>
      </w:pPr>
      <w:rPr>
        <w:rFonts w:ascii="Arial" w:eastAsia="Arial" w:hAnsi="Arial" w:cs="Arial" w:hint="default"/>
        <w:b w:val="0"/>
        <w:bCs w:val="0"/>
        <w:i w:val="0"/>
        <w:iCs w:val="0"/>
        <w:w w:val="117"/>
        <w:position w:val="8"/>
        <w:sz w:val="48"/>
        <w:szCs w:val="48"/>
        <w:lang w:val="en-US" w:eastAsia="en-US" w:bidi="ar-SA"/>
      </w:rPr>
    </w:lvl>
    <w:lvl w:ilvl="1" w:tplc="2F842F2E">
      <w:numFmt w:val="bullet"/>
      <w:lvlText w:val="•"/>
      <w:lvlJc w:val="left"/>
      <w:pPr>
        <w:ind w:left="2796" w:hanging="541"/>
      </w:pPr>
      <w:rPr>
        <w:rFonts w:hint="default"/>
        <w:lang w:val="en-US" w:eastAsia="en-US" w:bidi="ar-SA"/>
      </w:rPr>
    </w:lvl>
    <w:lvl w:ilvl="2" w:tplc="8070E3C0">
      <w:numFmt w:val="bullet"/>
      <w:lvlText w:val="•"/>
      <w:lvlJc w:val="left"/>
      <w:pPr>
        <w:ind w:left="4592" w:hanging="541"/>
      </w:pPr>
      <w:rPr>
        <w:rFonts w:hint="default"/>
        <w:lang w:val="en-US" w:eastAsia="en-US" w:bidi="ar-SA"/>
      </w:rPr>
    </w:lvl>
    <w:lvl w:ilvl="3" w:tplc="000627C2">
      <w:numFmt w:val="bullet"/>
      <w:lvlText w:val="•"/>
      <w:lvlJc w:val="left"/>
      <w:pPr>
        <w:ind w:left="6388" w:hanging="541"/>
      </w:pPr>
      <w:rPr>
        <w:rFonts w:hint="default"/>
        <w:lang w:val="en-US" w:eastAsia="en-US" w:bidi="ar-SA"/>
      </w:rPr>
    </w:lvl>
    <w:lvl w:ilvl="4" w:tplc="BFDA8A18">
      <w:numFmt w:val="bullet"/>
      <w:lvlText w:val="•"/>
      <w:lvlJc w:val="left"/>
      <w:pPr>
        <w:ind w:left="8184" w:hanging="541"/>
      </w:pPr>
      <w:rPr>
        <w:rFonts w:hint="default"/>
        <w:lang w:val="en-US" w:eastAsia="en-US" w:bidi="ar-SA"/>
      </w:rPr>
    </w:lvl>
    <w:lvl w:ilvl="5" w:tplc="56CE9CE0">
      <w:numFmt w:val="bullet"/>
      <w:lvlText w:val="•"/>
      <w:lvlJc w:val="left"/>
      <w:pPr>
        <w:ind w:left="9980" w:hanging="541"/>
      </w:pPr>
      <w:rPr>
        <w:rFonts w:hint="default"/>
        <w:lang w:val="en-US" w:eastAsia="en-US" w:bidi="ar-SA"/>
      </w:rPr>
    </w:lvl>
    <w:lvl w:ilvl="6" w:tplc="BAF27A22">
      <w:numFmt w:val="bullet"/>
      <w:lvlText w:val="•"/>
      <w:lvlJc w:val="left"/>
      <w:pPr>
        <w:ind w:left="11776" w:hanging="541"/>
      </w:pPr>
      <w:rPr>
        <w:rFonts w:hint="default"/>
        <w:lang w:val="en-US" w:eastAsia="en-US" w:bidi="ar-SA"/>
      </w:rPr>
    </w:lvl>
    <w:lvl w:ilvl="7" w:tplc="CEE60350">
      <w:numFmt w:val="bullet"/>
      <w:lvlText w:val="•"/>
      <w:lvlJc w:val="left"/>
      <w:pPr>
        <w:ind w:left="13572" w:hanging="541"/>
      </w:pPr>
      <w:rPr>
        <w:rFonts w:hint="default"/>
        <w:lang w:val="en-US" w:eastAsia="en-US" w:bidi="ar-SA"/>
      </w:rPr>
    </w:lvl>
    <w:lvl w:ilvl="8" w:tplc="6304165C">
      <w:numFmt w:val="bullet"/>
      <w:lvlText w:val="•"/>
      <w:lvlJc w:val="left"/>
      <w:pPr>
        <w:ind w:left="15368" w:hanging="541"/>
      </w:pPr>
      <w:rPr>
        <w:rFonts w:hint="default"/>
        <w:lang w:val="en-US" w:eastAsia="en-US" w:bidi="ar-SA"/>
      </w:rPr>
    </w:lvl>
  </w:abstractNum>
  <w:abstractNum w:abstractNumId="2" w15:restartNumberingAfterBreak="0">
    <w:nsid w:val="2D5677C4"/>
    <w:multiLevelType w:val="hybridMultilevel"/>
    <w:tmpl w:val="D7D212A2"/>
    <w:lvl w:ilvl="0" w:tplc="2A92ADF8">
      <w:numFmt w:val="bullet"/>
      <w:lvlText w:val="•"/>
      <w:lvlJc w:val="left"/>
      <w:pPr>
        <w:ind w:left="593" w:hanging="451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2"/>
        <w:sz w:val="32"/>
        <w:szCs w:val="32"/>
        <w:lang w:val="en-US" w:eastAsia="en-US" w:bidi="ar-SA"/>
      </w:rPr>
    </w:lvl>
    <w:lvl w:ilvl="1" w:tplc="7D9E8D0E">
      <w:numFmt w:val="bullet"/>
      <w:lvlText w:val="•"/>
      <w:lvlJc w:val="left"/>
      <w:pPr>
        <w:ind w:left="1781" w:hanging="451"/>
      </w:pPr>
      <w:rPr>
        <w:rFonts w:hint="default"/>
        <w:lang w:val="en-US" w:eastAsia="en-US" w:bidi="ar-SA"/>
      </w:rPr>
    </w:lvl>
    <w:lvl w:ilvl="2" w:tplc="B9904A6C">
      <w:numFmt w:val="bullet"/>
      <w:lvlText w:val="•"/>
      <w:lvlJc w:val="left"/>
      <w:pPr>
        <w:ind w:left="2962" w:hanging="451"/>
      </w:pPr>
      <w:rPr>
        <w:rFonts w:hint="default"/>
        <w:lang w:val="en-US" w:eastAsia="en-US" w:bidi="ar-SA"/>
      </w:rPr>
    </w:lvl>
    <w:lvl w:ilvl="3" w:tplc="9E68A4CE">
      <w:numFmt w:val="bullet"/>
      <w:lvlText w:val="•"/>
      <w:lvlJc w:val="left"/>
      <w:pPr>
        <w:ind w:left="4143" w:hanging="451"/>
      </w:pPr>
      <w:rPr>
        <w:rFonts w:hint="default"/>
        <w:lang w:val="en-US" w:eastAsia="en-US" w:bidi="ar-SA"/>
      </w:rPr>
    </w:lvl>
    <w:lvl w:ilvl="4" w:tplc="FA3C672A">
      <w:numFmt w:val="bullet"/>
      <w:lvlText w:val="•"/>
      <w:lvlJc w:val="left"/>
      <w:pPr>
        <w:ind w:left="5324" w:hanging="451"/>
      </w:pPr>
      <w:rPr>
        <w:rFonts w:hint="default"/>
        <w:lang w:val="en-US" w:eastAsia="en-US" w:bidi="ar-SA"/>
      </w:rPr>
    </w:lvl>
    <w:lvl w:ilvl="5" w:tplc="23689E60">
      <w:numFmt w:val="bullet"/>
      <w:lvlText w:val="•"/>
      <w:lvlJc w:val="left"/>
      <w:pPr>
        <w:ind w:left="6506" w:hanging="451"/>
      </w:pPr>
      <w:rPr>
        <w:rFonts w:hint="default"/>
        <w:lang w:val="en-US" w:eastAsia="en-US" w:bidi="ar-SA"/>
      </w:rPr>
    </w:lvl>
    <w:lvl w:ilvl="6" w:tplc="55C4C3A0">
      <w:numFmt w:val="bullet"/>
      <w:lvlText w:val="•"/>
      <w:lvlJc w:val="left"/>
      <w:pPr>
        <w:ind w:left="7687" w:hanging="451"/>
      </w:pPr>
      <w:rPr>
        <w:rFonts w:hint="default"/>
        <w:lang w:val="en-US" w:eastAsia="en-US" w:bidi="ar-SA"/>
      </w:rPr>
    </w:lvl>
    <w:lvl w:ilvl="7" w:tplc="5720C438">
      <w:numFmt w:val="bullet"/>
      <w:lvlText w:val="•"/>
      <w:lvlJc w:val="left"/>
      <w:pPr>
        <w:ind w:left="8868" w:hanging="451"/>
      </w:pPr>
      <w:rPr>
        <w:rFonts w:hint="default"/>
        <w:lang w:val="en-US" w:eastAsia="en-US" w:bidi="ar-SA"/>
      </w:rPr>
    </w:lvl>
    <w:lvl w:ilvl="8" w:tplc="18E2FE98">
      <w:numFmt w:val="bullet"/>
      <w:lvlText w:val="•"/>
      <w:lvlJc w:val="left"/>
      <w:pPr>
        <w:ind w:left="10049" w:hanging="451"/>
      </w:pPr>
      <w:rPr>
        <w:rFonts w:hint="default"/>
        <w:lang w:val="en-US" w:eastAsia="en-US" w:bidi="ar-SA"/>
      </w:rPr>
    </w:lvl>
  </w:abstractNum>
  <w:abstractNum w:abstractNumId="3" w15:restartNumberingAfterBreak="0">
    <w:nsid w:val="40402B41"/>
    <w:multiLevelType w:val="hybridMultilevel"/>
    <w:tmpl w:val="409CFEDC"/>
    <w:lvl w:ilvl="0" w:tplc="0078748C">
      <w:numFmt w:val="bullet"/>
      <w:lvlText w:val="•"/>
      <w:lvlJc w:val="left"/>
      <w:pPr>
        <w:ind w:left="593" w:hanging="451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2"/>
        <w:sz w:val="32"/>
        <w:szCs w:val="32"/>
        <w:lang w:val="en-US" w:eastAsia="en-US" w:bidi="ar-SA"/>
      </w:rPr>
    </w:lvl>
    <w:lvl w:ilvl="1" w:tplc="A2F41512">
      <w:numFmt w:val="bullet"/>
      <w:lvlText w:val="•"/>
      <w:lvlJc w:val="left"/>
      <w:pPr>
        <w:ind w:left="1781" w:hanging="451"/>
      </w:pPr>
      <w:rPr>
        <w:rFonts w:hint="default"/>
        <w:lang w:val="en-US" w:eastAsia="en-US" w:bidi="ar-SA"/>
      </w:rPr>
    </w:lvl>
    <w:lvl w:ilvl="2" w:tplc="DB68CA5C">
      <w:numFmt w:val="bullet"/>
      <w:lvlText w:val="•"/>
      <w:lvlJc w:val="left"/>
      <w:pPr>
        <w:ind w:left="2962" w:hanging="451"/>
      </w:pPr>
      <w:rPr>
        <w:rFonts w:hint="default"/>
        <w:lang w:val="en-US" w:eastAsia="en-US" w:bidi="ar-SA"/>
      </w:rPr>
    </w:lvl>
    <w:lvl w:ilvl="3" w:tplc="BE96F362">
      <w:numFmt w:val="bullet"/>
      <w:lvlText w:val="•"/>
      <w:lvlJc w:val="left"/>
      <w:pPr>
        <w:ind w:left="4143" w:hanging="451"/>
      </w:pPr>
      <w:rPr>
        <w:rFonts w:hint="default"/>
        <w:lang w:val="en-US" w:eastAsia="en-US" w:bidi="ar-SA"/>
      </w:rPr>
    </w:lvl>
    <w:lvl w:ilvl="4" w:tplc="87ECFC22">
      <w:numFmt w:val="bullet"/>
      <w:lvlText w:val="•"/>
      <w:lvlJc w:val="left"/>
      <w:pPr>
        <w:ind w:left="5324" w:hanging="451"/>
      </w:pPr>
      <w:rPr>
        <w:rFonts w:hint="default"/>
        <w:lang w:val="en-US" w:eastAsia="en-US" w:bidi="ar-SA"/>
      </w:rPr>
    </w:lvl>
    <w:lvl w:ilvl="5" w:tplc="50D42708">
      <w:numFmt w:val="bullet"/>
      <w:lvlText w:val="•"/>
      <w:lvlJc w:val="left"/>
      <w:pPr>
        <w:ind w:left="6506" w:hanging="451"/>
      </w:pPr>
      <w:rPr>
        <w:rFonts w:hint="default"/>
        <w:lang w:val="en-US" w:eastAsia="en-US" w:bidi="ar-SA"/>
      </w:rPr>
    </w:lvl>
    <w:lvl w:ilvl="6" w:tplc="C0680924">
      <w:numFmt w:val="bullet"/>
      <w:lvlText w:val="•"/>
      <w:lvlJc w:val="left"/>
      <w:pPr>
        <w:ind w:left="7687" w:hanging="451"/>
      </w:pPr>
      <w:rPr>
        <w:rFonts w:hint="default"/>
        <w:lang w:val="en-US" w:eastAsia="en-US" w:bidi="ar-SA"/>
      </w:rPr>
    </w:lvl>
    <w:lvl w:ilvl="7" w:tplc="0D5842A8">
      <w:numFmt w:val="bullet"/>
      <w:lvlText w:val="•"/>
      <w:lvlJc w:val="left"/>
      <w:pPr>
        <w:ind w:left="8868" w:hanging="451"/>
      </w:pPr>
      <w:rPr>
        <w:rFonts w:hint="default"/>
        <w:lang w:val="en-US" w:eastAsia="en-US" w:bidi="ar-SA"/>
      </w:rPr>
    </w:lvl>
    <w:lvl w:ilvl="8" w:tplc="B9D485F4">
      <w:numFmt w:val="bullet"/>
      <w:lvlText w:val="•"/>
      <w:lvlJc w:val="left"/>
      <w:pPr>
        <w:ind w:left="10049" w:hanging="451"/>
      </w:pPr>
      <w:rPr>
        <w:rFonts w:hint="default"/>
        <w:lang w:val="en-US" w:eastAsia="en-US" w:bidi="ar-SA"/>
      </w:rPr>
    </w:lvl>
  </w:abstractNum>
  <w:abstractNum w:abstractNumId="4" w15:restartNumberingAfterBreak="0">
    <w:nsid w:val="53E95956"/>
    <w:multiLevelType w:val="hybridMultilevel"/>
    <w:tmpl w:val="02B2DF38"/>
    <w:lvl w:ilvl="0" w:tplc="FDF43FA2">
      <w:numFmt w:val="bullet"/>
      <w:lvlText w:val="•"/>
      <w:lvlJc w:val="left"/>
      <w:pPr>
        <w:ind w:left="1335" w:hanging="404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2"/>
        <w:sz w:val="32"/>
        <w:szCs w:val="32"/>
        <w:lang w:val="en-US" w:eastAsia="en-US" w:bidi="ar-SA"/>
      </w:rPr>
    </w:lvl>
    <w:lvl w:ilvl="1" w:tplc="8C204FDA">
      <w:numFmt w:val="bullet"/>
      <w:lvlText w:val="•"/>
      <w:lvlJc w:val="left"/>
      <w:pPr>
        <w:ind w:left="3102" w:hanging="404"/>
      </w:pPr>
      <w:rPr>
        <w:rFonts w:hint="default"/>
        <w:lang w:val="en-US" w:eastAsia="en-US" w:bidi="ar-SA"/>
      </w:rPr>
    </w:lvl>
    <w:lvl w:ilvl="2" w:tplc="E26490D0">
      <w:numFmt w:val="bullet"/>
      <w:lvlText w:val="•"/>
      <w:lvlJc w:val="left"/>
      <w:pPr>
        <w:ind w:left="4864" w:hanging="404"/>
      </w:pPr>
      <w:rPr>
        <w:rFonts w:hint="default"/>
        <w:lang w:val="en-US" w:eastAsia="en-US" w:bidi="ar-SA"/>
      </w:rPr>
    </w:lvl>
    <w:lvl w:ilvl="3" w:tplc="26AE3B4C">
      <w:numFmt w:val="bullet"/>
      <w:lvlText w:val="•"/>
      <w:lvlJc w:val="left"/>
      <w:pPr>
        <w:ind w:left="6626" w:hanging="404"/>
      </w:pPr>
      <w:rPr>
        <w:rFonts w:hint="default"/>
        <w:lang w:val="en-US" w:eastAsia="en-US" w:bidi="ar-SA"/>
      </w:rPr>
    </w:lvl>
    <w:lvl w:ilvl="4" w:tplc="4992DCE8">
      <w:numFmt w:val="bullet"/>
      <w:lvlText w:val="•"/>
      <w:lvlJc w:val="left"/>
      <w:pPr>
        <w:ind w:left="8388" w:hanging="404"/>
      </w:pPr>
      <w:rPr>
        <w:rFonts w:hint="default"/>
        <w:lang w:val="en-US" w:eastAsia="en-US" w:bidi="ar-SA"/>
      </w:rPr>
    </w:lvl>
    <w:lvl w:ilvl="5" w:tplc="683E7400">
      <w:numFmt w:val="bullet"/>
      <w:lvlText w:val="•"/>
      <w:lvlJc w:val="left"/>
      <w:pPr>
        <w:ind w:left="10150" w:hanging="404"/>
      </w:pPr>
      <w:rPr>
        <w:rFonts w:hint="default"/>
        <w:lang w:val="en-US" w:eastAsia="en-US" w:bidi="ar-SA"/>
      </w:rPr>
    </w:lvl>
    <w:lvl w:ilvl="6" w:tplc="8B72061C">
      <w:numFmt w:val="bullet"/>
      <w:lvlText w:val="•"/>
      <w:lvlJc w:val="left"/>
      <w:pPr>
        <w:ind w:left="11912" w:hanging="404"/>
      </w:pPr>
      <w:rPr>
        <w:rFonts w:hint="default"/>
        <w:lang w:val="en-US" w:eastAsia="en-US" w:bidi="ar-SA"/>
      </w:rPr>
    </w:lvl>
    <w:lvl w:ilvl="7" w:tplc="BD74BB26">
      <w:numFmt w:val="bullet"/>
      <w:lvlText w:val="•"/>
      <w:lvlJc w:val="left"/>
      <w:pPr>
        <w:ind w:left="13674" w:hanging="404"/>
      </w:pPr>
      <w:rPr>
        <w:rFonts w:hint="default"/>
        <w:lang w:val="en-US" w:eastAsia="en-US" w:bidi="ar-SA"/>
      </w:rPr>
    </w:lvl>
    <w:lvl w:ilvl="8" w:tplc="40B240D6">
      <w:numFmt w:val="bullet"/>
      <w:lvlText w:val="•"/>
      <w:lvlJc w:val="left"/>
      <w:pPr>
        <w:ind w:left="15436" w:hanging="404"/>
      </w:pPr>
      <w:rPr>
        <w:rFonts w:hint="default"/>
        <w:lang w:val="en-US" w:eastAsia="en-US" w:bidi="ar-SA"/>
      </w:rPr>
    </w:lvl>
  </w:abstractNum>
  <w:abstractNum w:abstractNumId="5" w15:restartNumberingAfterBreak="0">
    <w:nsid w:val="54324EEC"/>
    <w:multiLevelType w:val="hybridMultilevel"/>
    <w:tmpl w:val="DB3637B0"/>
    <w:lvl w:ilvl="0" w:tplc="AAFE7E80">
      <w:numFmt w:val="bullet"/>
      <w:lvlText w:val="•"/>
      <w:lvlJc w:val="left"/>
      <w:pPr>
        <w:ind w:left="429" w:hanging="270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1"/>
        <w:sz w:val="21"/>
        <w:szCs w:val="21"/>
        <w:lang w:val="en-US" w:eastAsia="en-US" w:bidi="ar-SA"/>
      </w:rPr>
    </w:lvl>
    <w:lvl w:ilvl="1" w:tplc="603C38E2">
      <w:numFmt w:val="bullet"/>
      <w:lvlText w:val="•"/>
      <w:lvlJc w:val="left"/>
      <w:pPr>
        <w:ind w:left="843" w:hanging="270"/>
      </w:pPr>
      <w:rPr>
        <w:rFonts w:hint="default"/>
        <w:lang w:val="en-US" w:eastAsia="en-US" w:bidi="ar-SA"/>
      </w:rPr>
    </w:lvl>
    <w:lvl w:ilvl="2" w:tplc="BE843F74">
      <w:numFmt w:val="bullet"/>
      <w:lvlText w:val="•"/>
      <w:lvlJc w:val="left"/>
      <w:pPr>
        <w:ind w:left="1267" w:hanging="270"/>
      </w:pPr>
      <w:rPr>
        <w:rFonts w:hint="default"/>
        <w:lang w:val="en-US" w:eastAsia="en-US" w:bidi="ar-SA"/>
      </w:rPr>
    </w:lvl>
    <w:lvl w:ilvl="3" w:tplc="D6867766">
      <w:numFmt w:val="bullet"/>
      <w:lvlText w:val="•"/>
      <w:lvlJc w:val="left"/>
      <w:pPr>
        <w:ind w:left="1690" w:hanging="270"/>
      </w:pPr>
      <w:rPr>
        <w:rFonts w:hint="default"/>
        <w:lang w:val="en-US" w:eastAsia="en-US" w:bidi="ar-SA"/>
      </w:rPr>
    </w:lvl>
    <w:lvl w:ilvl="4" w:tplc="215AC6B6">
      <w:numFmt w:val="bullet"/>
      <w:lvlText w:val="•"/>
      <w:lvlJc w:val="left"/>
      <w:pPr>
        <w:ind w:left="2114" w:hanging="270"/>
      </w:pPr>
      <w:rPr>
        <w:rFonts w:hint="default"/>
        <w:lang w:val="en-US" w:eastAsia="en-US" w:bidi="ar-SA"/>
      </w:rPr>
    </w:lvl>
    <w:lvl w:ilvl="5" w:tplc="B1323E66">
      <w:numFmt w:val="bullet"/>
      <w:lvlText w:val="•"/>
      <w:lvlJc w:val="left"/>
      <w:pPr>
        <w:ind w:left="2538" w:hanging="270"/>
      </w:pPr>
      <w:rPr>
        <w:rFonts w:hint="default"/>
        <w:lang w:val="en-US" w:eastAsia="en-US" w:bidi="ar-SA"/>
      </w:rPr>
    </w:lvl>
    <w:lvl w:ilvl="6" w:tplc="4412F590">
      <w:numFmt w:val="bullet"/>
      <w:lvlText w:val="•"/>
      <w:lvlJc w:val="left"/>
      <w:pPr>
        <w:ind w:left="2961" w:hanging="270"/>
      </w:pPr>
      <w:rPr>
        <w:rFonts w:hint="default"/>
        <w:lang w:val="en-US" w:eastAsia="en-US" w:bidi="ar-SA"/>
      </w:rPr>
    </w:lvl>
    <w:lvl w:ilvl="7" w:tplc="2556D22A">
      <w:numFmt w:val="bullet"/>
      <w:lvlText w:val="•"/>
      <w:lvlJc w:val="left"/>
      <w:pPr>
        <w:ind w:left="3385" w:hanging="270"/>
      </w:pPr>
      <w:rPr>
        <w:rFonts w:hint="default"/>
        <w:lang w:val="en-US" w:eastAsia="en-US" w:bidi="ar-SA"/>
      </w:rPr>
    </w:lvl>
    <w:lvl w:ilvl="8" w:tplc="419A3D94">
      <w:numFmt w:val="bullet"/>
      <w:lvlText w:val="•"/>
      <w:lvlJc w:val="left"/>
      <w:pPr>
        <w:ind w:left="380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5D8756B2"/>
    <w:multiLevelType w:val="hybridMultilevel"/>
    <w:tmpl w:val="8A288BEC"/>
    <w:lvl w:ilvl="0" w:tplc="7FB237A0">
      <w:numFmt w:val="bullet"/>
      <w:lvlText w:val="•"/>
      <w:lvlJc w:val="left"/>
      <w:pPr>
        <w:ind w:left="742" w:hanging="451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1"/>
        <w:sz w:val="20"/>
        <w:szCs w:val="20"/>
        <w:lang w:val="en-US" w:eastAsia="en-US" w:bidi="ar-SA"/>
      </w:rPr>
    </w:lvl>
    <w:lvl w:ilvl="1" w:tplc="5910198C">
      <w:numFmt w:val="bullet"/>
      <w:lvlText w:val="•"/>
      <w:lvlJc w:val="left"/>
      <w:pPr>
        <w:ind w:left="1269" w:hanging="451"/>
      </w:pPr>
      <w:rPr>
        <w:rFonts w:hint="default"/>
        <w:lang w:val="en-US" w:eastAsia="en-US" w:bidi="ar-SA"/>
      </w:rPr>
    </w:lvl>
    <w:lvl w:ilvl="2" w:tplc="522E064A">
      <w:numFmt w:val="bullet"/>
      <w:lvlText w:val="•"/>
      <w:lvlJc w:val="left"/>
      <w:pPr>
        <w:ind w:left="1798" w:hanging="451"/>
      </w:pPr>
      <w:rPr>
        <w:rFonts w:hint="default"/>
        <w:lang w:val="en-US" w:eastAsia="en-US" w:bidi="ar-SA"/>
      </w:rPr>
    </w:lvl>
    <w:lvl w:ilvl="3" w:tplc="7D2224BC">
      <w:numFmt w:val="bullet"/>
      <w:lvlText w:val="•"/>
      <w:lvlJc w:val="left"/>
      <w:pPr>
        <w:ind w:left="2328" w:hanging="451"/>
      </w:pPr>
      <w:rPr>
        <w:rFonts w:hint="default"/>
        <w:lang w:val="en-US" w:eastAsia="en-US" w:bidi="ar-SA"/>
      </w:rPr>
    </w:lvl>
    <w:lvl w:ilvl="4" w:tplc="B9F6B87E">
      <w:numFmt w:val="bullet"/>
      <w:lvlText w:val="•"/>
      <w:lvlJc w:val="left"/>
      <w:pPr>
        <w:ind w:left="2857" w:hanging="451"/>
      </w:pPr>
      <w:rPr>
        <w:rFonts w:hint="default"/>
        <w:lang w:val="en-US" w:eastAsia="en-US" w:bidi="ar-SA"/>
      </w:rPr>
    </w:lvl>
    <w:lvl w:ilvl="5" w:tplc="5DFCE63E">
      <w:numFmt w:val="bullet"/>
      <w:lvlText w:val="•"/>
      <w:lvlJc w:val="left"/>
      <w:pPr>
        <w:ind w:left="3386" w:hanging="451"/>
      </w:pPr>
      <w:rPr>
        <w:rFonts w:hint="default"/>
        <w:lang w:val="en-US" w:eastAsia="en-US" w:bidi="ar-SA"/>
      </w:rPr>
    </w:lvl>
    <w:lvl w:ilvl="6" w:tplc="65A03924">
      <w:numFmt w:val="bullet"/>
      <w:lvlText w:val="•"/>
      <w:lvlJc w:val="left"/>
      <w:pPr>
        <w:ind w:left="3916" w:hanging="451"/>
      </w:pPr>
      <w:rPr>
        <w:rFonts w:hint="default"/>
        <w:lang w:val="en-US" w:eastAsia="en-US" w:bidi="ar-SA"/>
      </w:rPr>
    </w:lvl>
    <w:lvl w:ilvl="7" w:tplc="AC5AAE74">
      <w:numFmt w:val="bullet"/>
      <w:lvlText w:val="•"/>
      <w:lvlJc w:val="left"/>
      <w:pPr>
        <w:ind w:left="4445" w:hanging="451"/>
      </w:pPr>
      <w:rPr>
        <w:rFonts w:hint="default"/>
        <w:lang w:val="en-US" w:eastAsia="en-US" w:bidi="ar-SA"/>
      </w:rPr>
    </w:lvl>
    <w:lvl w:ilvl="8" w:tplc="0D68CC1A">
      <w:numFmt w:val="bullet"/>
      <w:lvlText w:val="•"/>
      <w:lvlJc w:val="left"/>
      <w:pPr>
        <w:ind w:left="4974" w:hanging="451"/>
      </w:pPr>
      <w:rPr>
        <w:rFonts w:hint="default"/>
        <w:lang w:val="en-US" w:eastAsia="en-US" w:bidi="ar-SA"/>
      </w:rPr>
    </w:lvl>
  </w:abstractNum>
  <w:abstractNum w:abstractNumId="7" w15:restartNumberingAfterBreak="0">
    <w:nsid w:val="648626C4"/>
    <w:multiLevelType w:val="hybridMultilevel"/>
    <w:tmpl w:val="D052943E"/>
    <w:lvl w:ilvl="0" w:tplc="AAB68960">
      <w:numFmt w:val="bullet"/>
      <w:lvlText w:val="•"/>
      <w:lvlJc w:val="left"/>
      <w:pPr>
        <w:ind w:left="1186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2"/>
        <w:sz w:val="40"/>
        <w:szCs w:val="40"/>
        <w:lang w:val="en-US" w:eastAsia="en-US" w:bidi="ar-SA"/>
      </w:rPr>
    </w:lvl>
    <w:lvl w:ilvl="1" w:tplc="94EEE20E">
      <w:numFmt w:val="bullet"/>
      <w:lvlText w:val="•"/>
      <w:lvlJc w:val="left"/>
      <w:pPr>
        <w:ind w:left="2958" w:hanging="541"/>
      </w:pPr>
      <w:rPr>
        <w:rFonts w:hint="default"/>
        <w:lang w:val="en-US" w:eastAsia="en-US" w:bidi="ar-SA"/>
      </w:rPr>
    </w:lvl>
    <w:lvl w:ilvl="2" w:tplc="EBDC08DA">
      <w:numFmt w:val="bullet"/>
      <w:lvlText w:val="•"/>
      <w:lvlJc w:val="left"/>
      <w:pPr>
        <w:ind w:left="4736" w:hanging="541"/>
      </w:pPr>
      <w:rPr>
        <w:rFonts w:hint="default"/>
        <w:lang w:val="en-US" w:eastAsia="en-US" w:bidi="ar-SA"/>
      </w:rPr>
    </w:lvl>
    <w:lvl w:ilvl="3" w:tplc="FF587248">
      <w:numFmt w:val="bullet"/>
      <w:lvlText w:val="•"/>
      <w:lvlJc w:val="left"/>
      <w:pPr>
        <w:ind w:left="6514" w:hanging="541"/>
      </w:pPr>
      <w:rPr>
        <w:rFonts w:hint="default"/>
        <w:lang w:val="en-US" w:eastAsia="en-US" w:bidi="ar-SA"/>
      </w:rPr>
    </w:lvl>
    <w:lvl w:ilvl="4" w:tplc="CEC877B0">
      <w:numFmt w:val="bullet"/>
      <w:lvlText w:val="•"/>
      <w:lvlJc w:val="left"/>
      <w:pPr>
        <w:ind w:left="8292" w:hanging="541"/>
      </w:pPr>
      <w:rPr>
        <w:rFonts w:hint="default"/>
        <w:lang w:val="en-US" w:eastAsia="en-US" w:bidi="ar-SA"/>
      </w:rPr>
    </w:lvl>
    <w:lvl w:ilvl="5" w:tplc="02921E5A">
      <w:numFmt w:val="bullet"/>
      <w:lvlText w:val="•"/>
      <w:lvlJc w:val="left"/>
      <w:pPr>
        <w:ind w:left="10070" w:hanging="541"/>
      </w:pPr>
      <w:rPr>
        <w:rFonts w:hint="default"/>
        <w:lang w:val="en-US" w:eastAsia="en-US" w:bidi="ar-SA"/>
      </w:rPr>
    </w:lvl>
    <w:lvl w:ilvl="6" w:tplc="D75C92DE">
      <w:numFmt w:val="bullet"/>
      <w:lvlText w:val="•"/>
      <w:lvlJc w:val="left"/>
      <w:pPr>
        <w:ind w:left="11848" w:hanging="541"/>
      </w:pPr>
      <w:rPr>
        <w:rFonts w:hint="default"/>
        <w:lang w:val="en-US" w:eastAsia="en-US" w:bidi="ar-SA"/>
      </w:rPr>
    </w:lvl>
    <w:lvl w:ilvl="7" w:tplc="B8EA9D50">
      <w:numFmt w:val="bullet"/>
      <w:lvlText w:val="•"/>
      <w:lvlJc w:val="left"/>
      <w:pPr>
        <w:ind w:left="13626" w:hanging="541"/>
      </w:pPr>
      <w:rPr>
        <w:rFonts w:hint="default"/>
        <w:lang w:val="en-US" w:eastAsia="en-US" w:bidi="ar-SA"/>
      </w:rPr>
    </w:lvl>
    <w:lvl w:ilvl="8" w:tplc="8CF2C4A8">
      <w:numFmt w:val="bullet"/>
      <w:lvlText w:val="•"/>
      <w:lvlJc w:val="left"/>
      <w:pPr>
        <w:ind w:left="15404" w:hanging="541"/>
      </w:pPr>
      <w:rPr>
        <w:rFonts w:hint="default"/>
        <w:lang w:val="en-US" w:eastAsia="en-US" w:bidi="ar-SA"/>
      </w:rPr>
    </w:lvl>
  </w:abstractNum>
  <w:abstractNum w:abstractNumId="8" w15:restartNumberingAfterBreak="0">
    <w:nsid w:val="69A810EA"/>
    <w:multiLevelType w:val="hybridMultilevel"/>
    <w:tmpl w:val="15BADE4E"/>
    <w:lvl w:ilvl="0" w:tplc="FB987A08">
      <w:numFmt w:val="bullet"/>
      <w:lvlText w:val="•"/>
      <w:lvlJc w:val="left"/>
      <w:pPr>
        <w:ind w:left="864" w:hanging="405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2"/>
        <w:sz w:val="40"/>
        <w:szCs w:val="40"/>
        <w:lang w:val="en-US" w:eastAsia="en-US" w:bidi="ar-SA"/>
      </w:rPr>
    </w:lvl>
    <w:lvl w:ilvl="1" w:tplc="26B07490">
      <w:numFmt w:val="bullet"/>
      <w:lvlText w:val="•"/>
      <w:lvlJc w:val="left"/>
      <w:pPr>
        <w:ind w:left="2670" w:hanging="405"/>
      </w:pPr>
      <w:rPr>
        <w:rFonts w:hint="default"/>
        <w:lang w:val="en-US" w:eastAsia="en-US" w:bidi="ar-SA"/>
      </w:rPr>
    </w:lvl>
    <w:lvl w:ilvl="2" w:tplc="2F727522">
      <w:numFmt w:val="bullet"/>
      <w:lvlText w:val="•"/>
      <w:lvlJc w:val="left"/>
      <w:pPr>
        <w:ind w:left="4480" w:hanging="405"/>
      </w:pPr>
      <w:rPr>
        <w:rFonts w:hint="default"/>
        <w:lang w:val="en-US" w:eastAsia="en-US" w:bidi="ar-SA"/>
      </w:rPr>
    </w:lvl>
    <w:lvl w:ilvl="3" w:tplc="02C8EEA4">
      <w:numFmt w:val="bullet"/>
      <w:lvlText w:val="•"/>
      <w:lvlJc w:val="left"/>
      <w:pPr>
        <w:ind w:left="6290" w:hanging="405"/>
      </w:pPr>
      <w:rPr>
        <w:rFonts w:hint="default"/>
        <w:lang w:val="en-US" w:eastAsia="en-US" w:bidi="ar-SA"/>
      </w:rPr>
    </w:lvl>
    <w:lvl w:ilvl="4" w:tplc="9B103836">
      <w:numFmt w:val="bullet"/>
      <w:lvlText w:val="•"/>
      <w:lvlJc w:val="left"/>
      <w:pPr>
        <w:ind w:left="8100" w:hanging="405"/>
      </w:pPr>
      <w:rPr>
        <w:rFonts w:hint="default"/>
        <w:lang w:val="en-US" w:eastAsia="en-US" w:bidi="ar-SA"/>
      </w:rPr>
    </w:lvl>
    <w:lvl w:ilvl="5" w:tplc="01F2DA1E">
      <w:numFmt w:val="bullet"/>
      <w:lvlText w:val="•"/>
      <w:lvlJc w:val="left"/>
      <w:pPr>
        <w:ind w:left="9910" w:hanging="405"/>
      </w:pPr>
      <w:rPr>
        <w:rFonts w:hint="default"/>
        <w:lang w:val="en-US" w:eastAsia="en-US" w:bidi="ar-SA"/>
      </w:rPr>
    </w:lvl>
    <w:lvl w:ilvl="6" w:tplc="4A389BF4">
      <w:numFmt w:val="bullet"/>
      <w:lvlText w:val="•"/>
      <w:lvlJc w:val="left"/>
      <w:pPr>
        <w:ind w:left="11720" w:hanging="405"/>
      </w:pPr>
      <w:rPr>
        <w:rFonts w:hint="default"/>
        <w:lang w:val="en-US" w:eastAsia="en-US" w:bidi="ar-SA"/>
      </w:rPr>
    </w:lvl>
    <w:lvl w:ilvl="7" w:tplc="4A2E5C40">
      <w:numFmt w:val="bullet"/>
      <w:lvlText w:val="•"/>
      <w:lvlJc w:val="left"/>
      <w:pPr>
        <w:ind w:left="13530" w:hanging="405"/>
      </w:pPr>
      <w:rPr>
        <w:rFonts w:hint="default"/>
        <w:lang w:val="en-US" w:eastAsia="en-US" w:bidi="ar-SA"/>
      </w:rPr>
    </w:lvl>
    <w:lvl w:ilvl="8" w:tplc="8306E8BA">
      <w:numFmt w:val="bullet"/>
      <w:lvlText w:val="•"/>
      <w:lvlJc w:val="left"/>
      <w:pPr>
        <w:ind w:left="15340" w:hanging="405"/>
      </w:pPr>
      <w:rPr>
        <w:rFonts w:hint="default"/>
        <w:lang w:val="en-US" w:eastAsia="en-US" w:bidi="ar-SA"/>
      </w:rPr>
    </w:lvl>
  </w:abstractNum>
  <w:abstractNum w:abstractNumId="9" w15:restartNumberingAfterBreak="0">
    <w:nsid w:val="6C4C5F7C"/>
    <w:multiLevelType w:val="hybridMultilevel"/>
    <w:tmpl w:val="A876464E"/>
    <w:lvl w:ilvl="0" w:tplc="B1545E06">
      <w:start w:val="1"/>
      <w:numFmt w:val="decimal"/>
      <w:lvlText w:val="%1."/>
      <w:lvlJc w:val="left"/>
      <w:pPr>
        <w:ind w:left="709" w:hanging="45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1608BA0">
      <w:start w:val="1"/>
      <w:numFmt w:val="decimal"/>
      <w:lvlText w:val="%2."/>
      <w:lvlJc w:val="left"/>
      <w:pPr>
        <w:ind w:left="818" w:hanging="359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78CE15C">
      <w:numFmt w:val="bullet"/>
      <w:lvlText w:val="•"/>
      <w:lvlJc w:val="left"/>
      <w:pPr>
        <w:ind w:left="1471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1"/>
        <w:sz w:val="24"/>
        <w:szCs w:val="24"/>
        <w:lang w:val="en-US" w:eastAsia="en-US" w:bidi="ar-SA"/>
      </w:rPr>
    </w:lvl>
    <w:lvl w:ilvl="3" w:tplc="1452F788">
      <w:numFmt w:val="bullet"/>
      <w:lvlText w:val="•"/>
      <w:lvlJc w:val="left"/>
      <w:pPr>
        <w:ind w:left="1480" w:hanging="540"/>
      </w:pPr>
      <w:rPr>
        <w:rFonts w:hint="default"/>
        <w:lang w:val="en-US" w:eastAsia="en-US" w:bidi="ar-SA"/>
      </w:rPr>
    </w:lvl>
    <w:lvl w:ilvl="4" w:tplc="AFCA8FC6">
      <w:numFmt w:val="bullet"/>
      <w:lvlText w:val="•"/>
      <w:lvlJc w:val="left"/>
      <w:pPr>
        <w:ind w:left="2128" w:hanging="540"/>
      </w:pPr>
      <w:rPr>
        <w:rFonts w:hint="default"/>
        <w:lang w:val="en-US" w:eastAsia="en-US" w:bidi="ar-SA"/>
      </w:rPr>
    </w:lvl>
    <w:lvl w:ilvl="5" w:tplc="1D98D1CE">
      <w:numFmt w:val="bullet"/>
      <w:lvlText w:val="•"/>
      <w:lvlJc w:val="left"/>
      <w:pPr>
        <w:ind w:left="2776" w:hanging="540"/>
      </w:pPr>
      <w:rPr>
        <w:rFonts w:hint="default"/>
        <w:lang w:val="en-US" w:eastAsia="en-US" w:bidi="ar-SA"/>
      </w:rPr>
    </w:lvl>
    <w:lvl w:ilvl="6" w:tplc="4E4ACF5C">
      <w:numFmt w:val="bullet"/>
      <w:lvlText w:val="•"/>
      <w:lvlJc w:val="left"/>
      <w:pPr>
        <w:ind w:left="3424" w:hanging="540"/>
      </w:pPr>
      <w:rPr>
        <w:rFonts w:hint="default"/>
        <w:lang w:val="en-US" w:eastAsia="en-US" w:bidi="ar-SA"/>
      </w:rPr>
    </w:lvl>
    <w:lvl w:ilvl="7" w:tplc="991E7BFA">
      <w:numFmt w:val="bullet"/>
      <w:lvlText w:val="•"/>
      <w:lvlJc w:val="left"/>
      <w:pPr>
        <w:ind w:left="4073" w:hanging="540"/>
      </w:pPr>
      <w:rPr>
        <w:rFonts w:hint="default"/>
        <w:lang w:val="en-US" w:eastAsia="en-US" w:bidi="ar-SA"/>
      </w:rPr>
    </w:lvl>
    <w:lvl w:ilvl="8" w:tplc="C2F4822E">
      <w:numFmt w:val="bullet"/>
      <w:lvlText w:val="•"/>
      <w:lvlJc w:val="left"/>
      <w:pPr>
        <w:ind w:left="4721" w:hanging="5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8D0"/>
    <w:rsid w:val="007D78D0"/>
    <w:rsid w:val="008049AF"/>
    <w:rsid w:val="00E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4:docId w14:val="15CB3B03"/>
  <w15:docId w15:val="{084B865B-7134-427F-BCD6-3102624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3"/>
      <w:ind w:left="224" w:right="537"/>
      <w:jc w:val="center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spacing w:line="366" w:lineRule="exact"/>
      <w:ind w:left="11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69"/>
      <w:ind w:left="142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41"/>
      <w:ind w:left="269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00"/>
      <w:ind w:left="15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29" w:hanging="4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Kecia Painuthara</dc:creator>
  <cp:lastModifiedBy/>
  <cp:revision>1</cp:revision>
  <dcterms:created xsi:type="dcterms:W3CDTF">2022-10-09T20:05:00Z</dcterms:created>
  <dcterms:modified xsi:type="dcterms:W3CDTF">2022-10-09T20:05:00Z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Impress</vt:lpwstr>
  </property>
  <property fmtid="{D5CDD505-2E9C-101B-9397-08002B2CF9AE}" pid="4" name="LastSaved">
    <vt:filetime>2022-10-09T00:00:00Z</vt:filetime>
  </property>
  <property fmtid="{D5CDD505-2E9C-101B-9397-08002B2CF9AE}" pid="5" name="Producer">
    <vt:lpwstr>LibreOffice 6.3; modified using iText® 5.5.7 ©2000-2015 iText Group NV (AGPL-version)</vt:lpwstr>
  </property>
</Properties>
</file>