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7C3B2" w14:textId="5EB84BA3" w:rsidR="00F0453F" w:rsidRPr="00782F48" w:rsidRDefault="00301353" w:rsidP="00602034">
      <w:pPr>
        <w:spacing w:after="160"/>
        <w:rPr>
          <w:rFonts w:ascii="Arial" w:hAnsi="Arial"/>
          <w:b/>
          <w:sz w:val="24"/>
          <w:szCs w:val="24"/>
        </w:rPr>
      </w:pPr>
      <w:r w:rsidRPr="00782F48">
        <w:rPr>
          <w:rFonts w:ascii="Arial" w:hAnsi="Arial"/>
          <w:b/>
          <w:sz w:val="24"/>
          <w:szCs w:val="24"/>
        </w:rPr>
        <w:t>SENSITIVE</w:t>
      </w:r>
      <w:r w:rsidR="00C01F58" w:rsidRPr="00782F48">
        <w:rPr>
          <w:rFonts w:ascii="Arial" w:hAnsi="Arial"/>
          <w:b/>
          <w:sz w:val="24"/>
          <w:szCs w:val="24"/>
        </w:rPr>
        <w:t xml:space="preserve"> </w:t>
      </w:r>
      <w:r w:rsidR="00C01F58" w:rsidRPr="00782F48">
        <w:rPr>
          <w:rFonts w:ascii="Arial" w:hAnsi="Arial"/>
          <w:b/>
          <w:sz w:val="24"/>
          <w:szCs w:val="24"/>
        </w:rPr>
        <w:tab/>
      </w:r>
    </w:p>
    <w:p w14:paraId="08298949" w14:textId="19A38F0B" w:rsidR="006F05C5" w:rsidRDefault="006F05C5" w:rsidP="00602034">
      <w:pPr>
        <w:spacing w:after="160"/>
        <w:rPr>
          <w:rFonts w:ascii="Arial" w:hAnsi="Arial"/>
          <w:sz w:val="24"/>
          <w:szCs w:val="24"/>
        </w:rPr>
      </w:pPr>
      <w:r>
        <w:rPr>
          <w:rFonts w:ascii="Arial" w:hAnsi="Arial"/>
          <w:sz w:val="24"/>
          <w:szCs w:val="24"/>
        </w:rPr>
        <w:t>Office of the Minister for Social Development and Employment</w:t>
      </w:r>
    </w:p>
    <w:p w14:paraId="191B2E60" w14:textId="757E44FD" w:rsidR="00F0453F" w:rsidRPr="00782F48" w:rsidRDefault="00F0453F" w:rsidP="00602034">
      <w:pPr>
        <w:spacing w:after="160"/>
        <w:rPr>
          <w:rFonts w:ascii="Arial" w:hAnsi="Arial"/>
          <w:sz w:val="24"/>
          <w:szCs w:val="24"/>
        </w:rPr>
      </w:pPr>
      <w:r w:rsidRPr="00782F48">
        <w:rPr>
          <w:rFonts w:ascii="Arial" w:hAnsi="Arial"/>
          <w:sz w:val="24"/>
          <w:szCs w:val="24"/>
        </w:rPr>
        <w:t>Office of the Minister</w:t>
      </w:r>
      <w:r w:rsidR="00286721" w:rsidRPr="00782F48">
        <w:rPr>
          <w:rFonts w:ascii="Arial" w:hAnsi="Arial"/>
          <w:sz w:val="24"/>
          <w:szCs w:val="24"/>
        </w:rPr>
        <w:t xml:space="preserve"> for Child Poverty Reduction</w:t>
      </w:r>
    </w:p>
    <w:p w14:paraId="09A5A236" w14:textId="0ABA01C6" w:rsidR="00F0453F" w:rsidRPr="00782F48" w:rsidRDefault="00F0453F" w:rsidP="00602034">
      <w:pPr>
        <w:spacing w:after="160"/>
        <w:rPr>
          <w:rFonts w:ascii="Arial" w:hAnsi="Arial"/>
          <w:sz w:val="24"/>
          <w:szCs w:val="24"/>
        </w:rPr>
      </w:pPr>
      <w:r w:rsidRPr="00782F48">
        <w:rPr>
          <w:rFonts w:ascii="Arial" w:hAnsi="Arial"/>
          <w:sz w:val="24"/>
          <w:szCs w:val="24"/>
        </w:rPr>
        <w:t xml:space="preserve">Cabinet </w:t>
      </w:r>
    </w:p>
    <w:p w14:paraId="4484AF5F" w14:textId="77777777" w:rsidR="002C5DA3" w:rsidRPr="00782F48" w:rsidRDefault="002C5DA3" w:rsidP="00602034">
      <w:pPr>
        <w:spacing w:after="160"/>
        <w:rPr>
          <w:rFonts w:ascii="Arial" w:hAnsi="Arial"/>
          <w:sz w:val="24"/>
          <w:szCs w:val="24"/>
        </w:rPr>
      </w:pPr>
    </w:p>
    <w:p w14:paraId="44B6762F" w14:textId="5B853A11" w:rsidR="00F0453F" w:rsidRPr="00782F48" w:rsidRDefault="00F0453F" w:rsidP="00602034">
      <w:pPr>
        <w:spacing w:after="160"/>
        <w:rPr>
          <w:rFonts w:ascii="Arial" w:hAnsi="Arial"/>
          <w:sz w:val="24"/>
          <w:szCs w:val="24"/>
        </w:rPr>
      </w:pPr>
      <w:r w:rsidRPr="00782F48">
        <w:rPr>
          <w:rFonts w:ascii="Arial" w:hAnsi="Arial"/>
          <w:b/>
          <w:bCs/>
          <w:sz w:val="24"/>
          <w:szCs w:val="24"/>
        </w:rPr>
        <w:t xml:space="preserve">Government Response to the </w:t>
      </w:r>
      <w:r w:rsidRPr="00782F48">
        <w:rPr>
          <w:rFonts w:ascii="Arial" w:hAnsi="Arial"/>
          <w:b/>
          <w:bCs/>
          <w:i/>
          <w:iCs/>
          <w:sz w:val="24"/>
          <w:szCs w:val="24"/>
        </w:rPr>
        <w:t>Public Inquiry into the Disappearance of the Phillips Children</w:t>
      </w:r>
    </w:p>
    <w:p w14:paraId="26E0BDF8" w14:textId="77777777" w:rsidR="00F0453F" w:rsidRPr="00782F48" w:rsidRDefault="00F0453F" w:rsidP="00602034">
      <w:pPr>
        <w:spacing w:after="160"/>
        <w:rPr>
          <w:rFonts w:ascii="Arial" w:hAnsi="Arial"/>
          <w:b/>
          <w:bCs/>
          <w:sz w:val="24"/>
          <w:szCs w:val="24"/>
        </w:rPr>
      </w:pPr>
      <w:r w:rsidRPr="00782F48">
        <w:rPr>
          <w:rFonts w:ascii="Arial" w:hAnsi="Arial"/>
          <w:b/>
          <w:bCs/>
          <w:sz w:val="24"/>
          <w:szCs w:val="24"/>
        </w:rPr>
        <w:t>Proposal</w:t>
      </w:r>
    </w:p>
    <w:p w14:paraId="16E4A538" w14:textId="41C7D5B3" w:rsidR="00F0453F" w:rsidRPr="00782F48" w:rsidRDefault="00F0453F">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This paper seeks approval of the Government </w:t>
      </w:r>
      <w:r w:rsidR="009E0A02" w:rsidRPr="00782F48">
        <w:rPr>
          <w:rFonts w:ascii="Arial" w:hAnsi="Arial" w:cs="Arial"/>
          <w:szCs w:val="24"/>
          <w:lang w:val="en-NZ"/>
        </w:rPr>
        <w:t>R</w:t>
      </w:r>
      <w:r w:rsidRPr="00782F48">
        <w:rPr>
          <w:rFonts w:ascii="Arial" w:hAnsi="Arial" w:cs="Arial"/>
          <w:szCs w:val="24"/>
          <w:lang w:val="en-NZ"/>
        </w:rPr>
        <w:t xml:space="preserve">esponse to the </w:t>
      </w:r>
      <w:r w:rsidRPr="00782F48">
        <w:rPr>
          <w:rFonts w:ascii="Arial" w:hAnsi="Arial" w:cs="Arial"/>
          <w:i/>
          <w:iCs/>
          <w:szCs w:val="24"/>
          <w:lang w:val="en-NZ"/>
        </w:rPr>
        <w:t>Public Inquiry into the Disappearance of the Phillips Children</w:t>
      </w:r>
      <w:r w:rsidRPr="00782F48">
        <w:rPr>
          <w:rFonts w:ascii="Arial" w:hAnsi="Arial" w:cs="Arial"/>
          <w:szCs w:val="24"/>
          <w:lang w:val="en-NZ"/>
        </w:rPr>
        <w:t xml:space="preserve"> (the Inquiry).</w:t>
      </w:r>
    </w:p>
    <w:p w14:paraId="5CA30BD1" w14:textId="77777777" w:rsidR="00F0453F" w:rsidRPr="00782F48" w:rsidRDefault="00F0453F" w:rsidP="00602034">
      <w:pPr>
        <w:spacing w:after="160"/>
        <w:rPr>
          <w:rFonts w:ascii="Arial" w:hAnsi="Arial"/>
          <w:b/>
          <w:bCs/>
          <w:sz w:val="24"/>
          <w:szCs w:val="24"/>
        </w:rPr>
      </w:pPr>
      <w:r w:rsidRPr="00782F48">
        <w:rPr>
          <w:rFonts w:ascii="Arial" w:hAnsi="Arial"/>
          <w:b/>
          <w:bCs/>
          <w:sz w:val="24"/>
          <w:szCs w:val="24"/>
        </w:rPr>
        <w:t>Relation to government priorities</w:t>
      </w:r>
    </w:p>
    <w:p w14:paraId="326A45E7" w14:textId="2261C873" w:rsidR="007407FA" w:rsidRPr="00782F48" w:rsidRDefault="007407FA" w:rsidP="00BB6534">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The </w:t>
      </w:r>
      <w:r w:rsidR="009E0A02" w:rsidRPr="00782F48">
        <w:rPr>
          <w:rFonts w:ascii="Arial" w:hAnsi="Arial" w:cs="Arial"/>
          <w:szCs w:val="24"/>
          <w:lang w:val="en-NZ"/>
        </w:rPr>
        <w:t xml:space="preserve">Government </w:t>
      </w:r>
      <w:r w:rsidRPr="00782F48">
        <w:rPr>
          <w:rFonts w:ascii="Arial" w:hAnsi="Arial" w:cs="Arial"/>
          <w:szCs w:val="24"/>
          <w:lang w:val="en-NZ"/>
        </w:rPr>
        <w:t>Response supports the Government's priorit</w:t>
      </w:r>
      <w:r w:rsidR="00BC03F4" w:rsidRPr="00782F48">
        <w:rPr>
          <w:rFonts w:ascii="Arial" w:hAnsi="Arial" w:cs="Arial"/>
          <w:szCs w:val="24"/>
          <w:lang w:val="en-NZ"/>
        </w:rPr>
        <w:t>ies</w:t>
      </w:r>
      <w:r w:rsidR="00DA013D" w:rsidRPr="00782F48">
        <w:rPr>
          <w:rFonts w:ascii="Arial" w:hAnsi="Arial" w:cs="Arial"/>
          <w:szCs w:val="24"/>
          <w:lang w:val="en-NZ"/>
        </w:rPr>
        <w:t xml:space="preserve"> of</w:t>
      </w:r>
      <w:r w:rsidRPr="00782F48">
        <w:rPr>
          <w:rFonts w:ascii="Arial" w:hAnsi="Arial" w:cs="Arial"/>
          <w:szCs w:val="24"/>
          <w:lang w:val="en-NZ"/>
        </w:rPr>
        <w:t xml:space="preserve"> strengthening the systems responsible for protecting children from abuse, neglect, and </w:t>
      </w:r>
      <w:r w:rsidR="00DA013D" w:rsidRPr="00782F48">
        <w:rPr>
          <w:rFonts w:ascii="Arial" w:hAnsi="Arial" w:cs="Arial"/>
          <w:szCs w:val="24"/>
          <w:lang w:val="en-NZ"/>
        </w:rPr>
        <w:t xml:space="preserve">harm </w:t>
      </w:r>
      <w:r w:rsidR="00BB6534" w:rsidRPr="00782F48">
        <w:rPr>
          <w:rFonts w:ascii="Arial" w:hAnsi="Arial" w:cs="Arial"/>
          <w:szCs w:val="24"/>
          <w:lang w:val="en-NZ"/>
        </w:rPr>
        <w:t xml:space="preserve">as part of broader work </w:t>
      </w:r>
      <w:r w:rsidR="00DA013D" w:rsidRPr="00782F48">
        <w:rPr>
          <w:rFonts w:ascii="Arial" w:hAnsi="Arial" w:cs="Arial"/>
          <w:szCs w:val="24"/>
          <w:lang w:val="en-NZ"/>
        </w:rPr>
        <w:t>to deliver better public services</w:t>
      </w:r>
      <w:r w:rsidR="0097208D" w:rsidRPr="00782F48">
        <w:rPr>
          <w:rFonts w:ascii="Arial" w:hAnsi="Arial" w:cs="Arial"/>
          <w:szCs w:val="24"/>
          <w:lang w:val="en-NZ"/>
        </w:rPr>
        <w:t xml:space="preserve"> for New Zealanders and restoring law and order. </w:t>
      </w:r>
    </w:p>
    <w:p w14:paraId="20CBE9FA" w14:textId="17DA340F" w:rsidR="000E6944" w:rsidRPr="00782F48" w:rsidRDefault="00F0453F" w:rsidP="00464159">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The proposals </w:t>
      </w:r>
      <w:r w:rsidR="00AD3027" w:rsidRPr="00782F48">
        <w:rPr>
          <w:rFonts w:ascii="Arial" w:hAnsi="Arial" w:cs="Arial"/>
          <w:szCs w:val="24"/>
          <w:lang w:val="en-NZ"/>
        </w:rPr>
        <w:t>relate</w:t>
      </w:r>
      <w:r w:rsidRPr="00782F48">
        <w:rPr>
          <w:rFonts w:ascii="Arial" w:hAnsi="Arial" w:cs="Arial"/>
          <w:szCs w:val="24"/>
          <w:lang w:val="en-NZ"/>
        </w:rPr>
        <w:t xml:space="preserve"> to the Government's response to </w:t>
      </w:r>
      <w:r w:rsidR="00A6371A" w:rsidRPr="00782F48">
        <w:rPr>
          <w:rFonts w:ascii="Arial" w:hAnsi="Arial" w:cs="Arial"/>
          <w:szCs w:val="24"/>
          <w:lang w:val="en-NZ"/>
        </w:rPr>
        <w:t xml:space="preserve">the third priority (preventing child harm) in the Child and Youth Strategy 2024-2027, </w:t>
      </w:r>
      <w:r w:rsidRPr="00782F48">
        <w:rPr>
          <w:rFonts w:ascii="Arial" w:hAnsi="Arial" w:cs="Arial"/>
          <w:szCs w:val="24"/>
          <w:lang w:val="en-NZ"/>
        </w:rPr>
        <w:t>the Poutasi Review</w:t>
      </w:r>
      <w:r w:rsidR="00CB49F0" w:rsidRPr="00782F48">
        <w:rPr>
          <w:rStyle w:val="FootnoteReference"/>
          <w:rFonts w:ascii="Arial" w:hAnsi="Arial" w:cs="Arial"/>
          <w:szCs w:val="24"/>
          <w:lang w:val="en-NZ"/>
        </w:rPr>
        <w:footnoteReference w:id="1"/>
      </w:r>
      <w:r w:rsidRPr="00782F48">
        <w:rPr>
          <w:rFonts w:ascii="Arial" w:hAnsi="Arial" w:cs="Arial"/>
          <w:szCs w:val="24"/>
          <w:lang w:val="en-NZ"/>
        </w:rPr>
        <w:t>,</w:t>
      </w:r>
      <w:r w:rsidR="00464159" w:rsidRPr="00782F48">
        <w:rPr>
          <w:rFonts w:ascii="Arial" w:hAnsi="Arial" w:cs="Arial"/>
          <w:szCs w:val="24"/>
          <w:lang w:val="en-NZ"/>
        </w:rPr>
        <w:t xml:space="preserve"> recommendation 88 of </w:t>
      </w:r>
      <w:r w:rsidRPr="00782F48">
        <w:rPr>
          <w:rFonts w:ascii="Arial" w:hAnsi="Arial" w:cs="Arial"/>
          <w:szCs w:val="24"/>
          <w:lang w:val="en-NZ"/>
        </w:rPr>
        <w:t xml:space="preserve">the Royal Commission of Inquiry </w:t>
      </w:r>
      <w:r w:rsidR="00F32B1C" w:rsidRPr="00782F48">
        <w:rPr>
          <w:rFonts w:ascii="Arial" w:hAnsi="Arial" w:cs="Arial"/>
          <w:szCs w:val="24"/>
          <w:lang w:val="en-NZ"/>
        </w:rPr>
        <w:t>into Abuse in Care</w:t>
      </w:r>
      <w:r w:rsidR="00AD3027" w:rsidRPr="00782F48">
        <w:rPr>
          <w:rStyle w:val="FootnoteReference"/>
          <w:rFonts w:ascii="Arial" w:hAnsi="Arial" w:cs="Arial"/>
          <w:szCs w:val="24"/>
          <w:lang w:val="en-NZ"/>
        </w:rPr>
        <w:footnoteReference w:id="2"/>
      </w:r>
      <w:r w:rsidR="00F32B1C" w:rsidRPr="00782F48">
        <w:rPr>
          <w:rFonts w:ascii="Arial" w:hAnsi="Arial" w:cs="Arial"/>
          <w:szCs w:val="24"/>
          <w:lang w:val="en-NZ"/>
        </w:rPr>
        <w:t xml:space="preserve"> (the Royal Commission)</w:t>
      </w:r>
      <w:r w:rsidR="00464159" w:rsidRPr="00782F48">
        <w:rPr>
          <w:rFonts w:ascii="Arial" w:hAnsi="Arial" w:cs="Arial"/>
          <w:szCs w:val="24"/>
          <w:lang w:val="en-NZ"/>
        </w:rPr>
        <w:t xml:space="preserve">, </w:t>
      </w:r>
      <w:r w:rsidRPr="00782F48">
        <w:rPr>
          <w:rFonts w:ascii="Arial" w:hAnsi="Arial" w:cs="Arial"/>
          <w:szCs w:val="24"/>
          <w:lang w:val="en-NZ"/>
        </w:rPr>
        <w:t>the Oranga Tamariki System Action Plan, Te Aorerekura</w:t>
      </w:r>
      <w:r w:rsidR="00EC74CD" w:rsidRPr="00782F48">
        <w:rPr>
          <w:rStyle w:val="FootnoteReference"/>
          <w:rFonts w:ascii="Arial" w:hAnsi="Arial" w:cs="Arial"/>
          <w:szCs w:val="24"/>
          <w:lang w:val="en-NZ"/>
        </w:rPr>
        <w:footnoteReference w:id="3"/>
      </w:r>
      <w:r w:rsidRPr="00782F48">
        <w:rPr>
          <w:rFonts w:ascii="Arial" w:hAnsi="Arial" w:cs="Arial"/>
          <w:szCs w:val="24"/>
          <w:lang w:val="en-NZ"/>
        </w:rPr>
        <w:t xml:space="preserve"> </w:t>
      </w:r>
      <w:r w:rsidR="00EE14CD" w:rsidRPr="00782F48">
        <w:rPr>
          <w:rFonts w:ascii="Arial" w:hAnsi="Arial" w:cs="Arial"/>
          <w:szCs w:val="24"/>
          <w:lang w:val="en-NZ"/>
        </w:rPr>
        <w:t xml:space="preserve">Action </w:t>
      </w:r>
      <w:r w:rsidRPr="00782F48">
        <w:rPr>
          <w:rFonts w:ascii="Arial" w:hAnsi="Arial" w:cs="Arial"/>
          <w:szCs w:val="24"/>
          <w:lang w:val="en-NZ"/>
        </w:rPr>
        <w:t xml:space="preserve">Plan, </w:t>
      </w:r>
      <w:r w:rsidR="0097208D" w:rsidRPr="00782F48">
        <w:rPr>
          <w:rFonts w:ascii="Arial" w:hAnsi="Arial" w:cs="Arial"/>
          <w:szCs w:val="24"/>
          <w:lang w:val="en-NZ"/>
        </w:rPr>
        <w:t>the Performance Improvement Review of the New Zealand Police</w:t>
      </w:r>
      <w:r w:rsidR="00AD3027" w:rsidRPr="00782F48">
        <w:rPr>
          <w:rFonts w:ascii="Arial" w:hAnsi="Arial" w:cs="Arial"/>
          <w:szCs w:val="24"/>
          <w:lang w:val="en-NZ"/>
        </w:rPr>
        <w:t xml:space="preserve"> (Police)</w:t>
      </w:r>
      <w:r w:rsidR="0097208D" w:rsidRPr="00782F48">
        <w:rPr>
          <w:rFonts w:ascii="Arial" w:hAnsi="Arial" w:cs="Arial"/>
          <w:szCs w:val="24"/>
          <w:lang w:val="en-NZ"/>
        </w:rPr>
        <w:t xml:space="preserve">, </w:t>
      </w:r>
      <w:r w:rsidRPr="00782F48">
        <w:rPr>
          <w:rFonts w:ascii="Arial" w:hAnsi="Arial" w:cs="Arial"/>
          <w:szCs w:val="24"/>
          <w:lang w:val="en-NZ"/>
        </w:rPr>
        <w:t>and reforms relating to firearms licensing and public safety.</w:t>
      </w:r>
    </w:p>
    <w:p w14:paraId="2542FFE4" w14:textId="77777777" w:rsidR="00F0453F" w:rsidRPr="00782F48" w:rsidRDefault="00F0453F" w:rsidP="00602034">
      <w:pPr>
        <w:spacing w:after="160"/>
        <w:rPr>
          <w:rFonts w:ascii="Arial" w:hAnsi="Arial"/>
          <w:b/>
          <w:bCs/>
          <w:sz w:val="24"/>
          <w:szCs w:val="24"/>
        </w:rPr>
      </w:pPr>
      <w:r w:rsidRPr="00782F48">
        <w:rPr>
          <w:rFonts w:ascii="Arial" w:hAnsi="Arial"/>
          <w:b/>
          <w:bCs/>
          <w:sz w:val="24"/>
          <w:szCs w:val="24"/>
        </w:rPr>
        <w:t>Executive Summary</w:t>
      </w:r>
    </w:p>
    <w:p w14:paraId="74006448" w14:textId="41258D8D" w:rsidR="007A471C" w:rsidRPr="00782F48" w:rsidRDefault="007A471C" w:rsidP="007A471C">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The prolonged disappearance</w:t>
      </w:r>
      <w:r w:rsidR="00E07EFC" w:rsidRPr="00782F48">
        <w:rPr>
          <w:rStyle w:val="FootnoteReference"/>
          <w:rFonts w:ascii="Arial" w:hAnsi="Arial" w:cs="Arial"/>
          <w:szCs w:val="24"/>
          <w:lang w:val="en-NZ"/>
        </w:rPr>
        <w:footnoteReference w:id="4"/>
      </w:r>
      <w:r w:rsidRPr="00782F48">
        <w:rPr>
          <w:rFonts w:ascii="Arial" w:hAnsi="Arial" w:cs="Arial"/>
          <w:szCs w:val="24"/>
          <w:lang w:val="en-NZ"/>
        </w:rPr>
        <w:t xml:space="preserve"> of the Phillips children was a</w:t>
      </w:r>
      <w:r w:rsidR="00C05F15" w:rsidRPr="00782F48">
        <w:rPr>
          <w:rFonts w:ascii="Arial" w:hAnsi="Arial" w:cs="Arial"/>
          <w:szCs w:val="24"/>
          <w:lang w:val="en-NZ"/>
        </w:rPr>
        <w:t xml:space="preserve">n exceptional </w:t>
      </w:r>
      <w:r w:rsidRPr="00782F48">
        <w:rPr>
          <w:rFonts w:ascii="Arial" w:hAnsi="Arial" w:cs="Arial"/>
          <w:szCs w:val="24"/>
          <w:lang w:val="en-NZ"/>
        </w:rPr>
        <w:t>circumstance</w:t>
      </w:r>
      <w:r w:rsidR="00A639A9" w:rsidRPr="00782F48">
        <w:rPr>
          <w:rFonts w:ascii="Arial" w:hAnsi="Arial" w:cs="Arial"/>
          <w:szCs w:val="24"/>
          <w:lang w:val="en-NZ"/>
        </w:rPr>
        <w:t xml:space="preserve"> </w:t>
      </w:r>
      <w:r w:rsidR="00CB49F0" w:rsidRPr="00782F48">
        <w:rPr>
          <w:rFonts w:ascii="Arial" w:hAnsi="Arial" w:cs="Arial"/>
          <w:szCs w:val="24"/>
          <w:lang w:val="en-NZ"/>
        </w:rPr>
        <w:t>that</w:t>
      </w:r>
      <w:r w:rsidR="00A639A9" w:rsidRPr="00782F48">
        <w:rPr>
          <w:rFonts w:ascii="Arial" w:hAnsi="Arial" w:cs="Arial"/>
          <w:szCs w:val="24"/>
          <w:lang w:val="en-NZ"/>
        </w:rPr>
        <w:t xml:space="preserve"> attracted </w:t>
      </w:r>
      <w:r w:rsidRPr="00782F48">
        <w:rPr>
          <w:rFonts w:ascii="Arial" w:hAnsi="Arial" w:cs="Arial"/>
          <w:szCs w:val="24"/>
          <w:lang w:val="en-NZ"/>
        </w:rPr>
        <w:t>widespread public and media attention</w:t>
      </w:r>
      <w:r w:rsidR="00A639A9" w:rsidRPr="00782F48">
        <w:rPr>
          <w:rFonts w:ascii="Arial" w:hAnsi="Arial" w:cs="Arial"/>
          <w:szCs w:val="24"/>
          <w:lang w:val="en-NZ"/>
        </w:rPr>
        <w:t xml:space="preserve"> in</w:t>
      </w:r>
      <w:r w:rsidR="0060173A" w:rsidRPr="00782F48">
        <w:rPr>
          <w:rFonts w:ascii="Arial" w:hAnsi="Arial" w:cs="Arial"/>
          <w:szCs w:val="24"/>
          <w:lang w:val="en-NZ"/>
        </w:rPr>
        <w:t xml:space="preserve"> </w:t>
      </w:r>
      <w:r w:rsidRPr="00782F48">
        <w:rPr>
          <w:rFonts w:ascii="Arial" w:hAnsi="Arial" w:cs="Arial"/>
          <w:szCs w:val="24"/>
          <w:lang w:val="en-NZ"/>
        </w:rPr>
        <w:t>New Zealand</w:t>
      </w:r>
      <w:r w:rsidR="0060173A" w:rsidRPr="00782F48">
        <w:rPr>
          <w:rFonts w:ascii="Arial" w:hAnsi="Arial" w:cs="Arial"/>
          <w:szCs w:val="24"/>
          <w:lang w:val="en-NZ"/>
        </w:rPr>
        <w:t xml:space="preserve"> and</w:t>
      </w:r>
      <w:r w:rsidR="00C00DFE" w:rsidRPr="00782F48">
        <w:rPr>
          <w:rFonts w:ascii="Arial" w:hAnsi="Arial" w:cs="Arial"/>
          <w:szCs w:val="24"/>
          <w:lang w:val="en-NZ"/>
        </w:rPr>
        <w:t xml:space="preserve"> </w:t>
      </w:r>
      <w:r w:rsidR="0060173A" w:rsidRPr="00782F48">
        <w:rPr>
          <w:rFonts w:ascii="Arial" w:hAnsi="Arial" w:cs="Arial"/>
          <w:szCs w:val="24"/>
          <w:lang w:val="en-NZ"/>
        </w:rPr>
        <w:t>overseas</w:t>
      </w:r>
      <w:r w:rsidR="00A639A9" w:rsidRPr="00782F48">
        <w:rPr>
          <w:rFonts w:ascii="Arial" w:hAnsi="Arial" w:cs="Arial"/>
          <w:szCs w:val="24"/>
          <w:lang w:val="en-NZ"/>
        </w:rPr>
        <w:t xml:space="preserve">. </w:t>
      </w:r>
    </w:p>
    <w:p w14:paraId="52F9686E" w14:textId="0E913E2C" w:rsidR="00A639A9" w:rsidRPr="00782F48" w:rsidRDefault="00A639A9" w:rsidP="00F4330D">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At</w:t>
      </w:r>
      <w:r w:rsidR="0060173A" w:rsidRPr="00782F48">
        <w:rPr>
          <w:rFonts w:ascii="Arial" w:hAnsi="Arial" w:cs="Arial"/>
          <w:szCs w:val="24"/>
          <w:lang w:val="en-NZ"/>
        </w:rPr>
        <w:t xml:space="preserve"> the heart of this matter</w:t>
      </w:r>
      <w:r w:rsidR="00F4330D" w:rsidRPr="00782F48">
        <w:rPr>
          <w:rFonts w:ascii="Arial" w:hAnsi="Arial" w:cs="Arial"/>
          <w:szCs w:val="24"/>
          <w:lang w:val="en-NZ"/>
        </w:rPr>
        <w:t xml:space="preserve"> are</w:t>
      </w:r>
      <w:r w:rsidR="0060173A" w:rsidRPr="00782F48">
        <w:rPr>
          <w:rFonts w:ascii="Arial" w:hAnsi="Arial" w:cs="Arial"/>
          <w:szCs w:val="24"/>
          <w:lang w:val="en-NZ"/>
        </w:rPr>
        <w:t xml:space="preserve"> the children</w:t>
      </w:r>
      <w:r w:rsidR="00F4330D" w:rsidRPr="00782F48">
        <w:rPr>
          <w:rFonts w:ascii="Arial" w:hAnsi="Arial" w:cs="Arial"/>
          <w:szCs w:val="24"/>
          <w:lang w:val="en-NZ"/>
        </w:rPr>
        <w:t xml:space="preserve"> who lived for almost </w:t>
      </w:r>
      <w:r w:rsidR="0060173A" w:rsidRPr="00782F48">
        <w:rPr>
          <w:rFonts w:ascii="Arial" w:hAnsi="Arial" w:cs="Arial"/>
          <w:szCs w:val="24"/>
          <w:lang w:val="en-NZ"/>
        </w:rPr>
        <w:t>four years in isolation from family, community</w:t>
      </w:r>
      <w:r w:rsidR="00035598" w:rsidRPr="00782F48">
        <w:rPr>
          <w:rFonts w:ascii="Arial" w:hAnsi="Arial" w:cs="Arial"/>
          <w:szCs w:val="24"/>
          <w:lang w:val="en-NZ"/>
        </w:rPr>
        <w:t xml:space="preserve"> and wider society, </w:t>
      </w:r>
      <w:r w:rsidR="00A6371A" w:rsidRPr="00782F48">
        <w:rPr>
          <w:rFonts w:ascii="Arial" w:hAnsi="Arial" w:cs="Arial"/>
          <w:szCs w:val="24"/>
          <w:lang w:val="en-NZ"/>
        </w:rPr>
        <w:t xml:space="preserve">in </w:t>
      </w:r>
      <w:r w:rsidR="00CB49F0" w:rsidRPr="00782F48">
        <w:rPr>
          <w:rFonts w:ascii="Arial" w:hAnsi="Arial" w:cs="Arial"/>
          <w:szCs w:val="24"/>
          <w:lang w:val="en-NZ"/>
        </w:rPr>
        <w:t xml:space="preserve">squalid </w:t>
      </w:r>
      <w:r w:rsidR="00A6371A" w:rsidRPr="00782F48">
        <w:rPr>
          <w:rFonts w:ascii="Arial" w:hAnsi="Arial" w:cs="Arial"/>
          <w:szCs w:val="24"/>
          <w:lang w:val="en-NZ"/>
        </w:rPr>
        <w:t xml:space="preserve">conditions that </w:t>
      </w:r>
      <w:r w:rsidR="0060173A" w:rsidRPr="00782F48">
        <w:rPr>
          <w:rFonts w:ascii="Arial" w:hAnsi="Arial" w:cs="Arial"/>
          <w:szCs w:val="24"/>
          <w:lang w:val="en-NZ"/>
        </w:rPr>
        <w:t xml:space="preserve">deprived </w:t>
      </w:r>
      <w:r w:rsidR="00A6371A" w:rsidRPr="00782F48">
        <w:rPr>
          <w:rFonts w:ascii="Arial" w:hAnsi="Arial" w:cs="Arial"/>
          <w:szCs w:val="24"/>
          <w:lang w:val="en-NZ"/>
        </w:rPr>
        <w:t xml:space="preserve">them </w:t>
      </w:r>
      <w:r w:rsidR="0060173A" w:rsidRPr="00782F48">
        <w:rPr>
          <w:rFonts w:ascii="Arial" w:hAnsi="Arial" w:cs="Arial"/>
          <w:szCs w:val="24"/>
          <w:lang w:val="en-NZ"/>
        </w:rPr>
        <w:t xml:space="preserve">of </w:t>
      </w:r>
      <w:r w:rsidR="00A6371A" w:rsidRPr="00782F48">
        <w:rPr>
          <w:rFonts w:ascii="Arial" w:hAnsi="Arial" w:cs="Arial"/>
          <w:szCs w:val="24"/>
          <w:lang w:val="en-NZ"/>
        </w:rPr>
        <w:t xml:space="preserve">the </w:t>
      </w:r>
      <w:r w:rsidR="0060173A" w:rsidRPr="00782F48">
        <w:rPr>
          <w:rFonts w:ascii="Arial" w:hAnsi="Arial" w:cs="Arial"/>
          <w:szCs w:val="24"/>
          <w:lang w:val="en-NZ"/>
        </w:rPr>
        <w:t>experiences, relationships, and opportunities that New Zealanders would regard as fundamental to a happy and healthy childhood.</w:t>
      </w:r>
      <w:r w:rsidR="00A80A02" w:rsidRPr="00782F48">
        <w:rPr>
          <w:rFonts w:ascii="Arial" w:hAnsi="Arial" w:cs="Arial"/>
          <w:szCs w:val="24"/>
          <w:lang w:val="en-NZ"/>
        </w:rPr>
        <w:t xml:space="preserve"> </w:t>
      </w:r>
    </w:p>
    <w:p w14:paraId="6188B465" w14:textId="01FC3D9C" w:rsidR="009C76F8" w:rsidRPr="00782F48" w:rsidRDefault="009C76F8" w:rsidP="009C76F8">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A theme of isolation and alienation runs through the case. These tactics appeared when Phillips removed the children from school and during the first disappearance. They </w:t>
      </w:r>
      <w:r w:rsidR="006362B8" w:rsidRPr="00782F48">
        <w:rPr>
          <w:rFonts w:ascii="Arial" w:hAnsi="Arial" w:cs="Arial"/>
          <w:szCs w:val="24"/>
          <w:lang w:val="en-NZ"/>
        </w:rPr>
        <w:t>were</w:t>
      </w:r>
      <w:r w:rsidRPr="00782F48">
        <w:rPr>
          <w:rFonts w:ascii="Arial" w:hAnsi="Arial" w:cs="Arial"/>
          <w:szCs w:val="24"/>
          <w:lang w:val="en-NZ"/>
        </w:rPr>
        <w:t xml:space="preserve"> used </w:t>
      </w:r>
      <w:r w:rsidR="008B10D1" w:rsidRPr="00782F48">
        <w:rPr>
          <w:rFonts w:ascii="Arial" w:hAnsi="Arial" w:cs="Arial"/>
          <w:szCs w:val="24"/>
          <w:lang w:val="en-NZ"/>
        </w:rPr>
        <w:t xml:space="preserve">to </w:t>
      </w:r>
      <w:r w:rsidRPr="00782F48">
        <w:rPr>
          <w:rFonts w:ascii="Arial" w:hAnsi="Arial" w:cs="Arial"/>
          <w:szCs w:val="24"/>
          <w:lang w:val="en-NZ"/>
        </w:rPr>
        <w:t>undermin</w:t>
      </w:r>
      <w:r w:rsidR="008B10D1" w:rsidRPr="00782F48">
        <w:rPr>
          <w:rFonts w:ascii="Arial" w:hAnsi="Arial" w:cs="Arial"/>
          <w:szCs w:val="24"/>
          <w:lang w:val="en-NZ"/>
        </w:rPr>
        <w:t>e</w:t>
      </w:r>
      <w:r w:rsidRPr="00782F48">
        <w:rPr>
          <w:rFonts w:ascii="Arial" w:hAnsi="Arial" w:cs="Arial"/>
          <w:szCs w:val="24"/>
          <w:lang w:val="en-NZ"/>
        </w:rPr>
        <w:t xml:space="preserve"> family relationships and restrict the children's connections with others.</w:t>
      </w:r>
    </w:p>
    <w:p w14:paraId="64E4A7BB" w14:textId="77777777" w:rsidR="00065C4A" w:rsidRPr="00782F48" w:rsidRDefault="00065C4A" w:rsidP="00065C4A">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lastRenderedPageBreak/>
        <w:t>Following the recovery of the children in 2025, the Government commissioned Simon Moore KC to conduct a Public Inquiry into the role government agencies played, and could have played, before and during the children's disappearances.</w:t>
      </w:r>
      <w:r w:rsidRPr="00782F48">
        <w:rPr>
          <w:vertAlign w:val="superscript"/>
          <w:lang w:val="en-NZ"/>
        </w:rPr>
        <w:footnoteReference w:id="5"/>
      </w:r>
      <w:r w:rsidRPr="00782F48">
        <w:rPr>
          <w:rFonts w:ascii="Arial" w:hAnsi="Arial" w:cs="Arial"/>
          <w:szCs w:val="24"/>
          <w:lang w:val="en-NZ"/>
        </w:rPr>
        <w:t xml:space="preserve"> </w:t>
      </w:r>
    </w:p>
    <w:p w14:paraId="518544B3" w14:textId="3F0E7F0B" w:rsidR="00D85F18" w:rsidRPr="00782F48" w:rsidRDefault="00D85F18" w:rsidP="00D85F18">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The Inquiry highlights that significant opportunities were missed, particularly between the disappearances. The harm caused by Phillips isolating the children from family, friends and society was minimised, as were concerns of the maternal whānau. More </w:t>
      </w:r>
      <w:r w:rsidR="00095E5D" w:rsidRPr="00782F48">
        <w:rPr>
          <w:rFonts w:ascii="Arial" w:hAnsi="Arial" w:cs="Arial"/>
          <w:szCs w:val="24"/>
          <w:lang w:val="en-NZ"/>
        </w:rPr>
        <w:t>could have been done to mitigate the risk of the children being taken away and to recover them earlier</w:t>
      </w:r>
      <w:r w:rsidRPr="00782F48">
        <w:rPr>
          <w:rFonts w:ascii="Arial" w:hAnsi="Arial" w:cs="Arial"/>
          <w:szCs w:val="24"/>
          <w:lang w:val="en-NZ"/>
        </w:rPr>
        <w:t xml:space="preserve">. </w:t>
      </w:r>
    </w:p>
    <w:p w14:paraId="14C6310A" w14:textId="3521C6BB" w:rsidR="00027ABF" w:rsidRPr="00782F48" w:rsidRDefault="00027ABF" w:rsidP="00AE4570">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These children</w:t>
      </w:r>
      <w:r w:rsidR="00DE513A" w:rsidRPr="00782F48">
        <w:rPr>
          <w:rFonts w:ascii="Arial" w:hAnsi="Arial" w:cs="Arial"/>
          <w:szCs w:val="24"/>
          <w:lang w:val="en-NZ"/>
        </w:rPr>
        <w:t>, the conditions they were living in, and the risks this posed to them</w:t>
      </w:r>
      <w:r w:rsidRPr="00782F48">
        <w:rPr>
          <w:rFonts w:ascii="Arial" w:hAnsi="Arial" w:cs="Arial"/>
          <w:szCs w:val="24"/>
          <w:lang w:val="en-NZ"/>
        </w:rPr>
        <w:t xml:space="preserve"> should have been at the centre of decision-making for agencies.</w:t>
      </w:r>
      <w:r w:rsidR="005069E7" w:rsidRPr="00782F48">
        <w:rPr>
          <w:rFonts w:ascii="Arial" w:hAnsi="Arial" w:cs="Arial"/>
          <w:szCs w:val="24"/>
          <w:lang w:val="en-NZ"/>
        </w:rPr>
        <w:t xml:space="preserve">  However, it should not be overlooked that those connected to the efforts to recover the children were deeply concerned about their welfare and dedicated significant amounts of time and energy to their recovery.</w:t>
      </w:r>
    </w:p>
    <w:p w14:paraId="4DEE5F61" w14:textId="2E2A1D38" w:rsidR="00D948C4" w:rsidRPr="00782F48" w:rsidRDefault="00D948C4" w:rsidP="00AE4570">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I propose that we acknowledge the Inquiry’s findings, accept </w:t>
      </w:r>
      <w:r w:rsidR="009C76F8" w:rsidRPr="00782F48">
        <w:rPr>
          <w:rFonts w:ascii="Arial" w:hAnsi="Arial" w:cs="Arial"/>
          <w:szCs w:val="24"/>
          <w:lang w:val="en-NZ"/>
        </w:rPr>
        <w:t>all its</w:t>
      </w:r>
      <w:r w:rsidRPr="00782F48">
        <w:rPr>
          <w:rFonts w:ascii="Arial" w:hAnsi="Arial" w:cs="Arial"/>
          <w:szCs w:val="24"/>
          <w:lang w:val="en-NZ"/>
        </w:rPr>
        <w:t xml:space="preserve"> recommendations, and agree a plan setting out 20 actions in response.</w:t>
      </w:r>
    </w:p>
    <w:p w14:paraId="359B514F" w14:textId="77777777" w:rsidR="00F91882" w:rsidRPr="00782F48" w:rsidRDefault="00F91882" w:rsidP="00F91882">
      <w:pPr>
        <w:spacing w:after="160"/>
        <w:rPr>
          <w:rFonts w:ascii="Arial" w:hAnsi="Arial"/>
          <w:b/>
          <w:bCs/>
          <w:sz w:val="24"/>
          <w:szCs w:val="24"/>
        </w:rPr>
      </w:pPr>
      <w:r w:rsidRPr="00782F48">
        <w:rPr>
          <w:rFonts w:ascii="Arial" w:hAnsi="Arial"/>
          <w:b/>
          <w:bCs/>
          <w:sz w:val="24"/>
          <w:szCs w:val="24"/>
        </w:rPr>
        <w:t>Scope of the Inquiry</w:t>
      </w:r>
    </w:p>
    <w:p w14:paraId="62895B51" w14:textId="6312A7A9" w:rsidR="009610B8" w:rsidRPr="00782F48" w:rsidRDefault="0097208D" w:rsidP="00623736">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The </w:t>
      </w:r>
      <w:r w:rsidR="00623736" w:rsidRPr="00782F48">
        <w:rPr>
          <w:rFonts w:ascii="Arial" w:hAnsi="Arial" w:cs="Arial"/>
          <w:szCs w:val="24"/>
          <w:lang w:val="en-NZ"/>
        </w:rPr>
        <w:t>Inquiry was asked to</w:t>
      </w:r>
      <w:r w:rsidR="009610B8" w:rsidRPr="00782F48">
        <w:rPr>
          <w:rFonts w:ascii="Arial" w:hAnsi="Arial" w:cs="Arial"/>
          <w:szCs w:val="24"/>
          <w:lang w:val="en-NZ"/>
        </w:rPr>
        <w:t xml:space="preserve"> consider whether agencies</w:t>
      </w:r>
      <w:r w:rsidR="009E0A02" w:rsidRPr="00782F48">
        <w:rPr>
          <w:rFonts w:ascii="Arial" w:hAnsi="Arial" w:cs="Arial"/>
          <w:szCs w:val="24"/>
          <w:lang w:val="en-NZ"/>
        </w:rPr>
        <w:t xml:space="preserve"> </w:t>
      </w:r>
      <w:r w:rsidR="009610B8" w:rsidRPr="00782F48">
        <w:rPr>
          <w:rFonts w:ascii="Arial" w:hAnsi="Arial" w:cs="Arial"/>
          <w:szCs w:val="24"/>
          <w:lang w:val="en-NZ"/>
        </w:rPr>
        <w:t xml:space="preserve">took all practicable steps to protect the children’s safety and welfare </w:t>
      </w:r>
      <w:r w:rsidR="00623736" w:rsidRPr="00782F48">
        <w:rPr>
          <w:rFonts w:ascii="Arial" w:hAnsi="Arial" w:cs="Arial"/>
          <w:szCs w:val="24"/>
          <w:lang w:val="en-NZ"/>
        </w:rPr>
        <w:t>(</w:t>
      </w:r>
      <w:r w:rsidR="009610B8" w:rsidRPr="00782F48">
        <w:rPr>
          <w:rFonts w:ascii="Arial" w:hAnsi="Arial" w:cs="Arial"/>
          <w:szCs w:val="24"/>
          <w:lang w:val="en-NZ"/>
        </w:rPr>
        <w:t>including steps to prevent the children’s disappearance</w:t>
      </w:r>
      <w:r w:rsidR="00623736" w:rsidRPr="00782F48">
        <w:rPr>
          <w:rFonts w:ascii="Arial" w:hAnsi="Arial" w:cs="Arial"/>
          <w:szCs w:val="24"/>
          <w:lang w:val="en-NZ"/>
        </w:rPr>
        <w:t>)</w:t>
      </w:r>
      <w:r w:rsidR="009610B8" w:rsidRPr="00782F48">
        <w:rPr>
          <w:rFonts w:ascii="Arial" w:hAnsi="Arial" w:cs="Arial"/>
          <w:szCs w:val="24"/>
          <w:lang w:val="en-NZ"/>
        </w:rPr>
        <w:t xml:space="preserve"> and </w:t>
      </w:r>
      <w:r w:rsidR="00DE513A" w:rsidRPr="00782F48">
        <w:rPr>
          <w:rFonts w:ascii="Arial" w:hAnsi="Arial" w:cs="Arial"/>
          <w:szCs w:val="24"/>
          <w:lang w:val="en-NZ"/>
        </w:rPr>
        <w:t xml:space="preserve">whether they </w:t>
      </w:r>
      <w:r w:rsidR="009610B8" w:rsidRPr="00782F48">
        <w:rPr>
          <w:rFonts w:ascii="Arial" w:hAnsi="Arial" w:cs="Arial"/>
          <w:szCs w:val="24"/>
          <w:lang w:val="en-NZ"/>
        </w:rPr>
        <w:t xml:space="preserve">responded appropriately and in a timely way to locate the children once they had disappeared. </w:t>
      </w:r>
    </w:p>
    <w:p w14:paraId="65FB5971" w14:textId="5757DBED" w:rsidR="0097208D" w:rsidRPr="00782F48" w:rsidRDefault="00623736" w:rsidP="009E0A02">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The Inquiry was</w:t>
      </w:r>
      <w:r w:rsidR="0097208D" w:rsidRPr="00782F48">
        <w:rPr>
          <w:rFonts w:ascii="Arial" w:hAnsi="Arial" w:cs="Arial"/>
          <w:szCs w:val="24"/>
          <w:lang w:val="en-NZ"/>
        </w:rPr>
        <w:t xml:space="preserve"> </w:t>
      </w:r>
      <w:r w:rsidR="00F91882" w:rsidRPr="00782F48">
        <w:rPr>
          <w:rFonts w:ascii="Arial" w:hAnsi="Arial" w:cs="Arial"/>
          <w:szCs w:val="24"/>
          <w:lang w:val="en-NZ"/>
        </w:rPr>
        <w:t>tightly focused on the actions of government agencies</w:t>
      </w:r>
      <w:r w:rsidRPr="00782F48">
        <w:rPr>
          <w:rFonts w:ascii="Arial" w:hAnsi="Arial" w:cs="Arial"/>
          <w:szCs w:val="24"/>
          <w:lang w:val="en-NZ"/>
        </w:rPr>
        <w:t>,</w:t>
      </w:r>
      <w:r w:rsidR="00F91882" w:rsidRPr="00782F48">
        <w:rPr>
          <w:rFonts w:ascii="Arial" w:hAnsi="Arial" w:cs="Arial"/>
          <w:szCs w:val="24"/>
          <w:lang w:val="en-NZ"/>
        </w:rPr>
        <w:t xml:space="preserve"> rather than</w:t>
      </w:r>
      <w:r w:rsidR="0097208D" w:rsidRPr="00782F48">
        <w:rPr>
          <w:rFonts w:ascii="Arial" w:hAnsi="Arial" w:cs="Arial"/>
          <w:szCs w:val="24"/>
          <w:lang w:val="en-NZ"/>
        </w:rPr>
        <w:t xml:space="preserve"> to examine all circumstances surrounding the case</w:t>
      </w:r>
      <w:r w:rsidRPr="00782F48">
        <w:rPr>
          <w:rFonts w:ascii="Arial" w:hAnsi="Arial" w:cs="Arial"/>
          <w:szCs w:val="24"/>
          <w:lang w:val="en-NZ"/>
        </w:rPr>
        <w:t>.</w:t>
      </w:r>
      <w:r w:rsidR="009C76F8" w:rsidRPr="00782F48">
        <w:rPr>
          <w:rStyle w:val="FootnoteReference"/>
          <w:rFonts w:ascii="Arial" w:hAnsi="Arial" w:cs="Arial"/>
          <w:szCs w:val="24"/>
          <w:lang w:val="en-NZ"/>
        </w:rPr>
        <w:footnoteReference w:id="6"/>
      </w:r>
      <w:r w:rsidRPr="00782F48">
        <w:rPr>
          <w:rFonts w:ascii="Arial" w:hAnsi="Arial" w:cs="Arial"/>
          <w:szCs w:val="24"/>
          <w:lang w:val="en-NZ"/>
        </w:rPr>
        <w:t xml:space="preserve"> It was </w:t>
      </w:r>
      <w:r w:rsidR="0097208D" w:rsidRPr="00782F48">
        <w:rPr>
          <w:rFonts w:ascii="Arial" w:hAnsi="Arial" w:cs="Arial"/>
          <w:szCs w:val="24"/>
          <w:lang w:val="en-NZ"/>
        </w:rPr>
        <w:t xml:space="preserve">expected to conduct the investigation and reporting in a way that did not further threaten the privacy and welfare of the children. </w:t>
      </w:r>
    </w:p>
    <w:p w14:paraId="7CBC5A22" w14:textId="0B8A3165" w:rsidR="0097208D" w:rsidRPr="00782F48" w:rsidRDefault="0097208D" w:rsidP="0097208D">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The Inquiry delivered its final report on 21 July 2026. In August 2026, the Prime Minister </w:t>
      </w:r>
      <w:r w:rsidR="00F91882" w:rsidRPr="00782F48">
        <w:rPr>
          <w:rFonts w:ascii="Arial" w:hAnsi="Arial" w:cs="Arial"/>
          <w:szCs w:val="24"/>
          <w:lang w:val="en-NZ"/>
        </w:rPr>
        <w:t xml:space="preserve">directed me </w:t>
      </w:r>
      <w:r w:rsidRPr="00782F48">
        <w:rPr>
          <w:rFonts w:ascii="Arial" w:hAnsi="Arial" w:cs="Arial"/>
          <w:szCs w:val="24"/>
          <w:lang w:val="en-NZ"/>
        </w:rPr>
        <w:t>to lead development of the Government Response.</w:t>
      </w:r>
      <w:r w:rsidR="00623736" w:rsidRPr="00782F48">
        <w:rPr>
          <w:rFonts w:ascii="Arial" w:hAnsi="Arial" w:cs="Arial"/>
          <w:szCs w:val="24"/>
          <w:lang w:val="en-NZ"/>
        </w:rPr>
        <w:t xml:space="preserve"> This aligns with my broader responsibilities for strengthening child wellbeing and system oversight.</w:t>
      </w:r>
    </w:p>
    <w:p w14:paraId="6ABE3D55" w14:textId="0A5C56CE" w:rsidR="00F26434" w:rsidRPr="00782F48" w:rsidRDefault="00F26434" w:rsidP="00EC74CD">
      <w:pPr>
        <w:pStyle w:val="CabStandard"/>
        <w:keepNext/>
        <w:numPr>
          <w:ilvl w:val="0"/>
          <w:numId w:val="0"/>
        </w:numPr>
        <w:tabs>
          <w:tab w:val="num" w:pos="720"/>
        </w:tabs>
        <w:spacing w:after="160"/>
        <w:rPr>
          <w:rFonts w:ascii="Arial" w:hAnsi="Arial" w:cs="Arial"/>
          <w:b/>
          <w:bCs/>
          <w:szCs w:val="24"/>
          <w:lang w:val="en-NZ"/>
        </w:rPr>
      </w:pPr>
      <w:r w:rsidRPr="00782F48">
        <w:rPr>
          <w:rFonts w:ascii="Arial" w:hAnsi="Arial" w:cs="Arial"/>
          <w:b/>
          <w:bCs/>
          <w:szCs w:val="24"/>
          <w:lang w:val="en-NZ"/>
        </w:rPr>
        <w:t xml:space="preserve">Overview of the </w:t>
      </w:r>
      <w:r w:rsidR="00F91882" w:rsidRPr="00782F48">
        <w:rPr>
          <w:rFonts w:ascii="Arial" w:hAnsi="Arial" w:cs="Arial"/>
          <w:b/>
          <w:bCs/>
          <w:szCs w:val="24"/>
          <w:lang w:val="en-NZ"/>
        </w:rPr>
        <w:t xml:space="preserve">findings of the </w:t>
      </w:r>
      <w:r w:rsidR="00BD5C75" w:rsidRPr="00782F48">
        <w:rPr>
          <w:rFonts w:ascii="Arial" w:hAnsi="Arial" w:cs="Arial"/>
          <w:b/>
          <w:bCs/>
          <w:szCs w:val="24"/>
          <w:lang w:val="en-NZ"/>
        </w:rPr>
        <w:t>Inquiry</w:t>
      </w:r>
    </w:p>
    <w:p w14:paraId="07977712" w14:textId="769017CA" w:rsidR="00027ABF" w:rsidRPr="00782F48" w:rsidRDefault="00027ABF" w:rsidP="00C05F15">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The Inquiry made</w:t>
      </w:r>
      <w:r w:rsidR="00C05F15" w:rsidRPr="00782F48">
        <w:rPr>
          <w:rFonts w:ascii="Arial" w:hAnsi="Arial" w:cs="Arial"/>
          <w:szCs w:val="24"/>
          <w:lang w:val="en-NZ"/>
        </w:rPr>
        <w:t xml:space="preserve"> </w:t>
      </w:r>
      <w:r w:rsidRPr="00782F48">
        <w:rPr>
          <w:rFonts w:ascii="Arial" w:hAnsi="Arial" w:cs="Arial"/>
          <w:szCs w:val="24"/>
          <w:lang w:val="en-NZ"/>
        </w:rPr>
        <w:t xml:space="preserve">41 findings </w:t>
      </w:r>
      <w:r w:rsidR="009C76F8" w:rsidRPr="00782F48">
        <w:rPr>
          <w:rFonts w:ascii="Arial" w:hAnsi="Arial" w:cs="Arial"/>
          <w:szCs w:val="24"/>
          <w:lang w:val="en-NZ"/>
        </w:rPr>
        <w:t xml:space="preserve">– </w:t>
      </w:r>
      <w:r w:rsidRPr="00782F48">
        <w:rPr>
          <w:rFonts w:ascii="Arial" w:hAnsi="Arial" w:cs="Arial"/>
          <w:szCs w:val="24"/>
          <w:lang w:val="en-NZ"/>
        </w:rPr>
        <w:t xml:space="preserve">16 for Police, 13 for Oranga Tamariki, five in relation to firearms, four for </w:t>
      </w:r>
      <w:r w:rsidR="009C76F8" w:rsidRPr="00782F48">
        <w:rPr>
          <w:rFonts w:ascii="Arial" w:hAnsi="Arial" w:cs="Arial"/>
          <w:szCs w:val="24"/>
          <w:lang w:val="en-NZ"/>
        </w:rPr>
        <w:t>the New Zealand Defence Force (</w:t>
      </w:r>
      <w:r w:rsidRPr="00782F48">
        <w:rPr>
          <w:rFonts w:ascii="Arial" w:hAnsi="Arial" w:cs="Arial"/>
          <w:szCs w:val="24"/>
          <w:lang w:val="en-NZ"/>
        </w:rPr>
        <w:t>NZDF</w:t>
      </w:r>
      <w:r w:rsidR="009C76F8" w:rsidRPr="00782F48">
        <w:rPr>
          <w:rFonts w:ascii="Arial" w:hAnsi="Arial" w:cs="Arial"/>
          <w:szCs w:val="24"/>
          <w:lang w:val="en-NZ"/>
        </w:rPr>
        <w:t>)</w:t>
      </w:r>
      <w:r w:rsidRPr="00782F48">
        <w:rPr>
          <w:rFonts w:ascii="Arial" w:hAnsi="Arial" w:cs="Arial"/>
          <w:szCs w:val="24"/>
          <w:lang w:val="en-NZ"/>
        </w:rPr>
        <w:t xml:space="preserve">, and three for </w:t>
      </w:r>
      <w:r w:rsidR="009C76F8" w:rsidRPr="00782F48">
        <w:rPr>
          <w:rFonts w:ascii="Arial" w:hAnsi="Arial" w:cs="Arial"/>
          <w:szCs w:val="24"/>
          <w:lang w:val="en-NZ"/>
        </w:rPr>
        <w:t>the Ministry of Education (MOE)</w:t>
      </w:r>
      <w:r w:rsidR="00C05F15" w:rsidRPr="00782F48">
        <w:rPr>
          <w:rStyle w:val="FootnoteReference"/>
          <w:rFonts w:ascii="Arial" w:hAnsi="Arial" w:cs="Arial"/>
          <w:szCs w:val="24"/>
          <w:lang w:val="en-NZ"/>
        </w:rPr>
        <w:footnoteReference w:id="7"/>
      </w:r>
      <w:r w:rsidR="00C05F15" w:rsidRPr="00782F48">
        <w:rPr>
          <w:rFonts w:ascii="Arial" w:hAnsi="Arial" w:cs="Arial"/>
          <w:szCs w:val="24"/>
          <w:lang w:val="en-NZ"/>
        </w:rPr>
        <w:t xml:space="preserve"> – </w:t>
      </w:r>
      <w:r w:rsidRPr="00782F48">
        <w:rPr>
          <w:rFonts w:ascii="Arial" w:hAnsi="Arial" w:cs="Arial"/>
          <w:szCs w:val="24"/>
          <w:lang w:val="en-NZ"/>
        </w:rPr>
        <w:t>and</w:t>
      </w:r>
      <w:r w:rsidR="00C05F15" w:rsidRPr="00782F48">
        <w:rPr>
          <w:rFonts w:ascii="Arial" w:hAnsi="Arial" w:cs="Arial"/>
          <w:szCs w:val="24"/>
          <w:lang w:val="en-NZ"/>
        </w:rPr>
        <w:t xml:space="preserve"> </w:t>
      </w:r>
      <w:r w:rsidRPr="00782F48">
        <w:rPr>
          <w:rFonts w:ascii="Arial" w:hAnsi="Arial" w:cs="Arial"/>
          <w:szCs w:val="24"/>
          <w:lang w:val="en-NZ"/>
        </w:rPr>
        <w:t xml:space="preserve">nine </w:t>
      </w:r>
      <w:r w:rsidR="00D93A95" w:rsidRPr="00782F48">
        <w:rPr>
          <w:rFonts w:ascii="Arial" w:hAnsi="Arial" w:cs="Arial"/>
          <w:szCs w:val="24"/>
          <w:lang w:val="en-NZ"/>
        </w:rPr>
        <w:t xml:space="preserve">detailed </w:t>
      </w:r>
      <w:r w:rsidRPr="00782F48">
        <w:rPr>
          <w:rFonts w:ascii="Arial" w:hAnsi="Arial" w:cs="Arial"/>
          <w:szCs w:val="24"/>
          <w:lang w:val="en-NZ"/>
        </w:rPr>
        <w:t xml:space="preserve">recommendations </w:t>
      </w:r>
      <w:r w:rsidR="009C76F8" w:rsidRPr="00782F48">
        <w:rPr>
          <w:rFonts w:ascii="Arial" w:hAnsi="Arial" w:cs="Arial"/>
          <w:szCs w:val="24"/>
          <w:lang w:val="en-NZ"/>
        </w:rPr>
        <w:t xml:space="preserve">– </w:t>
      </w:r>
      <w:r w:rsidRPr="00782F48">
        <w:rPr>
          <w:rFonts w:ascii="Arial" w:hAnsi="Arial" w:cs="Arial"/>
          <w:szCs w:val="24"/>
          <w:lang w:val="en-NZ"/>
        </w:rPr>
        <w:t>three for Oranga Tamariki, one for Police, one in relation to firearms</w:t>
      </w:r>
      <w:r w:rsidRPr="00782F48">
        <w:rPr>
          <w:rStyle w:val="FootnoteReference"/>
          <w:rFonts w:ascii="Arial" w:hAnsi="Arial" w:cs="Arial"/>
          <w:szCs w:val="24"/>
          <w:lang w:val="en-NZ"/>
        </w:rPr>
        <w:footnoteReference w:id="8"/>
      </w:r>
      <w:r w:rsidRPr="00782F48">
        <w:rPr>
          <w:rFonts w:ascii="Arial" w:hAnsi="Arial" w:cs="Arial"/>
          <w:szCs w:val="24"/>
          <w:lang w:val="en-NZ"/>
        </w:rPr>
        <w:t xml:space="preserve">, two for NZDF, and two for MOE. </w:t>
      </w:r>
    </w:p>
    <w:p w14:paraId="2DAA66C7" w14:textId="7011A5C1" w:rsidR="00DE513A" w:rsidRPr="00782F48" w:rsidRDefault="00D31E9F" w:rsidP="001F4AC0">
      <w:pPr>
        <w:pStyle w:val="CabStandard"/>
        <w:keepNext/>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lastRenderedPageBreak/>
        <w:t>I consider the Inquiry to be a thorough, balanced, and thoughtful examination of a complex case.</w:t>
      </w:r>
      <w:r w:rsidR="001B6D51" w:rsidRPr="00782F48">
        <w:rPr>
          <w:rFonts w:ascii="Arial" w:hAnsi="Arial" w:cs="Arial"/>
          <w:szCs w:val="24"/>
          <w:lang w:val="en-NZ"/>
        </w:rPr>
        <w:t xml:space="preserve"> </w:t>
      </w:r>
      <w:r w:rsidR="000D3171" w:rsidRPr="00782F48">
        <w:rPr>
          <w:rFonts w:ascii="Arial" w:hAnsi="Arial" w:cs="Arial"/>
          <w:szCs w:val="24"/>
          <w:lang w:val="en-NZ"/>
        </w:rPr>
        <w:t xml:space="preserve">While </w:t>
      </w:r>
      <w:r w:rsidR="006362B8" w:rsidRPr="00782F48">
        <w:rPr>
          <w:rFonts w:ascii="Arial" w:hAnsi="Arial" w:cs="Arial"/>
          <w:szCs w:val="24"/>
          <w:lang w:val="en-NZ"/>
        </w:rPr>
        <w:t>the Inquiry recognises that at least some of its</w:t>
      </w:r>
      <w:r w:rsidR="000D3171" w:rsidRPr="00782F48">
        <w:rPr>
          <w:rFonts w:ascii="Arial" w:hAnsi="Arial" w:cs="Arial"/>
          <w:szCs w:val="24"/>
          <w:lang w:val="en-NZ"/>
        </w:rPr>
        <w:t xml:space="preserve"> finding</w:t>
      </w:r>
      <w:r w:rsidR="006362B8" w:rsidRPr="00782F48">
        <w:rPr>
          <w:rFonts w:ascii="Arial" w:hAnsi="Arial" w:cs="Arial"/>
          <w:szCs w:val="24"/>
          <w:lang w:val="en-NZ"/>
        </w:rPr>
        <w:t>s</w:t>
      </w:r>
      <w:r w:rsidR="000D3171" w:rsidRPr="00782F48">
        <w:rPr>
          <w:rFonts w:ascii="Arial" w:hAnsi="Arial" w:cs="Arial"/>
          <w:szCs w:val="24"/>
          <w:lang w:val="en-NZ"/>
        </w:rPr>
        <w:t xml:space="preserve"> </w:t>
      </w:r>
      <w:r w:rsidR="006362B8" w:rsidRPr="00782F48">
        <w:rPr>
          <w:rFonts w:ascii="Arial" w:hAnsi="Arial" w:cs="Arial"/>
          <w:szCs w:val="24"/>
          <w:lang w:val="en-NZ"/>
        </w:rPr>
        <w:t xml:space="preserve">are made </w:t>
      </w:r>
      <w:r w:rsidR="000D3171" w:rsidRPr="00782F48">
        <w:rPr>
          <w:rFonts w:ascii="Arial" w:hAnsi="Arial" w:cs="Arial"/>
          <w:szCs w:val="24"/>
          <w:lang w:val="en-NZ"/>
        </w:rPr>
        <w:t>with the great benefit of hindsight, i</w:t>
      </w:r>
      <w:r w:rsidR="00C05F15" w:rsidRPr="00782F48">
        <w:rPr>
          <w:rFonts w:ascii="Arial" w:hAnsi="Arial" w:cs="Arial"/>
          <w:szCs w:val="24"/>
          <w:lang w:val="en-NZ"/>
        </w:rPr>
        <w:t xml:space="preserve">t </w:t>
      </w:r>
      <w:r w:rsidR="00207CF8" w:rsidRPr="00782F48">
        <w:rPr>
          <w:rFonts w:ascii="Arial" w:hAnsi="Arial" w:cs="Arial"/>
          <w:szCs w:val="24"/>
          <w:lang w:val="en-NZ"/>
        </w:rPr>
        <w:t>finds</w:t>
      </w:r>
      <w:r w:rsidR="006362B8" w:rsidRPr="00782F48">
        <w:rPr>
          <w:rFonts w:ascii="Arial" w:hAnsi="Arial" w:cs="Arial"/>
          <w:szCs w:val="24"/>
          <w:lang w:val="en-NZ"/>
        </w:rPr>
        <w:t xml:space="preserve"> </w:t>
      </w:r>
      <w:r w:rsidR="00A77060" w:rsidRPr="00782F48">
        <w:rPr>
          <w:rFonts w:ascii="Arial" w:hAnsi="Arial" w:cs="Arial"/>
          <w:szCs w:val="24"/>
          <w:lang w:val="en-NZ"/>
        </w:rPr>
        <w:t>that agencies did not take all practicable steps to protect the children and could have taken some steps earlier</w:t>
      </w:r>
      <w:r w:rsidR="00DE513A" w:rsidRPr="00782F48">
        <w:rPr>
          <w:rFonts w:ascii="Arial" w:hAnsi="Arial" w:cs="Arial"/>
          <w:szCs w:val="24"/>
          <w:lang w:val="en-NZ"/>
        </w:rPr>
        <w:t xml:space="preserve">. </w:t>
      </w:r>
      <w:r w:rsidR="00A77060" w:rsidRPr="00782F48">
        <w:rPr>
          <w:rFonts w:ascii="Arial" w:hAnsi="Arial" w:cs="Arial"/>
          <w:szCs w:val="24"/>
          <w:lang w:val="en-NZ"/>
        </w:rPr>
        <w:t>The inquiry</w:t>
      </w:r>
      <w:r w:rsidR="00DE513A" w:rsidRPr="00782F48">
        <w:rPr>
          <w:rFonts w:ascii="Arial" w:hAnsi="Arial" w:cs="Arial"/>
          <w:szCs w:val="24"/>
          <w:lang w:val="en-NZ"/>
        </w:rPr>
        <w:t xml:space="preserve"> identified two critical themes:</w:t>
      </w:r>
    </w:p>
    <w:p w14:paraId="7D35AFB7" w14:textId="58FA054F" w:rsidR="00DE513A" w:rsidRPr="00782F48" w:rsidRDefault="00DE513A" w:rsidP="00DE513A">
      <w:pPr>
        <w:pStyle w:val="CabStandard"/>
        <w:numPr>
          <w:ilvl w:val="1"/>
          <w:numId w:val="7"/>
        </w:numPr>
        <w:tabs>
          <w:tab w:val="num" w:pos="720"/>
        </w:tabs>
        <w:spacing w:after="160"/>
        <w:ind w:left="1446" w:hanging="737"/>
        <w:rPr>
          <w:rFonts w:ascii="Arial" w:hAnsi="Arial" w:cs="Arial"/>
          <w:szCs w:val="24"/>
          <w:lang w:val="en-NZ"/>
        </w:rPr>
      </w:pPr>
      <w:r w:rsidRPr="00782F48">
        <w:rPr>
          <w:rFonts w:ascii="Arial" w:hAnsi="Arial" w:cs="Arial"/>
          <w:szCs w:val="24"/>
          <w:lang w:val="en-NZ"/>
        </w:rPr>
        <w:t>The harm caused by Tom Phillips isolating the children from family, friends and society was underplayed</w:t>
      </w:r>
      <w:r w:rsidR="00C05F15" w:rsidRPr="00782F48">
        <w:rPr>
          <w:rFonts w:ascii="Arial" w:hAnsi="Arial" w:cs="Arial"/>
          <w:szCs w:val="24"/>
          <w:lang w:val="en-NZ"/>
        </w:rPr>
        <w:t xml:space="preserve"> </w:t>
      </w:r>
      <w:r w:rsidRPr="00782F48">
        <w:rPr>
          <w:rFonts w:ascii="Arial" w:hAnsi="Arial" w:cs="Arial"/>
          <w:szCs w:val="24"/>
          <w:lang w:val="en-NZ"/>
        </w:rPr>
        <w:t>or overlooked by agencies for significant periods. So too were concerns of the maternal whānau, which were often minimised as being part of a parenting dispute.</w:t>
      </w:r>
    </w:p>
    <w:p w14:paraId="0FA2EE01" w14:textId="77777777" w:rsidR="00DE513A" w:rsidRPr="00782F48" w:rsidRDefault="00DE513A" w:rsidP="00DE513A">
      <w:pPr>
        <w:pStyle w:val="CabStandard"/>
        <w:numPr>
          <w:ilvl w:val="1"/>
          <w:numId w:val="7"/>
        </w:numPr>
        <w:tabs>
          <w:tab w:val="num" w:pos="720"/>
        </w:tabs>
        <w:spacing w:after="160"/>
        <w:ind w:left="1446" w:hanging="737"/>
        <w:rPr>
          <w:rFonts w:ascii="Arial" w:hAnsi="Arial" w:cs="Arial"/>
          <w:szCs w:val="24"/>
          <w:lang w:val="en-NZ"/>
        </w:rPr>
      </w:pPr>
      <w:r w:rsidRPr="00782F48">
        <w:rPr>
          <w:rFonts w:ascii="Arial" w:hAnsi="Arial" w:cs="Arial"/>
          <w:szCs w:val="24"/>
          <w:lang w:val="en-NZ"/>
        </w:rPr>
        <w:t>A more consistent and collaborative interagency approach could have prevented the children’s disappearance and brought them back sooner.</w:t>
      </w:r>
    </w:p>
    <w:p w14:paraId="7B6BC23B" w14:textId="6B0F17AE" w:rsidR="00D31E9F" w:rsidRPr="00782F48" w:rsidRDefault="00DE513A" w:rsidP="00BF67A4">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At the same time, the Inquiry</w:t>
      </w:r>
      <w:r w:rsidR="00D31E9F" w:rsidRPr="00782F48">
        <w:rPr>
          <w:rFonts w:ascii="Arial" w:hAnsi="Arial" w:cs="Arial"/>
          <w:szCs w:val="24"/>
          <w:lang w:val="en-NZ"/>
        </w:rPr>
        <w:t xml:space="preserve"> appropriately recognise</w:t>
      </w:r>
      <w:r w:rsidR="00027ABF" w:rsidRPr="00782F48">
        <w:rPr>
          <w:rFonts w:ascii="Arial" w:hAnsi="Arial" w:cs="Arial"/>
          <w:szCs w:val="24"/>
          <w:lang w:val="en-NZ"/>
        </w:rPr>
        <w:t>d</w:t>
      </w:r>
      <w:r w:rsidR="00BF67A4" w:rsidRPr="00782F48">
        <w:rPr>
          <w:rFonts w:ascii="Arial" w:hAnsi="Arial" w:cs="Arial"/>
          <w:szCs w:val="24"/>
          <w:lang w:val="en-NZ"/>
        </w:rPr>
        <w:t xml:space="preserve"> </w:t>
      </w:r>
      <w:r w:rsidR="00D31E9F" w:rsidRPr="00782F48">
        <w:rPr>
          <w:rFonts w:ascii="Arial" w:hAnsi="Arial" w:cs="Arial"/>
          <w:szCs w:val="24"/>
          <w:lang w:val="en-NZ"/>
        </w:rPr>
        <w:t>the exceptional dedication and courage of many individuals</w:t>
      </w:r>
      <w:r w:rsidR="00BF67A4" w:rsidRPr="00782F48">
        <w:rPr>
          <w:rFonts w:ascii="Arial" w:hAnsi="Arial" w:cs="Arial"/>
          <w:szCs w:val="24"/>
          <w:lang w:val="en-NZ"/>
        </w:rPr>
        <w:t xml:space="preserve">, </w:t>
      </w:r>
      <w:r w:rsidR="009C76F8" w:rsidRPr="00782F48">
        <w:rPr>
          <w:rFonts w:ascii="Arial" w:hAnsi="Arial" w:cs="Arial"/>
          <w:szCs w:val="24"/>
          <w:lang w:val="en-NZ"/>
        </w:rPr>
        <w:t xml:space="preserve">positive and commendable actions of agencies, </w:t>
      </w:r>
      <w:r w:rsidR="00D31E9F" w:rsidRPr="00782F48">
        <w:rPr>
          <w:rFonts w:ascii="Arial" w:hAnsi="Arial" w:cs="Arial"/>
          <w:szCs w:val="24"/>
          <w:lang w:val="en-NZ"/>
        </w:rPr>
        <w:t>the isolation and remoteness of the Marokopa Valley</w:t>
      </w:r>
      <w:r w:rsidR="00BF67A4" w:rsidRPr="00782F48">
        <w:rPr>
          <w:rFonts w:ascii="Arial" w:hAnsi="Arial" w:cs="Arial"/>
          <w:szCs w:val="24"/>
          <w:lang w:val="en-NZ"/>
        </w:rPr>
        <w:t xml:space="preserve">, </w:t>
      </w:r>
      <w:r w:rsidR="00D31E9F" w:rsidRPr="00782F48">
        <w:rPr>
          <w:rFonts w:ascii="Arial" w:hAnsi="Arial" w:cs="Arial"/>
          <w:szCs w:val="24"/>
          <w:lang w:val="en-NZ"/>
        </w:rPr>
        <w:t>the complexity of the environment</w:t>
      </w:r>
      <w:r w:rsidR="00BF67A4" w:rsidRPr="00782F48">
        <w:rPr>
          <w:rFonts w:ascii="Arial" w:hAnsi="Arial" w:cs="Arial"/>
          <w:szCs w:val="24"/>
          <w:lang w:val="en-NZ"/>
        </w:rPr>
        <w:t xml:space="preserve">, </w:t>
      </w:r>
      <w:r w:rsidR="009C76F8" w:rsidRPr="00782F48">
        <w:rPr>
          <w:rFonts w:ascii="Arial" w:hAnsi="Arial" w:cs="Arial"/>
          <w:szCs w:val="24"/>
          <w:lang w:val="en-NZ"/>
        </w:rPr>
        <w:t xml:space="preserve">and </w:t>
      </w:r>
      <w:r w:rsidR="00D31E9F" w:rsidRPr="00782F48">
        <w:rPr>
          <w:rFonts w:ascii="Arial" w:hAnsi="Arial" w:cs="Arial"/>
          <w:szCs w:val="24"/>
          <w:lang w:val="en-NZ"/>
        </w:rPr>
        <w:t>the elevated risk that agencies faced</w:t>
      </w:r>
      <w:r w:rsidR="009C76F8" w:rsidRPr="00782F48">
        <w:rPr>
          <w:rFonts w:ascii="Arial" w:hAnsi="Arial" w:cs="Arial"/>
          <w:szCs w:val="24"/>
          <w:lang w:val="en-NZ"/>
        </w:rPr>
        <w:t>.</w:t>
      </w:r>
    </w:p>
    <w:p w14:paraId="1331A640" w14:textId="51F8DEE5" w:rsidR="007A471C" w:rsidRPr="00782F48" w:rsidRDefault="007A471C" w:rsidP="00DE513A">
      <w:pPr>
        <w:pStyle w:val="CabStandard"/>
        <w:keepNext/>
        <w:numPr>
          <w:ilvl w:val="0"/>
          <w:numId w:val="0"/>
        </w:numPr>
        <w:tabs>
          <w:tab w:val="num" w:pos="720"/>
        </w:tabs>
        <w:spacing w:after="160"/>
        <w:rPr>
          <w:rFonts w:ascii="Arial" w:hAnsi="Arial" w:cs="Arial"/>
          <w:b/>
          <w:bCs/>
          <w:i/>
          <w:iCs/>
          <w:szCs w:val="24"/>
          <w:lang w:val="en-NZ"/>
        </w:rPr>
      </w:pPr>
      <w:r w:rsidRPr="00782F48">
        <w:rPr>
          <w:rFonts w:ascii="Arial" w:hAnsi="Arial" w:cs="Arial"/>
          <w:b/>
          <w:bCs/>
          <w:i/>
          <w:iCs/>
          <w:szCs w:val="24"/>
          <w:lang w:val="en-NZ"/>
        </w:rPr>
        <w:t>A</w:t>
      </w:r>
      <w:r w:rsidR="003E153B" w:rsidRPr="00782F48">
        <w:rPr>
          <w:rFonts w:ascii="Arial" w:hAnsi="Arial" w:cs="Arial"/>
          <w:b/>
          <w:bCs/>
          <w:i/>
          <w:iCs/>
          <w:szCs w:val="24"/>
          <w:lang w:val="en-NZ"/>
        </w:rPr>
        <w:t xml:space="preserve">gencies missed </w:t>
      </w:r>
      <w:r w:rsidR="005069E7" w:rsidRPr="00782F48">
        <w:rPr>
          <w:rFonts w:ascii="Arial" w:hAnsi="Arial" w:cs="Arial"/>
          <w:b/>
          <w:bCs/>
          <w:i/>
          <w:iCs/>
          <w:szCs w:val="24"/>
          <w:lang w:val="en-NZ"/>
        </w:rPr>
        <w:t>opportunities</w:t>
      </w:r>
      <w:r w:rsidRPr="00782F48">
        <w:rPr>
          <w:rFonts w:ascii="Arial" w:hAnsi="Arial" w:cs="Arial"/>
          <w:b/>
          <w:bCs/>
          <w:i/>
          <w:iCs/>
          <w:szCs w:val="24"/>
          <w:lang w:val="en-NZ"/>
        </w:rPr>
        <w:t xml:space="preserve"> to intervene after the first disappearance </w:t>
      </w:r>
    </w:p>
    <w:p w14:paraId="27CC3BF2" w14:textId="0C006680" w:rsidR="00095E5D" w:rsidRPr="00782F48" w:rsidRDefault="00095E5D" w:rsidP="003A2E46">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Had Police and Oranga Tamariki worked more closely and collaboratively after the first disappearance, the taking of the children by Tom Phillips a second time could have been prevented or, at least, made more difficult.</w:t>
      </w:r>
    </w:p>
    <w:p w14:paraId="1C51200A" w14:textId="15C453B6" w:rsidR="003E153B" w:rsidRPr="00782F48" w:rsidRDefault="00127CBE" w:rsidP="003A2E46">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Following the first disappearance, </w:t>
      </w:r>
      <w:r w:rsidR="003E153B" w:rsidRPr="00782F48">
        <w:rPr>
          <w:rFonts w:ascii="Arial" w:hAnsi="Arial" w:cs="Arial"/>
          <w:szCs w:val="24"/>
          <w:lang w:val="en-NZ"/>
        </w:rPr>
        <w:t>Police held</w:t>
      </w:r>
      <w:r w:rsidRPr="00782F48">
        <w:rPr>
          <w:rFonts w:ascii="Arial" w:hAnsi="Arial" w:cs="Arial"/>
          <w:szCs w:val="24"/>
          <w:lang w:val="en-NZ"/>
        </w:rPr>
        <w:t xml:space="preserve"> information indicating Phillips posed a risk to his children’s welfare. </w:t>
      </w:r>
      <w:r w:rsidR="00027ABF" w:rsidRPr="00782F48">
        <w:rPr>
          <w:rFonts w:ascii="Arial" w:hAnsi="Arial" w:cs="Arial"/>
          <w:szCs w:val="24"/>
          <w:lang w:val="en-NZ"/>
        </w:rPr>
        <w:t xml:space="preserve">They considered Phillips had staged his and the children’s deaths in leaving his ute on the beach and were concerned he might take the children away again. </w:t>
      </w:r>
      <w:r w:rsidRPr="00782F48">
        <w:rPr>
          <w:rFonts w:ascii="Arial" w:hAnsi="Arial" w:cs="Arial"/>
          <w:szCs w:val="24"/>
          <w:lang w:val="en-NZ"/>
        </w:rPr>
        <w:t>Police reviewed and ultimately revoked his firearms licence, citing concerns about his mental health, willingness to place his children's wellbeing at risk, significant alcohol use (including references to alcoholism in family harm reports), the condition of his living environment, and two earlier allegations of insecure firearm storage.</w:t>
      </w:r>
    </w:p>
    <w:p w14:paraId="4731FD01" w14:textId="0BA93797" w:rsidR="00127CBE" w:rsidRPr="00782F48" w:rsidRDefault="00C01F58" w:rsidP="003A2E46">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Not all this information was provided to Oranga Tamariki. </w:t>
      </w:r>
      <w:r w:rsidR="00127CBE" w:rsidRPr="00782F48">
        <w:rPr>
          <w:rFonts w:ascii="Arial" w:hAnsi="Arial" w:cs="Arial"/>
          <w:szCs w:val="24"/>
          <w:lang w:val="en-NZ"/>
        </w:rPr>
        <w:t>Police’s report of concern to Oranga Tamariki at this stage was commendable, but Police should have ensured all information was provided and critical discussions were ongoing.</w:t>
      </w:r>
    </w:p>
    <w:p w14:paraId="27E34C32" w14:textId="6ECC8DCF" w:rsidR="00127CBE" w:rsidRPr="00782F48" w:rsidRDefault="00127CBE" w:rsidP="00127CBE">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Around the same time, </w:t>
      </w:r>
      <w:r w:rsidR="005069E7" w:rsidRPr="00782F48">
        <w:rPr>
          <w:rFonts w:ascii="Arial" w:hAnsi="Arial" w:cs="Arial"/>
          <w:szCs w:val="24"/>
          <w:lang w:val="en-NZ"/>
        </w:rPr>
        <w:t xml:space="preserve">maternal </w:t>
      </w:r>
      <w:r w:rsidRPr="00782F48">
        <w:rPr>
          <w:rFonts w:ascii="Arial" w:hAnsi="Arial" w:cs="Arial"/>
          <w:szCs w:val="24"/>
          <w:lang w:val="en-NZ"/>
        </w:rPr>
        <w:t xml:space="preserve">family members repeatedly raised concerns with Oranga Tamariki </w:t>
      </w:r>
      <w:r w:rsidR="00D62E09">
        <w:rPr>
          <w:rFonts w:ascii="Arial" w:hAnsi="Arial" w:cs="Arial"/>
          <w:szCs w:val="24"/>
          <w:lang w:val="en-NZ"/>
        </w:rPr>
        <w:t xml:space="preserve">and with Police. They </w:t>
      </w:r>
      <w:r w:rsidRPr="00782F48">
        <w:rPr>
          <w:rFonts w:ascii="Arial" w:hAnsi="Arial" w:cs="Arial"/>
          <w:szCs w:val="24"/>
          <w:lang w:val="en-NZ"/>
        </w:rPr>
        <w:t>provided further information</w:t>
      </w:r>
      <w:r w:rsidR="00D62E09">
        <w:rPr>
          <w:rFonts w:ascii="Arial" w:hAnsi="Arial" w:cs="Arial"/>
          <w:szCs w:val="24"/>
          <w:lang w:val="en-NZ"/>
        </w:rPr>
        <w:t xml:space="preserve"> to Oranga Tamariki</w:t>
      </w:r>
      <w:r w:rsidRPr="00782F48">
        <w:rPr>
          <w:rFonts w:ascii="Arial" w:hAnsi="Arial" w:cs="Arial"/>
          <w:szCs w:val="24"/>
          <w:lang w:val="en-NZ"/>
        </w:rPr>
        <w:t xml:space="preserve">, including </w:t>
      </w:r>
      <w:r w:rsidR="00D62E09">
        <w:rPr>
          <w:rFonts w:ascii="Arial" w:hAnsi="Arial" w:cs="Arial"/>
          <w:szCs w:val="24"/>
          <w:lang w:val="en-NZ"/>
        </w:rPr>
        <w:t>a</w:t>
      </w:r>
      <w:r w:rsidR="00D2318F">
        <w:rPr>
          <w:rFonts w:ascii="Arial" w:hAnsi="Arial" w:cs="Arial"/>
          <w:szCs w:val="24"/>
          <w:lang w:val="en-NZ"/>
        </w:rPr>
        <w:t xml:space="preserve"> sister’s</w:t>
      </w:r>
      <w:r w:rsidR="00D62E09">
        <w:rPr>
          <w:rFonts w:ascii="Arial" w:hAnsi="Arial" w:cs="Arial"/>
          <w:szCs w:val="24"/>
          <w:lang w:val="en-NZ"/>
        </w:rPr>
        <w:t xml:space="preserve"> affidavit account</w:t>
      </w:r>
      <w:r w:rsidRPr="00782F48">
        <w:rPr>
          <w:rFonts w:ascii="Arial" w:hAnsi="Arial" w:cs="Arial"/>
          <w:szCs w:val="24"/>
          <w:lang w:val="en-NZ"/>
        </w:rPr>
        <w:t xml:space="preserve"> of what the Inquiry describes as “controlling and abusive” behaviour from Phillips.</w:t>
      </w:r>
      <w:r w:rsidR="00D2318F">
        <w:rPr>
          <w:rFonts w:ascii="Arial" w:hAnsi="Arial" w:cs="Arial"/>
          <w:szCs w:val="24"/>
          <w:lang w:val="en-NZ"/>
        </w:rPr>
        <w:t xml:space="preserve"> It appears</w:t>
      </w:r>
      <w:r w:rsidRPr="00782F48">
        <w:rPr>
          <w:rFonts w:ascii="Arial" w:hAnsi="Arial" w:cs="Arial"/>
          <w:szCs w:val="24"/>
          <w:lang w:val="en-NZ"/>
        </w:rPr>
        <w:t xml:space="preserve"> </w:t>
      </w:r>
      <w:r w:rsidR="00D2318F">
        <w:rPr>
          <w:rFonts w:ascii="Arial" w:hAnsi="Arial" w:cs="Arial"/>
          <w:szCs w:val="24"/>
          <w:lang w:val="en-NZ"/>
        </w:rPr>
        <w:t xml:space="preserve">no one read this affidavit. </w:t>
      </w:r>
      <w:r w:rsidRPr="00782F48">
        <w:rPr>
          <w:rFonts w:ascii="Arial" w:hAnsi="Arial" w:cs="Arial"/>
          <w:szCs w:val="24"/>
          <w:lang w:val="en-NZ"/>
        </w:rPr>
        <w:t xml:space="preserve">Despite </w:t>
      </w:r>
      <w:r w:rsidR="005069E7" w:rsidRPr="00782F48">
        <w:rPr>
          <w:rFonts w:ascii="Arial" w:hAnsi="Arial" w:cs="Arial"/>
          <w:szCs w:val="24"/>
          <w:lang w:val="en-NZ"/>
        </w:rPr>
        <w:t xml:space="preserve">receiving </w:t>
      </w:r>
      <w:r w:rsidRPr="00782F48">
        <w:rPr>
          <w:rFonts w:ascii="Arial" w:hAnsi="Arial" w:cs="Arial"/>
          <w:szCs w:val="24"/>
          <w:lang w:val="en-NZ"/>
        </w:rPr>
        <w:t>this information, Oranga Tamariki proceeded to inform the Family Court that the children were “completely fine.”</w:t>
      </w:r>
      <w:r w:rsidR="00AD3027" w:rsidRPr="00782F48">
        <w:rPr>
          <w:rFonts w:ascii="Arial" w:hAnsi="Arial" w:cs="Arial"/>
          <w:szCs w:val="24"/>
          <w:lang w:val="en-NZ"/>
        </w:rPr>
        <w:t xml:space="preserve"> It should also have included the concerns of the maternal family and Police</w:t>
      </w:r>
      <w:r w:rsidR="00A96FD2" w:rsidRPr="00782F48">
        <w:rPr>
          <w:rFonts w:ascii="Arial" w:hAnsi="Arial" w:cs="Arial"/>
          <w:szCs w:val="24"/>
          <w:lang w:val="en-NZ"/>
        </w:rPr>
        <w:t>.</w:t>
      </w:r>
    </w:p>
    <w:p w14:paraId="2F7F7118" w14:textId="75C64DC1" w:rsidR="00127CBE" w:rsidRPr="00782F48" w:rsidRDefault="00127CBE" w:rsidP="00127CBE">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Oranga Tamariki did not take all practicable steps to fully understand Police’s concerns, did not take reasonable steps to understand the concerns of the maternal </w:t>
      </w:r>
      <w:r w:rsidRPr="00782F48">
        <w:rPr>
          <w:rFonts w:ascii="Arial" w:hAnsi="Arial" w:cs="Arial"/>
          <w:szCs w:val="24"/>
          <w:lang w:val="mi-NZ"/>
        </w:rPr>
        <w:t>whānau</w:t>
      </w:r>
      <w:r w:rsidRPr="00782F48">
        <w:rPr>
          <w:rFonts w:ascii="Arial" w:hAnsi="Arial" w:cs="Arial"/>
          <w:szCs w:val="24"/>
          <w:lang w:val="vi-VN"/>
        </w:rPr>
        <w:t>,</w:t>
      </w:r>
      <w:r w:rsidRPr="00782F48">
        <w:rPr>
          <w:rFonts w:ascii="Arial" w:hAnsi="Arial" w:cs="Arial"/>
          <w:szCs w:val="24"/>
          <w:lang w:val="en-NZ"/>
        </w:rPr>
        <w:t xml:space="preserve"> should have more carefully considered Tom Phillips’ mental health, and could have better advised the Family Court.</w:t>
      </w:r>
    </w:p>
    <w:p w14:paraId="17D99340" w14:textId="08651192" w:rsidR="00554573" w:rsidRPr="00782F48" w:rsidRDefault="006472BA" w:rsidP="00127CBE">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lastRenderedPageBreak/>
        <w:t>MOE</w:t>
      </w:r>
      <w:r w:rsidR="00AD3027" w:rsidRPr="00782F48">
        <w:rPr>
          <w:rFonts w:ascii="Arial" w:hAnsi="Arial" w:cs="Arial"/>
          <w:szCs w:val="24"/>
          <w:lang w:val="en-NZ"/>
        </w:rPr>
        <w:t xml:space="preserve"> should have required more information on Phillips’ applications for home education, and </w:t>
      </w:r>
      <w:r w:rsidRPr="00782F48">
        <w:rPr>
          <w:rFonts w:ascii="Arial" w:hAnsi="Arial" w:cs="Arial"/>
          <w:szCs w:val="24"/>
          <w:lang w:val="en-NZ"/>
        </w:rPr>
        <w:t>MOE and the Education Review Office should have reviewed his applications for home education after the first disappearance</w:t>
      </w:r>
      <w:r w:rsidR="00554573" w:rsidRPr="00782F48">
        <w:rPr>
          <w:rFonts w:ascii="Arial" w:hAnsi="Arial" w:cs="Arial"/>
          <w:szCs w:val="24"/>
          <w:lang w:val="en-NZ"/>
        </w:rPr>
        <w:t>.</w:t>
      </w:r>
    </w:p>
    <w:p w14:paraId="1B20A815" w14:textId="1BE4A5DE" w:rsidR="00D15795" w:rsidRPr="00782F48" w:rsidRDefault="00D15795" w:rsidP="00127CBE">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Regarding firearms, the </w:t>
      </w:r>
      <w:r w:rsidR="00735625" w:rsidRPr="00782F48">
        <w:rPr>
          <w:rFonts w:ascii="Arial" w:hAnsi="Arial" w:cs="Arial"/>
          <w:szCs w:val="24"/>
          <w:lang w:val="en-NZ"/>
        </w:rPr>
        <w:t xml:space="preserve">Police did not take all practicable steps to respond to allegations by Phillips’ former spouse, should have served his suspension notice sooner </w:t>
      </w:r>
      <w:r w:rsidR="00AD3027" w:rsidRPr="00782F48">
        <w:rPr>
          <w:rFonts w:ascii="Arial" w:hAnsi="Arial" w:cs="Arial"/>
          <w:szCs w:val="24"/>
          <w:lang w:val="en-NZ"/>
        </w:rPr>
        <w:t>(</w:t>
      </w:r>
      <w:r w:rsidR="00735625" w:rsidRPr="00782F48">
        <w:rPr>
          <w:rFonts w:ascii="Arial" w:hAnsi="Arial" w:cs="Arial"/>
          <w:szCs w:val="24"/>
          <w:lang w:val="en-NZ"/>
        </w:rPr>
        <w:t>and identified and seized firearms on suspension</w:t>
      </w:r>
      <w:r w:rsidR="00AD3027" w:rsidRPr="00782F48">
        <w:rPr>
          <w:rFonts w:ascii="Arial" w:hAnsi="Arial" w:cs="Arial"/>
          <w:szCs w:val="24"/>
          <w:lang w:val="en-NZ"/>
        </w:rPr>
        <w:t>)</w:t>
      </w:r>
      <w:r w:rsidR="00735625" w:rsidRPr="00782F48">
        <w:rPr>
          <w:rFonts w:ascii="Arial" w:hAnsi="Arial" w:cs="Arial"/>
          <w:szCs w:val="24"/>
          <w:lang w:val="en-NZ"/>
        </w:rPr>
        <w:t>, and should have considered his access to other firearms in the home where he and the children were to reside.</w:t>
      </w:r>
    </w:p>
    <w:p w14:paraId="187C2EA6" w14:textId="6ABDD5E4" w:rsidR="00554573" w:rsidRPr="00782F48" w:rsidRDefault="00554573" w:rsidP="00735625">
      <w:pPr>
        <w:pStyle w:val="CabStandard"/>
        <w:keepNext/>
        <w:numPr>
          <w:ilvl w:val="0"/>
          <w:numId w:val="0"/>
        </w:numPr>
        <w:tabs>
          <w:tab w:val="num" w:pos="720"/>
        </w:tabs>
        <w:spacing w:after="160"/>
        <w:rPr>
          <w:rFonts w:ascii="Arial" w:hAnsi="Arial" w:cs="Arial"/>
          <w:b/>
          <w:bCs/>
          <w:i/>
          <w:iCs/>
          <w:szCs w:val="24"/>
          <w:lang w:val="en-NZ"/>
        </w:rPr>
      </w:pPr>
      <w:r w:rsidRPr="00782F48">
        <w:rPr>
          <w:rFonts w:ascii="Arial" w:hAnsi="Arial" w:cs="Arial"/>
          <w:b/>
          <w:bCs/>
          <w:i/>
          <w:iCs/>
          <w:szCs w:val="24"/>
          <w:lang w:val="en-NZ"/>
        </w:rPr>
        <w:t xml:space="preserve">Agencies missed opportunities that </w:t>
      </w:r>
      <w:r w:rsidR="00C05F15" w:rsidRPr="00782F48">
        <w:rPr>
          <w:rFonts w:ascii="Arial" w:hAnsi="Arial" w:cs="Arial"/>
          <w:b/>
          <w:bCs/>
          <w:i/>
          <w:iCs/>
          <w:szCs w:val="24"/>
          <w:lang w:val="en-NZ"/>
        </w:rPr>
        <w:t>could</w:t>
      </w:r>
      <w:r w:rsidRPr="00782F48">
        <w:rPr>
          <w:rFonts w:ascii="Arial" w:hAnsi="Arial" w:cs="Arial"/>
          <w:b/>
          <w:bCs/>
          <w:i/>
          <w:iCs/>
          <w:szCs w:val="24"/>
          <w:lang w:val="en-NZ"/>
        </w:rPr>
        <w:t xml:space="preserve"> have led to the children’s earlier recovery</w:t>
      </w:r>
    </w:p>
    <w:p w14:paraId="47182511" w14:textId="285FB6A7" w:rsidR="0079264F" w:rsidRPr="00782F48" w:rsidRDefault="0079264F" w:rsidP="0079264F">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Police</w:t>
      </w:r>
      <w:r w:rsidRPr="00782F48">
        <w:rPr>
          <w:rFonts w:ascii="Arial" w:hAnsi="Arial"/>
          <w:szCs w:val="24"/>
        </w:rPr>
        <w:t xml:space="preserve"> </w:t>
      </w:r>
      <w:r w:rsidRPr="00782F48">
        <w:rPr>
          <w:rFonts w:ascii="Arial" w:hAnsi="Arial" w:cs="Arial"/>
          <w:szCs w:val="24"/>
          <w:lang w:val="en-NZ"/>
        </w:rPr>
        <w:t>applied extensive resources and investigative skill, in trying to locate the children</w:t>
      </w:r>
      <w:r w:rsidR="00D85F18" w:rsidRPr="00782F48">
        <w:rPr>
          <w:rFonts w:ascii="Arial" w:hAnsi="Arial" w:cs="Arial"/>
          <w:szCs w:val="24"/>
          <w:lang w:val="en-NZ"/>
        </w:rPr>
        <w:t xml:space="preserve">, but should have taken some steps much earlier. </w:t>
      </w:r>
    </w:p>
    <w:p w14:paraId="3F253197" w14:textId="7AEEE960" w:rsidR="00127CBE" w:rsidRPr="00782F48" w:rsidRDefault="00554573" w:rsidP="003A2E46">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Police should have identified the serious risk to the welfare of the children from the time they were taken, based on the information they held. A more proactive investigation strategy should have been developed including a Police-led multi-agency response, and more Criminal Investigative Branch staff should have been involved</w:t>
      </w:r>
      <w:r w:rsidR="00737D77" w:rsidRPr="00782F48">
        <w:rPr>
          <w:rFonts w:ascii="Arial" w:hAnsi="Arial" w:cs="Arial"/>
          <w:szCs w:val="24"/>
          <w:lang w:val="en-NZ"/>
        </w:rPr>
        <w:t xml:space="preserve"> from the beginning</w:t>
      </w:r>
      <w:r w:rsidRPr="00782F48">
        <w:rPr>
          <w:rFonts w:ascii="Arial" w:hAnsi="Arial" w:cs="Arial"/>
          <w:szCs w:val="24"/>
          <w:lang w:val="en-NZ"/>
        </w:rPr>
        <w:t>.</w:t>
      </w:r>
      <w:r w:rsidR="009A7254" w:rsidRPr="00782F48">
        <w:rPr>
          <w:rFonts w:ascii="Arial" w:hAnsi="Arial" w:cs="Arial"/>
          <w:szCs w:val="24"/>
          <w:lang w:val="en-NZ"/>
        </w:rPr>
        <w:t xml:space="preserve"> </w:t>
      </w:r>
    </w:p>
    <w:p w14:paraId="4EC418A9" w14:textId="6D3B57BD" w:rsidR="009A7254" w:rsidRPr="00782F48" w:rsidRDefault="00903DC5" w:rsidP="00555A67">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There were also avoidable delays in identifying some specific information that could have led to locating the children sooner. </w:t>
      </w:r>
      <w:r w:rsidR="00D85F18" w:rsidRPr="00782F48">
        <w:rPr>
          <w:rFonts w:ascii="Arial" w:hAnsi="Arial" w:cs="Arial"/>
          <w:szCs w:val="24"/>
          <w:lang w:val="en-NZ"/>
        </w:rPr>
        <w:t>There were</w:t>
      </w:r>
      <w:r w:rsidR="00555A67" w:rsidRPr="00782F48">
        <w:rPr>
          <w:rFonts w:ascii="Arial" w:hAnsi="Arial" w:cs="Arial"/>
          <w:szCs w:val="24"/>
          <w:lang w:val="en-NZ"/>
        </w:rPr>
        <w:t xml:space="preserve"> d</w:t>
      </w:r>
      <w:r w:rsidR="009A7254" w:rsidRPr="00782F48">
        <w:rPr>
          <w:rFonts w:ascii="Arial" w:hAnsi="Arial" w:cs="Arial"/>
          <w:szCs w:val="24"/>
          <w:lang w:val="en-NZ"/>
        </w:rPr>
        <w:t xml:space="preserve">elays in </w:t>
      </w:r>
      <w:r w:rsidR="00555A67" w:rsidRPr="00782F48">
        <w:rPr>
          <w:rFonts w:ascii="Arial" w:hAnsi="Arial" w:cs="Arial"/>
          <w:szCs w:val="24"/>
          <w:lang w:val="en-NZ"/>
        </w:rPr>
        <w:t>responding</w:t>
      </w:r>
      <w:r w:rsidR="009A7254" w:rsidRPr="00782F48">
        <w:rPr>
          <w:rFonts w:ascii="Arial" w:hAnsi="Arial" w:cs="Arial"/>
          <w:szCs w:val="24"/>
          <w:lang w:val="en-NZ"/>
        </w:rPr>
        <w:t xml:space="preserve"> to a sighting in May 2023, and in identifying Phillips as the offender in an aggravated robbery that month</w:t>
      </w:r>
      <w:r w:rsidR="00737D77" w:rsidRPr="00782F48">
        <w:rPr>
          <w:rFonts w:ascii="Arial" w:hAnsi="Arial" w:cs="Arial"/>
          <w:szCs w:val="24"/>
          <w:lang w:val="en-NZ"/>
        </w:rPr>
        <w:t>.</w:t>
      </w:r>
      <w:r w:rsidR="00095E5D" w:rsidRPr="00782F48">
        <w:rPr>
          <w:rFonts w:ascii="Arial" w:hAnsi="Arial" w:cs="Arial"/>
          <w:szCs w:val="24"/>
          <w:lang w:val="en-NZ"/>
        </w:rPr>
        <w:t xml:space="preserve"> </w:t>
      </w:r>
      <w:r w:rsidR="009A7254" w:rsidRPr="00782F48">
        <w:rPr>
          <w:rFonts w:ascii="Arial" w:hAnsi="Arial" w:cs="Arial"/>
          <w:szCs w:val="24"/>
          <w:lang w:val="en-NZ"/>
        </w:rPr>
        <w:t xml:space="preserve">Police should </w:t>
      </w:r>
      <w:r w:rsidRPr="00782F48">
        <w:rPr>
          <w:rFonts w:ascii="Arial" w:hAnsi="Arial" w:cs="Arial"/>
          <w:szCs w:val="24"/>
          <w:lang w:val="en-NZ"/>
        </w:rPr>
        <w:t xml:space="preserve">also </w:t>
      </w:r>
      <w:r w:rsidR="009A7254" w:rsidRPr="00782F48">
        <w:rPr>
          <w:rFonts w:ascii="Arial" w:hAnsi="Arial" w:cs="Arial"/>
          <w:szCs w:val="24"/>
          <w:lang w:val="en-NZ"/>
        </w:rPr>
        <w:t xml:space="preserve">have sought surveillance device warrants before </w:t>
      </w:r>
      <w:proofErr w:type="gramStart"/>
      <w:r w:rsidR="009A7254" w:rsidRPr="00782F48">
        <w:rPr>
          <w:rFonts w:ascii="Arial" w:hAnsi="Arial" w:cs="Arial"/>
          <w:szCs w:val="24"/>
          <w:lang w:val="en-NZ"/>
        </w:rPr>
        <w:t>August 2023, and</w:t>
      </w:r>
      <w:proofErr w:type="gramEnd"/>
      <w:r w:rsidR="009A7254" w:rsidRPr="00782F48">
        <w:rPr>
          <w:rFonts w:ascii="Arial" w:hAnsi="Arial" w:cs="Arial"/>
          <w:szCs w:val="24"/>
          <w:lang w:val="en-NZ"/>
        </w:rPr>
        <w:t xml:space="preserve"> made earlier use of intersection/road cameras.</w:t>
      </w:r>
    </w:p>
    <w:p w14:paraId="0DFE83E0" w14:textId="18A1D763" w:rsidR="009A7254" w:rsidRPr="00782F48" w:rsidRDefault="00D15795" w:rsidP="009A7254">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Meanwhile, Oranga Tamariki continued to minimise the concerns of the children’s sisters and should have treated the children’s second disappearance as a risk of harm from the outset. </w:t>
      </w:r>
      <w:r w:rsidR="0079264F" w:rsidRPr="00782F48">
        <w:rPr>
          <w:rFonts w:ascii="Arial" w:hAnsi="Arial" w:cs="Arial"/>
          <w:szCs w:val="24"/>
          <w:lang w:val="en-NZ"/>
        </w:rPr>
        <w:t>Oranga Tamariki</w:t>
      </w:r>
      <w:r w:rsidRPr="00782F48">
        <w:rPr>
          <w:rFonts w:ascii="Arial" w:hAnsi="Arial" w:cs="Arial"/>
          <w:szCs w:val="24"/>
          <w:lang w:val="en-NZ"/>
        </w:rPr>
        <w:t xml:space="preserve"> should not have closed a report of concern in February 2022, should have informed Police of </w:t>
      </w:r>
      <w:r w:rsidR="004B6FC4" w:rsidRPr="00782F48">
        <w:rPr>
          <w:rFonts w:ascii="Arial" w:hAnsi="Arial" w:cs="Arial"/>
          <w:szCs w:val="24"/>
          <w:lang w:val="en-NZ"/>
        </w:rPr>
        <w:t>t</w:t>
      </w:r>
      <w:r w:rsidRPr="00782F48">
        <w:rPr>
          <w:rFonts w:ascii="Arial" w:hAnsi="Arial" w:cs="Arial"/>
          <w:szCs w:val="24"/>
          <w:lang w:val="en-NZ"/>
        </w:rPr>
        <w:t>he risk to the children and had ongoing contact, and missed an opportunity for engagement with the Family Court.</w:t>
      </w:r>
    </w:p>
    <w:p w14:paraId="57A7198B" w14:textId="30784ECB" w:rsidR="0079264F" w:rsidRPr="00782F48" w:rsidRDefault="00D85F18" w:rsidP="0079264F">
      <w:pPr>
        <w:pStyle w:val="CabStandard"/>
        <w:numPr>
          <w:ilvl w:val="0"/>
          <w:numId w:val="7"/>
        </w:numPr>
        <w:tabs>
          <w:tab w:val="num" w:pos="720"/>
        </w:tabs>
        <w:spacing w:after="160"/>
        <w:ind w:left="720" w:hanging="720"/>
        <w:rPr>
          <w:rFonts w:ascii="Arial" w:hAnsi="Arial"/>
          <w:szCs w:val="24"/>
        </w:rPr>
      </w:pPr>
      <w:r w:rsidRPr="00782F48">
        <w:rPr>
          <w:rFonts w:ascii="Arial" w:hAnsi="Arial"/>
          <w:szCs w:val="24"/>
        </w:rPr>
        <w:t>From August 2023 to September 2025 Oranga Tamariki took appropriate steps to prioritise the welfare of the children. Its</w:t>
      </w:r>
      <w:r w:rsidR="0079264F" w:rsidRPr="00782F48">
        <w:rPr>
          <w:rFonts w:ascii="Arial" w:hAnsi="Arial"/>
          <w:szCs w:val="24"/>
        </w:rPr>
        <w:t xml:space="preserve"> efforts </w:t>
      </w:r>
      <w:r w:rsidR="0079264F" w:rsidRPr="00782F48">
        <w:rPr>
          <w:rFonts w:ascii="Arial" w:hAnsi="Arial" w:cs="Arial"/>
          <w:szCs w:val="24"/>
          <w:lang w:val="en-NZ"/>
        </w:rPr>
        <w:t>to</w:t>
      </w:r>
      <w:r w:rsidR="0079264F" w:rsidRPr="00782F48">
        <w:rPr>
          <w:rFonts w:ascii="Arial" w:hAnsi="Arial"/>
          <w:szCs w:val="24"/>
        </w:rPr>
        <w:t xml:space="preserve"> protect the children’s privacy and welfare were commendable</w:t>
      </w:r>
      <w:r w:rsidRPr="00782F48">
        <w:rPr>
          <w:rFonts w:ascii="Arial" w:hAnsi="Arial"/>
          <w:szCs w:val="24"/>
        </w:rPr>
        <w:t>,</w:t>
      </w:r>
      <w:r w:rsidR="0079264F" w:rsidRPr="00782F48">
        <w:rPr>
          <w:rFonts w:ascii="Arial" w:hAnsi="Arial"/>
          <w:szCs w:val="24"/>
        </w:rPr>
        <w:t xml:space="preserve"> its careful planning and contribution were instrumental to their safe recovery on 8 September 2025.</w:t>
      </w:r>
    </w:p>
    <w:p w14:paraId="56B33D5D" w14:textId="2BC9A11E" w:rsidR="00D15795" w:rsidRPr="00782F48" w:rsidRDefault="00D85F18" w:rsidP="0079264F">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szCs w:val="24"/>
          <w:lang w:val="en-US"/>
        </w:rPr>
        <w:t xml:space="preserve">Where the NZDF accepted requests, it provided exemplary support. </w:t>
      </w:r>
      <w:r w:rsidR="00D15795" w:rsidRPr="00782F48">
        <w:rPr>
          <w:rFonts w:ascii="Arial" w:hAnsi="Arial" w:cs="Arial"/>
          <w:szCs w:val="24"/>
          <w:lang w:val="en-NZ"/>
        </w:rPr>
        <w:t xml:space="preserve">While </w:t>
      </w:r>
      <w:r w:rsidR="0079264F" w:rsidRPr="00782F48">
        <w:rPr>
          <w:rFonts w:ascii="Arial" w:hAnsi="Arial" w:cs="Arial"/>
          <w:szCs w:val="24"/>
          <w:lang w:val="en-NZ"/>
        </w:rPr>
        <w:t>acknowledging</w:t>
      </w:r>
      <w:r w:rsidR="00D15795" w:rsidRPr="00782F48">
        <w:rPr>
          <w:rFonts w:ascii="Arial" w:hAnsi="Arial" w:cs="Arial"/>
          <w:szCs w:val="24"/>
          <w:lang w:val="en-NZ"/>
        </w:rPr>
        <w:t xml:space="preserve"> NZDF’s constitutional role, </w:t>
      </w:r>
      <w:r w:rsidRPr="00782F48">
        <w:rPr>
          <w:rFonts w:ascii="Arial" w:hAnsi="Arial" w:cs="Arial"/>
          <w:szCs w:val="24"/>
          <w:lang w:val="en-NZ"/>
        </w:rPr>
        <w:t>NZDF</w:t>
      </w:r>
      <w:r w:rsidR="00D15795" w:rsidRPr="00782F48">
        <w:rPr>
          <w:rFonts w:ascii="Arial" w:hAnsi="Arial" w:cs="Arial"/>
          <w:szCs w:val="24"/>
          <w:lang w:val="en-NZ"/>
        </w:rPr>
        <w:t xml:space="preserve"> should have communicated better with Police, and could have encouraged establishing a multi-agency working group. </w:t>
      </w:r>
      <w:r w:rsidR="0079264F" w:rsidRPr="00782F48">
        <w:rPr>
          <w:rFonts w:ascii="Arial" w:hAnsi="Arial" w:cs="Arial"/>
          <w:szCs w:val="24"/>
          <w:lang w:val="en-NZ"/>
        </w:rPr>
        <w:t>NZDF capabilities could have been utilised more fully and earlier to help in finding the children</w:t>
      </w:r>
      <w:r w:rsidR="00A96FD2" w:rsidRPr="00782F48">
        <w:rPr>
          <w:rFonts w:ascii="Arial" w:hAnsi="Arial"/>
          <w:szCs w:val="24"/>
          <w:lang w:val="en-US"/>
        </w:rPr>
        <w:t>.</w:t>
      </w:r>
      <w:r w:rsidR="0079264F" w:rsidRPr="00782F48">
        <w:rPr>
          <w:rFonts w:ascii="Arial" w:hAnsi="Arial"/>
          <w:szCs w:val="24"/>
          <w:lang w:val="en-US"/>
        </w:rPr>
        <w:t xml:space="preserve"> </w:t>
      </w:r>
    </w:p>
    <w:p w14:paraId="038A935D" w14:textId="77777777" w:rsidR="00C37F79" w:rsidRPr="00782F48" w:rsidRDefault="00C37F79" w:rsidP="00C37F79">
      <w:pPr>
        <w:spacing w:after="160"/>
        <w:rPr>
          <w:rFonts w:ascii="Arial" w:hAnsi="Arial"/>
          <w:b/>
          <w:bCs/>
          <w:sz w:val="24"/>
          <w:szCs w:val="24"/>
        </w:rPr>
      </w:pPr>
      <w:r w:rsidRPr="00782F48">
        <w:rPr>
          <w:rFonts w:ascii="Arial" w:hAnsi="Arial"/>
          <w:b/>
          <w:bCs/>
          <w:sz w:val="24"/>
          <w:szCs w:val="24"/>
        </w:rPr>
        <w:t>Lessons from the Inquiry's Findings</w:t>
      </w:r>
    </w:p>
    <w:p w14:paraId="72DE0058" w14:textId="7886DCE5" w:rsidR="00C37F79" w:rsidRPr="00782F48" w:rsidRDefault="004B6FC4" w:rsidP="00C37F79">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While the specific circumstances of these events are novel, it</w:t>
      </w:r>
      <w:r w:rsidR="00C37F79" w:rsidRPr="00782F48">
        <w:rPr>
          <w:rFonts w:ascii="Arial" w:hAnsi="Arial" w:cs="Arial"/>
          <w:szCs w:val="24"/>
          <w:lang w:val="en-NZ"/>
        </w:rPr>
        <w:t xml:space="preserve"> is sobering that many of the themes identified by the Inquiry are not new. </w:t>
      </w:r>
      <w:r w:rsidRPr="00782F48">
        <w:rPr>
          <w:rFonts w:ascii="Arial" w:hAnsi="Arial" w:cs="Arial"/>
          <w:szCs w:val="24"/>
          <w:lang w:val="en-NZ"/>
        </w:rPr>
        <w:t>P</w:t>
      </w:r>
      <w:r w:rsidR="00C37F79" w:rsidRPr="00782F48">
        <w:rPr>
          <w:rFonts w:ascii="Arial" w:hAnsi="Arial" w:cs="Arial"/>
          <w:szCs w:val="24"/>
          <w:lang w:val="en-NZ"/>
        </w:rPr>
        <w:t>revious reviews and inquiries</w:t>
      </w:r>
      <w:r w:rsidRPr="00782F48">
        <w:rPr>
          <w:rFonts w:ascii="Arial" w:hAnsi="Arial" w:cs="Arial"/>
          <w:szCs w:val="24"/>
          <w:lang w:val="en-NZ"/>
        </w:rPr>
        <w:t xml:space="preserve"> have raised similar issues</w:t>
      </w:r>
      <w:r w:rsidR="00C37F79" w:rsidRPr="00782F48">
        <w:rPr>
          <w:rFonts w:ascii="Arial" w:hAnsi="Arial" w:cs="Arial"/>
          <w:szCs w:val="24"/>
          <w:lang w:val="en-NZ"/>
        </w:rPr>
        <w:t xml:space="preserve">, often in the context of situations where children were not adequately protected from harm. The persistence of these issues highlights the need for sustained action. </w:t>
      </w:r>
    </w:p>
    <w:p w14:paraId="62F21761" w14:textId="14BAA76C" w:rsidR="00C37F79" w:rsidRPr="00782F48" w:rsidRDefault="00C37F79" w:rsidP="00C37F79">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lastRenderedPageBreak/>
        <w:t xml:space="preserve">The lessons </w:t>
      </w:r>
      <w:r w:rsidR="001B6D51" w:rsidRPr="00782F48">
        <w:rPr>
          <w:rFonts w:ascii="Arial" w:hAnsi="Arial" w:cs="Arial"/>
          <w:szCs w:val="24"/>
          <w:lang w:val="en-NZ"/>
        </w:rPr>
        <w:t>of</w:t>
      </w:r>
      <w:r w:rsidRPr="00782F48">
        <w:rPr>
          <w:rFonts w:ascii="Arial" w:hAnsi="Arial" w:cs="Arial"/>
          <w:szCs w:val="24"/>
          <w:lang w:val="en-NZ"/>
        </w:rPr>
        <w:t xml:space="preserve"> </w:t>
      </w:r>
      <w:r w:rsidR="001B6D51" w:rsidRPr="00782F48">
        <w:rPr>
          <w:rFonts w:ascii="Arial" w:hAnsi="Arial" w:cs="Arial"/>
          <w:szCs w:val="24"/>
          <w:lang w:val="en-NZ"/>
        </w:rPr>
        <w:t>the</w:t>
      </w:r>
      <w:r w:rsidRPr="00782F48">
        <w:rPr>
          <w:rFonts w:ascii="Arial" w:hAnsi="Arial" w:cs="Arial"/>
          <w:szCs w:val="24"/>
          <w:lang w:val="en-NZ"/>
        </w:rPr>
        <w:t xml:space="preserve"> Inquiry will only have value if they result in enduring change. Legislative and policy reform remain an important consideration, but lasting improvements also depend on leadership, sound practice, accountability, and a culture of continuous improvement across agencies.</w:t>
      </w:r>
    </w:p>
    <w:p w14:paraId="2DC98793" w14:textId="0CE52F04" w:rsidR="00D93A95" w:rsidRPr="00782F48" w:rsidRDefault="00D93A95" w:rsidP="00C37F79">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The Inquiry’s nine recommendations cover improvements to Police policies and practice regarding reports of concerns, improv</w:t>
      </w:r>
      <w:r w:rsidR="0079381C" w:rsidRPr="00782F48">
        <w:rPr>
          <w:rFonts w:ascii="Arial" w:hAnsi="Arial" w:cs="Arial"/>
          <w:szCs w:val="24"/>
          <w:lang w:val="en-NZ"/>
        </w:rPr>
        <w:t>ed</w:t>
      </w:r>
      <w:r w:rsidRPr="00782F48">
        <w:rPr>
          <w:rFonts w:ascii="Arial" w:hAnsi="Arial" w:cs="Arial"/>
          <w:szCs w:val="24"/>
          <w:lang w:val="en-NZ"/>
        </w:rPr>
        <w:t xml:space="preserve"> reporting to the Family Court, building the lessons of the Inquiry into Oranga Tamariki policy and practice, requiring additional information regarding home</w:t>
      </w:r>
      <w:r w:rsidR="00D2318F">
        <w:rPr>
          <w:rFonts w:ascii="Arial" w:hAnsi="Arial" w:cs="Arial"/>
          <w:szCs w:val="24"/>
          <w:lang w:val="en-NZ"/>
        </w:rPr>
        <w:t xml:space="preserve"> education</w:t>
      </w:r>
      <w:r w:rsidRPr="00782F48">
        <w:rPr>
          <w:rFonts w:ascii="Arial" w:hAnsi="Arial" w:cs="Arial"/>
          <w:szCs w:val="24"/>
          <w:lang w:val="en-NZ"/>
        </w:rPr>
        <w:t xml:space="preserve"> applications and the consent of all guardians to these applications, planning for operations involving the NZDF, and improvements </w:t>
      </w:r>
      <w:r w:rsidR="0079381C" w:rsidRPr="00782F48">
        <w:rPr>
          <w:rFonts w:ascii="Arial" w:hAnsi="Arial" w:cs="Arial"/>
          <w:szCs w:val="24"/>
          <w:lang w:val="en-NZ"/>
        </w:rPr>
        <w:t>to responses to firearms safety concerns.</w:t>
      </w:r>
    </w:p>
    <w:p w14:paraId="0160FFDB" w14:textId="32D6511A" w:rsidR="00C37F79" w:rsidRPr="00782F48" w:rsidRDefault="00C37F79" w:rsidP="001B6D51">
      <w:pPr>
        <w:keepNext/>
        <w:rPr>
          <w:rFonts w:ascii="Arial" w:hAnsi="Arial"/>
          <w:b/>
          <w:bCs/>
          <w:sz w:val="24"/>
          <w:szCs w:val="28"/>
        </w:rPr>
      </w:pPr>
      <w:r w:rsidRPr="00782F48">
        <w:rPr>
          <w:rFonts w:ascii="Arial" w:hAnsi="Arial"/>
          <w:b/>
          <w:bCs/>
          <w:i/>
          <w:iCs/>
          <w:sz w:val="24"/>
          <w:szCs w:val="28"/>
        </w:rPr>
        <w:t>Children's wellbeing must consistently be at the centre of decision-making</w:t>
      </w:r>
    </w:p>
    <w:p w14:paraId="01441562" w14:textId="1B4B7064" w:rsidR="00C37F79" w:rsidRPr="00782F48" w:rsidRDefault="00C37F79" w:rsidP="00C37F79">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While this case arose from a</w:t>
      </w:r>
      <w:r w:rsidR="00C05F15" w:rsidRPr="00782F48">
        <w:rPr>
          <w:rFonts w:ascii="Arial" w:hAnsi="Arial" w:cs="Arial"/>
          <w:szCs w:val="24"/>
          <w:lang w:val="en-NZ"/>
        </w:rPr>
        <w:t>n</w:t>
      </w:r>
      <w:r w:rsidRPr="00782F48">
        <w:rPr>
          <w:rFonts w:ascii="Arial" w:hAnsi="Arial" w:cs="Arial"/>
          <w:szCs w:val="24"/>
          <w:lang w:val="en-NZ"/>
        </w:rPr>
        <w:t xml:space="preserve"> </w:t>
      </w:r>
      <w:r w:rsidR="00C05F15" w:rsidRPr="00782F48">
        <w:rPr>
          <w:rFonts w:ascii="Arial" w:hAnsi="Arial" w:cs="Arial"/>
          <w:szCs w:val="24"/>
          <w:lang w:val="en-NZ"/>
        </w:rPr>
        <w:t>exceptional</w:t>
      </w:r>
      <w:r w:rsidRPr="00782F48">
        <w:rPr>
          <w:rFonts w:ascii="Arial" w:hAnsi="Arial" w:cs="Arial"/>
          <w:szCs w:val="24"/>
          <w:lang w:val="en-NZ"/>
        </w:rPr>
        <w:t xml:space="preserve"> set of circumstances, the principle of putting children's wellbeing first always applies. New Zealanders expect agencies to ensure the safety and wellbeing of New Zealand's children by working together, sharing information, and acting when concerns arise. On several occasions, </w:t>
      </w:r>
      <w:r w:rsidR="004B6FC4" w:rsidRPr="00782F48">
        <w:rPr>
          <w:rFonts w:ascii="Arial" w:hAnsi="Arial" w:cs="Arial"/>
          <w:szCs w:val="24"/>
          <w:lang w:val="en-NZ"/>
        </w:rPr>
        <w:t>these expectations were not met</w:t>
      </w:r>
      <w:r w:rsidRPr="00782F48">
        <w:rPr>
          <w:rFonts w:ascii="Arial" w:hAnsi="Arial" w:cs="Arial"/>
          <w:szCs w:val="24"/>
          <w:lang w:val="en-NZ"/>
        </w:rPr>
        <w:t xml:space="preserve">. </w:t>
      </w:r>
    </w:p>
    <w:p w14:paraId="31F5E2A5" w14:textId="7982955D" w:rsidR="007A471C" w:rsidRPr="00782F48" w:rsidRDefault="007A471C" w:rsidP="00BD5C75">
      <w:pPr>
        <w:pStyle w:val="CabStandard"/>
        <w:keepNext/>
        <w:numPr>
          <w:ilvl w:val="0"/>
          <w:numId w:val="0"/>
        </w:numPr>
        <w:spacing w:after="160"/>
        <w:rPr>
          <w:rFonts w:ascii="Arial" w:hAnsi="Arial" w:cs="Arial"/>
          <w:b/>
          <w:bCs/>
          <w:i/>
          <w:iCs/>
          <w:szCs w:val="24"/>
          <w:lang w:val="en-NZ"/>
        </w:rPr>
      </w:pPr>
      <w:r w:rsidRPr="00782F48">
        <w:rPr>
          <w:rFonts w:ascii="Arial" w:hAnsi="Arial" w:cs="Arial"/>
          <w:b/>
          <w:bCs/>
          <w:i/>
          <w:iCs/>
          <w:szCs w:val="24"/>
          <w:lang w:val="en-NZ"/>
        </w:rPr>
        <w:t xml:space="preserve">Children are safest when agencies work together </w:t>
      </w:r>
      <w:r w:rsidR="00AF6203" w:rsidRPr="00782F48">
        <w:rPr>
          <w:rFonts w:ascii="Arial" w:hAnsi="Arial" w:cs="Arial"/>
          <w:b/>
          <w:bCs/>
          <w:i/>
          <w:iCs/>
          <w:szCs w:val="24"/>
          <w:lang w:val="en-NZ"/>
        </w:rPr>
        <w:t xml:space="preserve">early </w:t>
      </w:r>
      <w:r w:rsidRPr="00782F48">
        <w:rPr>
          <w:rFonts w:ascii="Arial" w:hAnsi="Arial" w:cs="Arial"/>
          <w:b/>
          <w:bCs/>
          <w:i/>
          <w:iCs/>
          <w:szCs w:val="24"/>
          <w:lang w:val="en-NZ"/>
        </w:rPr>
        <w:t xml:space="preserve">around the child, not </w:t>
      </w:r>
      <w:r w:rsidR="00AF6203" w:rsidRPr="00782F48">
        <w:rPr>
          <w:rFonts w:ascii="Arial" w:hAnsi="Arial" w:cs="Arial"/>
          <w:b/>
          <w:bCs/>
          <w:i/>
          <w:iCs/>
          <w:szCs w:val="24"/>
          <w:lang w:val="en-NZ"/>
        </w:rPr>
        <w:t xml:space="preserve">within </w:t>
      </w:r>
      <w:r w:rsidRPr="00782F48">
        <w:rPr>
          <w:rFonts w:ascii="Arial" w:hAnsi="Arial" w:cs="Arial"/>
          <w:b/>
          <w:bCs/>
          <w:i/>
          <w:iCs/>
          <w:szCs w:val="24"/>
          <w:lang w:val="en-NZ"/>
        </w:rPr>
        <w:t>organisational</w:t>
      </w:r>
      <w:r w:rsidR="00AF6203" w:rsidRPr="00782F48">
        <w:rPr>
          <w:rFonts w:ascii="Arial" w:hAnsi="Arial" w:cs="Arial"/>
          <w:b/>
          <w:bCs/>
          <w:i/>
          <w:iCs/>
          <w:szCs w:val="24"/>
          <w:lang w:val="en-NZ"/>
        </w:rPr>
        <w:t xml:space="preserve"> silos</w:t>
      </w:r>
    </w:p>
    <w:p w14:paraId="03E9AD6A" w14:textId="4E1CF1AF" w:rsidR="006472BA" w:rsidRPr="00782F48" w:rsidRDefault="006472BA" w:rsidP="00782F48">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The </w:t>
      </w:r>
      <w:r w:rsidR="00D2318F">
        <w:rPr>
          <w:rFonts w:ascii="Arial" w:hAnsi="Arial" w:cs="Arial"/>
          <w:szCs w:val="24"/>
          <w:lang w:val="en-NZ"/>
        </w:rPr>
        <w:t>I</w:t>
      </w:r>
      <w:r w:rsidRPr="00782F48">
        <w:rPr>
          <w:rFonts w:ascii="Arial" w:hAnsi="Arial" w:cs="Arial"/>
          <w:szCs w:val="24"/>
          <w:lang w:val="en-NZ"/>
        </w:rPr>
        <w:t>nquiry concluded that if agencies had at various times communicated and coordinated more, the children’s welfare would have been better protected.</w:t>
      </w:r>
    </w:p>
    <w:p w14:paraId="54115D79" w14:textId="47F64111" w:rsidR="003B5832" w:rsidRPr="00782F48" w:rsidRDefault="006472BA" w:rsidP="008227F5">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This</w:t>
      </w:r>
      <w:r w:rsidR="00AF6203" w:rsidRPr="00782F48">
        <w:rPr>
          <w:rFonts w:ascii="Arial" w:hAnsi="Arial" w:cs="Arial"/>
          <w:szCs w:val="24"/>
          <w:lang w:val="en-NZ"/>
        </w:rPr>
        <w:t xml:space="preserve"> provides an important </w:t>
      </w:r>
      <w:r w:rsidR="00F91882" w:rsidRPr="00782F48">
        <w:rPr>
          <w:rFonts w:ascii="Arial" w:hAnsi="Arial" w:cs="Arial"/>
          <w:szCs w:val="24"/>
          <w:lang w:val="en-NZ"/>
        </w:rPr>
        <w:t xml:space="preserve">learning </w:t>
      </w:r>
      <w:r w:rsidR="00AF6203" w:rsidRPr="00782F48">
        <w:rPr>
          <w:rFonts w:ascii="Arial" w:hAnsi="Arial" w:cs="Arial"/>
          <w:szCs w:val="24"/>
          <w:lang w:val="en-NZ"/>
        </w:rPr>
        <w:t>opportunity to strengthen how agencies work together across organisational boundaries</w:t>
      </w:r>
      <w:r w:rsidR="003B5832" w:rsidRPr="00782F48">
        <w:rPr>
          <w:rFonts w:ascii="Arial" w:hAnsi="Arial" w:cs="Arial"/>
          <w:szCs w:val="24"/>
          <w:lang w:val="en-NZ"/>
        </w:rPr>
        <w:t xml:space="preserve"> to provide timely support </w:t>
      </w:r>
      <w:r w:rsidR="00361AC5" w:rsidRPr="00782F48">
        <w:rPr>
          <w:rFonts w:ascii="Arial" w:hAnsi="Arial" w:cs="Arial"/>
          <w:szCs w:val="24"/>
          <w:lang w:val="en-NZ"/>
        </w:rPr>
        <w:t xml:space="preserve">for </w:t>
      </w:r>
      <w:r w:rsidR="003B5832" w:rsidRPr="00782F48">
        <w:rPr>
          <w:rFonts w:ascii="Arial" w:hAnsi="Arial" w:cs="Arial"/>
          <w:szCs w:val="24"/>
          <w:lang w:val="en-NZ"/>
        </w:rPr>
        <w:t>children and their families, before issues can escalate further.</w:t>
      </w:r>
    </w:p>
    <w:p w14:paraId="35B7F509" w14:textId="77777777" w:rsidR="00BD0585" w:rsidRPr="00782F48" w:rsidRDefault="007A471C" w:rsidP="00BD0585">
      <w:pPr>
        <w:pStyle w:val="CabStandard"/>
        <w:numPr>
          <w:ilvl w:val="0"/>
          <w:numId w:val="7"/>
        </w:numPr>
        <w:tabs>
          <w:tab w:val="num" w:pos="720"/>
        </w:tabs>
        <w:spacing w:after="160"/>
        <w:ind w:left="720" w:hanging="720"/>
        <w:rPr>
          <w:rFonts w:ascii="Arial" w:hAnsi="Arial"/>
          <w:szCs w:val="24"/>
        </w:rPr>
      </w:pPr>
      <w:r w:rsidRPr="00782F48">
        <w:rPr>
          <w:rFonts w:ascii="Arial" w:hAnsi="Arial" w:cs="Arial"/>
          <w:szCs w:val="24"/>
          <w:lang w:val="en-NZ"/>
        </w:rPr>
        <w:t>It reinforces a key lesson from the Poutasi Review: no single agency can keep children safe on its own. Protecting children is a collective responsibility that requires agencies to work together around the needs of the child, rather than within organisational silos.</w:t>
      </w:r>
      <w:r w:rsidR="00027ABF" w:rsidRPr="00782F48">
        <w:rPr>
          <w:rFonts w:ascii="Arial" w:hAnsi="Arial" w:cs="Arial"/>
          <w:szCs w:val="24"/>
          <w:lang w:val="en-NZ"/>
        </w:rPr>
        <w:t xml:space="preserve"> </w:t>
      </w:r>
      <w:r w:rsidR="00BD0585" w:rsidRPr="00782F48">
        <w:rPr>
          <w:rFonts w:ascii="Arial" w:hAnsi="Arial"/>
          <w:szCs w:val="24"/>
        </w:rPr>
        <w:t xml:space="preserve">This works well </w:t>
      </w:r>
      <w:r w:rsidR="00BD0585" w:rsidRPr="00782F48">
        <w:rPr>
          <w:rFonts w:ascii="Arial" w:hAnsi="Arial" w:cs="Arial"/>
          <w:szCs w:val="24"/>
          <w:lang w:val="en-NZ"/>
        </w:rPr>
        <w:t>when</w:t>
      </w:r>
      <w:r w:rsidR="00BD0585" w:rsidRPr="00782F48">
        <w:rPr>
          <w:rFonts w:ascii="Arial" w:hAnsi="Arial"/>
          <w:szCs w:val="24"/>
        </w:rPr>
        <w:t xml:space="preserve"> agencies have clear roles, effective coordination mechanisms, and decision-making settings that support information sharing and collaboration as a matter of course. In this case, these were not all in place.</w:t>
      </w:r>
    </w:p>
    <w:p w14:paraId="522A2381" w14:textId="1C6F518C" w:rsidR="00EC4853" w:rsidRPr="00782F48" w:rsidRDefault="00796553" w:rsidP="00EC4853">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I</w:t>
      </w:r>
      <w:r w:rsidR="00EC4853" w:rsidRPr="00782F48">
        <w:rPr>
          <w:rFonts w:ascii="Arial" w:hAnsi="Arial" w:cs="Arial"/>
          <w:szCs w:val="24"/>
          <w:lang w:val="en-NZ"/>
        </w:rPr>
        <w:t xml:space="preserve"> expect </w:t>
      </w:r>
      <w:r w:rsidR="00031D7B" w:rsidRPr="00782F48">
        <w:rPr>
          <w:rFonts w:ascii="Arial" w:hAnsi="Arial" w:cs="Arial"/>
          <w:szCs w:val="24"/>
          <w:lang w:val="en-NZ"/>
        </w:rPr>
        <w:t xml:space="preserve">all </w:t>
      </w:r>
      <w:r w:rsidR="00EC4853" w:rsidRPr="00782F48">
        <w:rPr>
          <w:rFonts w:ascii="Arial" w:hAnsi="Arial" w:cs="Arial"/>
          <w:szCs w:val="24"/>
          <w:lang w:val="en-NZ"/>
        </w:rPr>
        <w:t xml:space="preserve">agencies to respond </w:t>
      </w:r>
      <w:r w:rsidR="00DB43F5" w:rsidRPr="00782F48">
        <w:rPr>
          <w:rFonts w:ascii="Arial" w:hAnsi="Arial" w:cs="Arial"/>
          <w:szCs w:val="24"/>
          <w:lang w:val="en-NZ"/>
        </w:rPr>
        <w:t xml:space="preserve">to concerns for children </w:t>
      </w:r>
      <w:r w:rsidR="00EC4853" w:rsidRPr="00782F48">
        <w:rPr>
          <w:rFonts w:ascii="Arial" w:hAnsi="Arial" w:cs="Arial"/>
          <w:szCs w:val="24"/>
          <w:lang w:val="en-NZ"/>
        </w:rPr>
        <w:t>with urgency and purpose</w:t>
      </w:r>
      <w:r w:rsidR="00356E2F" w:rsidRPr="00782F48">
        <w:rPr>
          <w:rFonts w:ascii="Arial" w:hAnsi="Arial" w:cs="Arial"/>
          <w:szCs w:val="24"/>
          <w:lang w:val="en-NZ"/>
        </w:rPr>
        <w:t xml:space="preserve">, and to operate in lockstep. They must share relevant information, test and connect concerns, agree ownership and escalation, and take timely, coordinated action. </w:t>
      </w:r>
      <w:r w:rsidR="00EC4853" w:rsidRPr="00782F48">
        <w:rPr>
          <w:rFonts w:ascii="Arial" w:hAnsi="Arial" w:cs="Arial"/>
          <w:szCs w:val="24"/>
          <w:lang w:val="en-NZ"/>
        </w:rPr>
        <w:t>Implementing the recommendations is only the starting point; agencies are expected to go further, embedding the changes necessary to achieve enduring improvements and stronger performance.</w:t>
      </w:r>
    </w:p>
    <w:p w14:paraId="0CAA5A4A" w14:textId="0DF3E60B" w:rsidR="00C37F79" w:rsidRPr="00782F48" w:rsidRDefault="00555A67" w:rsidP="00C37F79">
      <w:pPr>
        <w:pStyle w:val="CabStandard"/>
        <w:numPr>
          <w:ilvl w:val="0"/>
          <w:numId w:val="0"/>
        </w:numPr>
        <w:tabs>
          <w:tab w:val="num" w:pos="720"/>
        </w:tabs>
        <w:spacing w:after="160"/>
        <w:rPr>
          <w:rFonts w:ascii="Arial" w:hAnsi="Arial" w:cs="Arial"/>
          <w:b/>
          <w:bCs/>
          <w:i/>
          <w:iCs/>
          <w:szCs w:val="24"/>
          <w:lang w:val="en-NZ"/>
        </w:rPr>
      </w:pPr>
      <w:r w:rsidRPr="00782F48">
        <w:rPr>
          <w:rFonts w:ascii="Arial" w:hAnsi="Arial" w:cs="Arial"/>
          <w:b/>
          <w:bCs/>
          <w:i/>
          <w:iCs/>
          <w:szCs w:val="24"/>
          <w:lang w:val="en-NZ"/>
        </w:rPr>
        <w:t xml:space="preserve">Agencies should recognise the harm to children posed by </w:t>
      </w:r>
      <w:r w:rsidR="00C37F79" w:rsidRPr="00782F48">
        <w:rPr>
          <w:rFonts w:ascii="Arial" w:hAnsi="Arial" w:cs="Arial"/>
          <w:b/>
          <w:bCs/>
          <w:i/>
          <w:iCs/>
          <w:szCs w:val="24"/>
          <w:lang w:val="en-NZ"/>
        </w:rPr>
        <w:t xml:space="preserve">parental </w:t>
      </w:r>
      <w:r w:rsidRPr="00782F48">
        <w:rPr>
          <w:rFonts w:ascii="Arial" w:hAnsi="Arial" w:cs="Arial"/>
          <w:b/>
          <w:bCs/>
          <w:i/>
          <w:iCs/>
          <w:szCs w:val="24"/>
          <w:lang w:val="en-NZ"/>
        </w:rPr>
        <w:t>isolation</w:t>
      </w:r>
      <w:r w:rsidR="00C37F79" w:rsidRPr="00782F48">
        <w:rPr>
          <w:rFonts w:ascii="Arial" w:hAnsi="Arial" w:cs="Arial"/>
          <w:b/>
          <w:bCs/>
          <w:i/>
          <w:iCs/>
          <w:szCs w:val="24"/>
          <w:lang w:val="en-NZ"/>
        </w:rPr>
        <w:t xml:space="preserve">, </w:t>
      </w:r>
      <w:r w:rsidRPr="00782F48">
        <w:rPr>
          <w:rFonts w:ascii="Arial" w:hAnsi="Arial" w:cs="Arial"/>
          <w:b/>
          <w:bCs/>
          <w:i/>
          <w:iCs/>
          <w:szCs w:val="24"/>
          <w:lang w:val="en-NZ"/>
        </w:rPr>
        <w:t>exclusion</w:t>
      </w:r>
      <w:r w:rsidR="00C37F79" w:rsidRPr="00782F48">
        <w:rPr>
          <w:rFonts w:ascii="Arial" w:hAnsi="Arial" w:cs="Arial"/>
          <w:b/>
          <w:bCs/>
          <w:i/>
          <w:iCs/>
          <w:szCs w:val="24"/>
          <w:lang w:val="en-NZ"/>
        </w:rPr>
        <w:t xml:space="preserve"> and alienation </w:t>
      </w:r>
    </w:p>
    <w:p w14:paraId="59B68705" w14:textId="129FB16F" w:rsidR="00C37F79" w:rsidRPr="00782F48" w:rsidRDefault="006362B8" w:rsidP="00737D77">
      <w:pPr>
        <w:pStyle w:val="CabStandard"/>
        <w:numPr>
          <w:ilvl w:val="0"/>
          <w:numId w:val="7"/>
        </w:numPr>
        <w:tabs>
          <w:tab w:val="num" w:pos="720"/>
        </w:tabs>
        <w:spacing w:after="160"/>
        <w:ind w:left="720" w:hanging="720"/>
        <w:rPr>
          <w:rFonts w:ascii="Arial" w:hAnsi="Arial" w:cs="Arial"/>
          <w:szCs w:val="24"/>
        </w:rPr>
      </w:pPr>
      <w:r w:rsidRPr="00782F48">
        <w:rPr>
          <w:rFonts w:ascii="Arial" w:hAnsi="Arial"/>
          <w:szCs w:val="24"/>
        </w:rPr>
        <w:t>The impacts of</w:t>
      </w:r>
      <w:r w:rsidR="00C37F79" w:rsidRPr="00782F48">
        <w:rPr>
          <w:rFonts w:ascii="Arial" w:hAnsi="Arial"/>
          <w:szCs w:val="24"/>
        </w:rPr>
        <w:t xml:space="preserve"> parental isolation, exclusion, or alienation</w:t>
      </w:r>
      <w:r w:rsidRPr="00782F48">
        <w:rPr>
          <w:rFonts w:ascii="Arial" w:hAnsi="Arial"/>
          <w:szCs w:val="24"/>
        </w:rPr>
        <w:t xml:space="preserve"> were not consistently recognised</w:t>
      </w:r>
      <w:r w:rsidR="004B6FC4" w:rsidRPr="00782F48">
        <w:rPr>
          <w:rFonts w:ascii="Arial" w:hAnsi="Arial" w:cs="Arial"/>
          <w:szCs w:val="24"/>
          <w:lang w:val="en-NZ"/>
        </w:rPr>
        <w:t>. C</w:t>
      </w:r>
      <w:r w:rsidR="00C37F79" w:rsidRPr="00782F48">
        <w:rPr>
          <w:rFonts w:ascii="Arial" w:hAnsi="Arial" w:cs="Arial"/>
          <w:szCs w:val="24"/>
          <w:lang w:val="en-NZ"/>
        </w:rPr>
        <w:t>oncerns raised by the maternal family in relation to this were minimised as part of a parenting dispute.</w:t>
      </w:r>
      <w:r w:rsidR="00737D77" w:rsidRPr="00782F48">
        <w:rPr>
          <w:rFonts w:ascii="Arial" w:hAnsi="Arial" w:cs="Arial"/>
          <w:szCs w:val="24"/>
          <w:lang w:val="en-NZ"/>
        </w:rPr>
        <w:t xml:space="preserve"> This meant that </w:t>
      </w:r>
      <w:r w:rsidR="00737D77" w:rsidRPr="00782F48">
        <w:rPr>
          <w:rFonts w:ascii="Arial" w:hAnsi="Arial" w:cs="Arial"/>
          <w:szCs w:val="24"/>
        </w:rPr>
        <w:t>t</w:t>
      </w:r>
      <w:r w:rsidR="00C37F79" w:rsidRPr="00782F48">
        <w:rPr>
          <w:rFonts w:ascii="Arial" w:hAnsi="Arial" w:cs="Arial"/>
          <w:szCs w:val="24"/>
        </w:rPr>
        <w:t xml:space="preserve">he children’s prolonged time in the bush in squalid conditions during the second </w:t>
      </w:r>
      <w:r w:rsidR="00C37F79" w:rsidRPr="00782F48">
        <w:rPr>
          <w:rFonts w:ascii="Arial" w:hAnsi="Arial" w:cs="Arial"/>
          <w:szCs w:val="24"/>
        </w:rPr>
        <w:lastRenderedPageBreak/>
        <w:t xml:space="preserve">disappearance was not </w:t>
      </w:r>
      <w:r w:rsidR="004B6FC4" w:rsidRPr="00782F48">
        <w:rPr>
          <w:rFonts w:ascii="Arial" w:hAnsi="Arial" w:cs="Arial"/>
          <w:szCs w:val="24"/>
        </w:rPr>
        <w:t xml:space="preserve">consistently </w:t>
      </w:r>
      <w:r w:rsidR="00C37F79" w:rsidRPr="00782F48">
        <w:rPr>
          <w:rFonts w:ascii="Arial" w:hAnsi="Arial" w:cs="Arial"/>
          <w:szCs w:val="24"/>
        </w:rPr>
        <w:t xml:space="preserve">considered within the context </w:t>
      </w:r>
      <w:r w:rsidR="00737D77" w:rsidRPr="00782F48">
        <w:rPr>
          <w:rFonts w:ascii="Arial" w:hAnsi="Arial" w:cs="Arial"/>
          <w:szCs w:val="24"/>
        </w:rPr>
        <w:t>of a pattern of isolation and alienation that could impact on the children’s wellbeing.</w:t>
      </w:r>
      <w:r w:rsidR="00C37F79" w:rsidRPr="00782F48">
        <w:rPr>
          <w:rFonts w:ascii="Arial" w:hAnsi="Arial" w:cs="Arial"/>
          <w:szCs w:val="24"/>
          <w:lang w:val="en-NZ"/>
        </w:rPr>
        <w:t xml:space="preserve"> </w:t>
      </w:r>
    </w:p>
    <w:p w14:paraId="676E0324" w14:textId="77777777" w:rsidR="005D0AA0" w:rsidRPr="00782F48" w:rsidRDefault="005D0AA0" w:rsidP="001B6D51">
      <w:pPr>
        <w:pStyle w:val="CabStandard"/>
        <w:keepNext/>
        <w:numPr>
          <w:ilvl w:val="0"/>
          <w:numId w:val="0"/>
        </w:numPr>
        <w:spacing w:after="160"/>
        <w:rPr>
          <w:rFonts w:ascii="Arial" w:hAnsi="Arial" w:cs="Arial"/>
          <w:b/>
          <w:bCs/>
          <w:szCs w:val="24"/>
          <w:lang w:val="en-NZ"/>
        </w:rPr>
      </w:pPr>
      <w:r w:rsidRPr="00782F48">
        <w:rPr>
          <w:rFonts w:ascii="Arial" w:hAnsi="Arial" w:cs="Arial"/>
          <w:b/>
          <w:bCs/>
          <w:szCs w:val="24"/>
          <w:lang w:val="en-NZ"/>
        </w:rPr>
        <w:t>Government Response Action Plan</w:t>
      </w:r>
    </w:p>
    <w:p w14:paraId="75178A54" w14:textId="11DFC2DA" w:rsidR="00AD3027" w:rsidRPr="00782F48" w:rsidRDefault="00AD3027" w:rsidP="00AD3027">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I propose that the Government will acknowledge the Inquiry’s findings, accept </w:t>
      </w:r>
      <w:r w:rsidR="00DB43F5" w:rsidRPr="00782F48">
        <w:rPr>
          <w:rFonts w:ascii="Arial" w:hAnsi="Arial" w:cs="Arial"/>
          <w:szCs w:val="24"/>
          <w:lang w:val="en-NZ"/>
        </w:rPr>
        <w:t xml:space="preserve">all </w:t>
      </w:r>
      <w:r w:rsidRPr="00782F48">
        <w:rPr>
          <w:rFonts w:ascii="Arial" w:hAnsi="Arial" w:cs="Arial"/>
          <w:szCs w:val="24"/>
          <w:lang w:val="en-NZ"/>
        </w:rPr>
        <w:t>its recommendations, and implement them through a coordinated cross-agency programme of work</w:t>
      </w:r>
      <w:r w:rsidR="001B6D51" w:rsidRPr="00782F48">
        <w:rPr>
          <w:rFonts w:ascii="Arial" w:hAnsi="Arial" w:cs="Arial"/>
          <w:szCs w:val="24"/>
          <w:lang w:val="en-NZ"/>
        </w:rPr>
        <w:t xml:space="preserve"> that builds on work already underway</w:t>
      </w:r>
      <w:r w:rsidRPr="00782F48">
        <w:rPr>
          <w:rFonts w:ascii="Arial" w:hAnsi="Arial" w:cs="Arial"/>
          <w:szCs w:val="24"/>
          <w:lang w:val="en-NZ"/>
        </w:rPr>
        <w:t xml:space="preserve">. </w:t>
      </w:r>
    </w:p>
    <w:p w14:paraId="62C2C832" w14:textId="646CCAE4" w:rsidR="003246F4" w:rsidRPr="00782F48" w:rsidRDefault="003246F4" w:rsidP="003246F4">
      <w:pPr>
        <w:pStyle w:val="CabStandard"/>
        <w:keepNext/>
        <w:numPr>
          <w:ilvl w:val="0"/>
          <w:numId w:val="0"/>
        </w:numPr>
        <w:spacing w:after="160"/>
        <w:rPr>
          <w:rFonts w:ascii="Arial" w:hAnsi="Arial" w:cs="Arial"/>
          <w:b/>
          <w:bCs/>
          <w:i/>
          <w:iCs/>
          <w:szCs w:val="24"/>
        </w:rPr>
      </w:pPr>
      <w:r w:rsidRPr="00782F48">
        <w:rPr>
          <w:rFonts w:ascii="Arial" w:hAnsi="Arial" w:cs="Arial"/>
          <w:b/>
          <w:bCs/>
          <w:i/>
          <w:iCs/>
          <w:szCs w:val="24"/>
        </w:rPr>
        <w:t xml:space="preserve">The Government </w:t>
      </w:r>
      <w:r w:rsidR="00AD3027" w:rsidRPr="00782F48">
        <w:rPr>
          <w:rFonts w:ascii="Arial" w:hAnsi="Arial" w:cs="Arial"/>
          <w:b/>
          <w:bCs/>
          <w:i/>
          <w:iCs/>
          <w:szCs w:val="24"/>
        </w:rPr>
        <w:t>is</w:t>
      </w:r>
      <w:r w:rsidRPr="00782F48">
        <w:rPr>
          <w:rFonts w:ascii="Arial" w:hAnsi="Arial" w:cs="Arial"/>
          <w:b/>
          <w:bCs/>
          <w:i/>
          <w:iCs/>
          <w:szCs w:val="24"/>
        </w:rPr>
        <w:t xml:space="preserve"> actively driving reform across many of the areas highlighted by the Inquiry and has already delivered substantial improvements</w:t>
      </w:r>
    </w:p>
    <w:p w14:paraId="6890E169" w14:textId="13669EC2" w:rsidR="005D0AA0" w:rsidRPr="00782F48" w:rsidRDefault="00B41825" w:rsidP="003246F4">
      <w:pPr>
        <w:pStyle w:val="CabStandard"/>
        <w:numPr>
          <w:ilvl w:val="0"/>
          <w:numId w:val="7"/>
        </w:numPr>
        <w:tabs>
          <w:tab w:val="num" w:pos="720"/>
        </w:tabs>
        <w:spacing w:after="160"/>
        <w:ind w:left="720" w:hanging="720"/>
        <w:rPr>
          <w:rFonts w:ascii="Arial" w:hAnsi="Arial" w:cs="Arial"/>
          <w:szCs w:val="24"/>
        </w:rPr>
      </w:pPr>
      <w:r w:rsidRPr="00782F48">
        <w:rPr>
          <w:rFonts w:ascii="Arial" w:hAnsi="Arial" w:cs="Arial"/>
          <w:szCs w:val="24"/>
          <w:lang w:val="en-NZ"/>
        </w:rPr>
        <w:t>T</w:t>
      </w:r>
      <w:r w:rsidR="005D0AA0" w:rsidRPr="00782F48">
        <w:rPr>
          <w:rFonts w:ascii="Arial" w:hAnsi="Arial" w:cs="Arial"/>
          <w:szCs w:val="24"/>
          <w:lang w:val="en-NZ"/>
        </w:rPr>
        <w:t xml:space="preserve">his Government continues to advance significant work to strengthen child protection and address family </w:t>
      </w:r>
      <w:r w:rsidR="000D3171" w:rsidRPr="00782F48">
        <w:rPr>
          <w:rFonts w:ascii="Arial" w:hAnsi="Arial" w:cs="Arial"/>
          <w:szCs w:val="24"/>
          <w:lang w:val="en-NZ"/>
        </w:rPr>
        <w:t>violence</w:t>
      </w:r>
      <w:r w:rsidR="005D0AA0" w:rsidRPr="00782F48">
        <w:rPr>
          <w:rFonts w:ascii="Arial" w:hAnsi="Arial" w:cs="Arial"/>
          <w:szCs w:val="24"/>
          <w:lang w:val="en-NZ"/>
        </w:rPr>
        <w:t xml:space="preserve"> since this case first came to light</w:t>
      </w:r>
      <w:r w:rsidRPr="00782F48">
        <w:rPr>
          <w:rFonts w:ascii="Arial" w:hAnsi="Arial" w:cs="Arial"/>
          <w:szCs w:val="24"/>
          <w:lang w:val="en-NZ"/>
        </w:rPr>
        <w:t>.</w:t>
      </w:r>
      <w:r w:rsidR="005D0AA0" w:rsidRPr="00782F48">
        <w:rPr>
          <w:rFonts w:ascii="Arial" w:hAnsi="Arial" w:cs="Arial"/>
          <w:szCs w:val="24"/>
          <w:lang w:val="en-NZ"/>
        </w:rPr>
        <w:t xml:space="preserve"> </w:t>
      </w:r>
      <w:r w:rsidR="00AD3027" w:rsidRPr="00782F48">
        <w:rPr>
          <w:rFonts w:ascii="Arial" w:hAnsi="Arial" w:cs="Arial"/>
          <w:szCs w:val="24"/>
          <w:lang w:val="en-NZ"/>
        </w:rPr>
        <w:t>T</w:t>
      </w:r>
      <w:r w:rsidR="005D0AA0" w:rsidRPr="00782F48">
        <w:rPr>
          <w:rFonts w:ascii="Arial" w:hAnsi="Arial" w:cs="Arial"/>
          <w:szCs w:val="24"/>
          <w:lang w:val="en-NZ"/>
        </w:rPr>
        <w:t xml:space="preserve">his work addresses issues raised by the Inquiry and in some cases goes further. </w:t>
      </w:r>
      <w:r w:rsidR="004B6FC4" w:rsidRPr="00782F48">
        <w:rPr>
          <w:rFonts w:ascii="Arial" w:hAnsi="Arial" w:cs="Arial"/>
          <w:szCs w:val="24"/>
        </w:rPr>
        <w:t>The</w:t>
      </w:r>
      <w:r w:rsidR="005D0AA0" w:rsidRPr="00782F48">
        <w:rPr>
          <w:rFonts w:ascii="Arial" w:hAnsi="Arial" w:cs="Arial"/>
          <w:szCs w:val="24"/>
        </w:rPr>
        <w:t xml:space="preserve"> Government</w:t>
      </w:r>
      <w:r w:rsidR="004B6FC4" w:rsidRPr="00782F48">
        <w:rPr>
          <w:rFonts w:ascii="Arial" w:hAnsi="Arial" w:cs="Arial"/>
          <w:szCs w:val="24"/>
        </w:rPr>
        <w:t xml:space="preserve"> is</w:t>
      </w:r>
      <w:r w:rsidR="005D0AA0" w:rsidRPr="00782F48">
        <w:rPr>
          <w:rFonts w:ascii="Arial" w:hAnsi="Arial" w:cs="Arial"/>
          <w:szCs w:val="24"/>
        </w:rPr>
        <w:t xml:space="preserve"> </w:t>
      </w:r>
      <w:r w:rsidR="004B6FC4" w:rsidRPr="00782F48">
        <w:rPr>
          <w:rFonts w:ascii="Arial" w:hAnsi="Arial" w:cs="Arial"/>
          <w:szCs w:val="24"/>
        </w:rPr>
        <w:t xml:space="preserve">committed </w:t>
      </w:r>
      <w:r w:rsidR="005D0AA0" w:rsidRPr="00782F48">
        <w:rPr>
          <w:rFonts w:ascii="Arial" w:hAnsi="Arial" w:cs="Arial"/>
          <w:szCs w:val="24"/>
        </w:rPr>
        <w:t xml:space="preserve">to protecting children and young people, responding to risk earlier, and ensuring they </w:t>
      </w:r>
      <w:r w:rsidR="004B6FC4" w:rsidRPr="00782F48">
        <w:rPr>
          <w:rFonts w:ascii="Arial" w:hAnsi="Arial" w:cs="Arial"/>
          <w:szCs w:val="24"/>
        </w:rPr>
        <w:t>are</w:t>
      </w:r>
      <w:r w:rsidR="005D0AA0" w:rsidRPr="00782F48">
        <w:rPr>
          <w:rFonts w:ascii="Arial" w:hAnsi="Arial" w:cs="Arial"/>
          <w:szCs w:val="24"/>
        </w:rPr>
        <w:t xml:space="preserve"> support</w:t>
      </w:r>
      <w:r w:rsidR="004B6FC4" w:rsidRPr="00782F48">
        <w:rPr>
          <w:rFonts w:ascii="Arial" w:hAnsi="Arial" w:cs="Arial"/>
          <w:szCs w:val="24"/>
        </w:rPr>
        <w:t>ed</w:t>
      </w:r>
      <w:r w:rsidR="005D0AA0" w:rsidRPr="00782F48">
        <w:rPr>
          <w:rFonts w:ascii="Arial" w:hAnsi="Arial" w:cs="Arial"/>
          <w:szCs w:val="24"/>
        </w:rPr>
        <w:t xml:space="preserve"> to thrive.</w:t>
      </w:r>
    </w:p>
    <w:p w14:paraId="1586EED4" w14:textId="77777777" w:rsidR="00007807" w:rsidRPr="00782F48" w:rsidRDefault="005D0AA0" w:rsidP="000D3770">
      <w:pPr>
        <w:pStyle w:val="CabStandard"/>
        <w:numPr>
          <w:ilvl w:val="0"/>
          <w:numId w:val="7"/>
        </w:numPr>
        <w:tabs>
          <w:tab w:val="num" w:pos="720"/>
        </w:tabs>
        <w:spacing w:after="160"/>
        <w:ind w:left="720" w:hanging="720"/>
        <w:rPr>
          <w:rFonts w:ascii="Arial" w:hAnsi="Arial" w:cs="Arial"/>
          <w:szCs w:val="24"/>
          <w:lang w:val="en-NZ" w:eastAsia="en-NZ"/>
        </w:rPr>
      </w:pPr>
      <w:r w:rsidRPr="00782F48">
        <w:rPr>
          <w:rFonts w:ascii="Arial" w:hAnsi="Arial" w:cs="Arial"/>
          <w:szCs w:val="24"/>
          <w:lang w:eastAsia="en-NZ"/>
        </w:rPr>
        <w:t xml:space="preserve">I am advancing important </w:t>
      </w:r>
      <w:r w:rsidRPr="00782F48">
        <w:rPr>
          <w:rFonts w:ascii="Arial" w:hAnsi="Arial" w:cs="Arial"/>
          <w:szCs w:val="24"/>
          <w:lang w:val="en-NZ"/>
        </w:rPr>
        <w:t>reforms</w:t>
      </w:r>
      <w:r w:rsidRPr="00782F48">
        <w:rPr>
          <w:rFonts w:ascii="Arial" w:hAnsi="Arial" w:cs="Arial"/>
          <w:szCs w:val="24"/>
          <w:lang w:eastAsia="en-NZ"/>
        </w:rPr>
        <w:t xml:space="preserve"> arising from the Poutasi Review and Recommendation 88 of the Royal Commission to strengthen protections for children and young people.</w:t>
      </w:r>
      <w:r w:rsidR="002E4516" w:rsidRPr="00782F48">
        <w:rPr>
          <w:rFonts w:ascii="Arial" w:hAnsi="Arial" w:cs="Arial"/>
          <w:szCs w:val="24"/>
          <w:lang w:eastAsia="en-NZ"/>
        </w:rPr>
        <w:t xml:space="preserve"> </w:t>
      </w:r>
      <w:r w:rsidRPr="00782F48">
        <w:rPr>
          <w:rFonts w:ascii="Arial" w:hAnsi="Arial" w:cs="Arial"/>
          <w:szCs w:val="24"/>
          <w:lang w:eastAsia="en-NZ"/>
        </w:rPr>
        <w:t>The Government has already taken decisions to strengthen children's worker safety checking requirements and child protection policies</w:t>
      </w:r>
      <w:r w:rsidR="000D3770" w:rsidRPr="00782F48">
        <w:rPr>
          <w:rFonts w:ascii="Arial" w:hAnsi="Arial" w:cs="Arial"/>
          <w:szCs w:val="24"/>
          <w:lang w:eastAsia="en-NZ"/>
        </w:rPr>
        <w:t>.</w:t>
      </w:r>
    </w:p>
    <w:p w14:paraId="4DA2DF5F" w14:textId="7E0CF0B2" w:rsidR="000D3770" w:rsidRPr="00FA41DB" w:rsidRDefault="000D3770" w:rsidP="000D3770">
      <w:pPr>
        <w:pStyle w:val="CabStandard"/>
        <w:numPr>
          <w:ilvl w:val="0"/>
          <w:numId w:val="7"/>
        </w:numPr>
        <w:tabs>
          <w:tab w:val="num" w:pos="720"/>
        </w:tabs>
        <w:spacing w:after="160"/>
        <w:ind w:left="720" w:hanging="720"/>
        <w:rPr>
          <w:rFonts w:ascii="Arial" w:hAnsi="Arial" w:cs="Arial"/>
          <w:szCs w:val="24"/>
          <w:lang w:val="en-NZ" w:eastAsia="en-NZ"/>
        </w:rPr>
      </w:pPr>
      <w:r w:rsidRPr="00782F48">
        <w:rPr>
          <w:rFonts w:ascii="Arial" w:hAnsi="Arial" w:cs="Arial"/>
          <w:szCs w:val="24"/>
          <w:lang w:eastAsia="en-NZ"/>
        </w:rPr>
        <w:t xml:space="preserve">Mandatory training </w:t>
      </w:r>
      <w:r w:rsidR="005D0AA0" w:rsidRPr="00782F48">
        <w:rPr>
          <w:rFonts w:ascii="Arial" w:hAnsi="Arial" w:cs="Arial"/>
          <w:szCs w:val="24"/>
          <w:lang w:eastAsia="en-NZ"/>
        </w:rPr>
        <w:t>for core children's workers to better identify and respond to abuse and neglect</w:t>
      </w:r>
      <w:r w:rsidRPr="00782F48">
        <w:rPr>
          <w:rFonts w:ascii="Arial" w:hAnsi="Arial" w:cs="Arial"/>
          <w:szCs w:val="24"/>
          <w:lang w:eastAsia="en-NZ"/>
        </w:rPr>
        <w:t xml:space="preserve"> is </w:t>
      </w:r>
      <w:r w:rsidR="00007807" w:rsidRPr="00782F48">
        <w:rPr>
          <w:rFonts w:ascii="Arial" w:hAnsi="Arial" w:cs="Arial"/>
          <w:szCs w:val="24"/>
          <w:lang w:eastAsia="en-NZ"/>
        </w:rPr>
        <w:t xml:space="preserve">currently being rolled out in phases. It is </w:t>
      </w:r>
      <w:r w:rsidRPr="00782F48">
        <w:rPr>
          <w:rFonts w:ascii="Arial" w:hAnsi="Arial" w:cs="Arial"/>
          <w:szCs w:val="24"/>
          <w:lang w:eastAsia="en-NZ"/>
        </w:rPr>
        <w:t>expected to</w:t>
      </w:r>
      <w:r w:rsidR="005D0AA0" w:rsidRPr="00782F48">
        <w:rPr>
          <w:rFonts w:ascii="Arial" w:hAnsi="Arial" w:cs="Arial"/>
          <w:szCs w:val="24"/>
          <w:lang w:eastAsia="en-NZ"/>
        </w:rPr>
        <w:t xml:space="preserve"> </w:t>
      </w:r>
      <w:r w:rsidRPr="00782F48">
        <w:rPr>
          <w:rFonts w:ascii="Arial" w:hAnsi="Arial" w:cs="Arial"/>
          <w:szCs w:val="24"/>
          <w:lang w:eastAsia="en-NZ"/>
        </w:rPr>
        <w:t xml:space="preserve">improve the quality of reports of concern and the flow of information to Oranga </w:t>
      </w:r>
      <w:r w:rsidRPr="00FA41DB">
        <w:rPr>
          <w:rFonts w:ascii="Arial" w:hAnsi="Arial" w:cs="Arial"/>
          <w:szCs w:val="24"/>
          <w:lang w:eastAsia="en-NZ"/>
        </w:rPr>
        <w:t>Tamariki</w:t>
      </w:r>
      <w:r w:rsidR="002D6508" w:rsidRPr="00FA41DB">
        <w:rPr>
          <w:rFonts w:ascii="Arial" w:hAnsi="Arial" w:cs="Arial"/>
          <w:szCs w:val="24"/>
          <w:lang w:eastAsia="en-NZ"/>
        </w:rPr>
        <w:t>, as well as improving overall cross-agency information sharing</w:t>
      </w:r>
      <w:r w:rsidRPr="00FA41DB">
        <w:rPr>
          <w:rFonts w:ascii="Arial" w:hAnsi="Arial" w:cs="Arial"/>
          <w:szCs w:val="24"/>
          <w:lang w:eastAsia="en-NZ"/>
        </w:rPr>
        <w:t xml:space="preserve">. These actions will </w:t>
      </w:r>
      <w:r w:rsidR="005D0AA0" w:rsidRPr="00FA41DB">
        <w:rPr>
          <w:rFonts w:ascii="Arial" w:hAnsi="Arial" w:cs="Arial"/>
          <w:szCs w:val="24"/>
          <w:lang w:eastAsia="en-NZ"/>
        </w:rPr>
        <w:t>help identify risk earlier, support earlier intervention, and better protect children from harm.</w:t>
      </w:r>
      <w:r w:rsidRPr="00FA41DB">
        <w:rPr>
          <w:rFonts w:ascii="Arial" w:hAnsi="Arial" w:cs="Arial"/>
          <w:szCs w:val="24"/>
          <w:lang w:eastAsia="en-NZ"/>
        </w:rPr>
        <w:t xml:space="preserve"> </w:t>
      </w:r>
    </w:p>
    <w:p w14:paraId="5E8ED338" w14:textId="48B9207D" w:rsidR="00557B32" w:rsidRPr="00FA41DB" w:rsidRDefault="00557B32" w:rsidP="002D6508">
      <w:pPr>
        <w:pStyle w:val="CabStandard"/>
        <w:numPr>
          <w:ilvl w:val="0"/>
          <w:numId w:val="7"/>
        </w:numPr>
        <w:tabs>
          <w:tab w:val="num" w:pos="720"/>
        </w:tabs>
        <w:spacing w:after="160"/>
        <w:ind w:left="720" w:hanging="720"/>
        <w:rPr>
          <w:rFonts w:ascii="Arial" w:hAnsi="Arial" w:cs="Arial"/>
          <w:szCs w:val="24"/>
          <w:lang w:eastAsia="en-NZ"/>
        </w:rPr>
      </w:pPr>
      <w:r w:rsidRPr="00FA41DB">
        <w:rPr>
          <w:rFonts w:ascii="Arial" w:hAnsi="Arial" w:cs="Arial"/>
          <w:szCs w:val="24"/>
          <w:lang w:val="en-NZ" w:eastAsia="en-NZ"/>
        </w:rPr>
        <w:t>While mandatory training is being rolled out, policy work on the next tranche of changes towards introduction of a mandatory reporting regime is due to be considered by Cabinet in 2027.</w:t>
      </w:r>
    </w:p>
    <w:p w14:paraId="15289359" w14:textId="6C9656DA" w:rsidR="005D0AA0" w:rsidRPr="00782F48" w:rsidRDefault="005D0AA0" w:rsidP="002D6508">
      <w:pPr>
        <w:pStyle w:val="CabStandard"/>
        <w:numPr>
          <w:ilvl w:val="0"/>
          <w:numId w:val="7"/>
        </w:numPr>
        <w:tabs>
          <w:tab w:val="num" w:pos="720"/>
        </w:tabs>
        <w:spacing w:after="160"/>
        <w:ind w:left="720" w:hanging="720"/>
        <w:rPr>
          <w:rFonts w:ascii="Arial" w:hAnsi="Arial" w:cs="Arial"/>
          <w:szCs w:val="24"/>
          <w:lang w:eastAsia="en-NZ"/>
        </w:rPr>
      </w:pPr>
      <w:r w:rsidRPr="00FA41DB">
        <w:rPr>
          <w:rFonts w:ascii="Arial" w:hAnsi="Arial" w:cs="Arial"/>
          <w:szCs w:val="24"/>
          <w:lang w:eastAsia="en-NZ"/>
        </w:rPr>
        <w:t>Through Te Aorerekura, the Gov</w:t>
      </w:r>
      <w:r w:rsidRPr="00782F48">
        <w:rPr>
          <w:rFonts w:ascii="Arial" w:hAnsi="Arial" w:cs="Arial"/>
          <w:szCs w:val="24"/>
          <w:lang w:eastAsia="en-NZ"/>
        </w:rPr>
        <w:t xml:space="preserve">ernment </w:t>
      </w:r>
      <w:r w:rsidR="00007807" w:rsidRPr="00782F48">
        <w:rPr>
          <w:rFonts w:ascii="Arial" w:hAnsi="Arial" w:cs="Arial"/>
          <w:szCs w:val="24"/>
          <w:lang w:eastAsia="en-NZ"/>
        </w:rPr>
        <w:t>is</w:t>
      </w:r>
      <w:r w:rsidRPr="00782F48">
        <w:rPr>
          <w:rFonts w:ascii="Arial" w:hAnsi="Arial" w:cs="Arial"/>
          <w:szCs w:val="24"/>
          <w:lang w:eastAsia="en-NZ"/>
        </w:rPr>
        <w:t xml:space="preserve"> improving </w:t>
      </w:r>
      <w:r w:rsidR="004B6FC4" w:rsidRPr="00782F48">
        <w:rPr>
          <w:rFonts w:ascii="Arial" w:hAnsi="Arial" w:cs="Arial"/>
          <w:szCs w:val="24"/>
          <w:lang w:eastAsia="en-NZ"/>
        </w:rPr>
        <w:t xml:space="preserve">agency and sector </w:t>
      </w:r>
      <w:r w:rsidRPr="00782F48">
        <w:rPr>
          <w:rFonts w:ascii="Arial" w:hAnsi="Arial" w:cs="Arial"/>
          <w:szCs w:val="24"/>
          <w:lang w:eastAsia="en-NZ"/>
        </w:rPr>
        <w:t>coordination, strengthening multi-agency responses, and supporting initiatives to improve the safety and wellbeing of children</w:t>
      </w:r>
      <w:r w:rsidR="004B6FC4" w:rsidRPr="00782F48">
        <w:rPr>
          <w:rFonts w:ascii="Arial" w:hAnsi="Arial" w:cs="Arial"/>
          <w:szCs w:val="24"/>
          <w:lang w:eastAsia="en-NZ"/>
        </w:rPr>
        <w:t xml:space="preserve"> and </w:t>
      </w:r>
      <w:r w:rsidRPr="00782F48">
        <w:rPr>
          <w:rFonts w:ascii="Arial" w:hAnsi="Arial" w:cs="Arial"/>
          <w:szCs w:val="24"/>
          <w:lang w:eastAsia="en-NZ"/>
        </w:rPr>
        <w:t>families.</w:t>
      </w:r>
    </w:p>
    <w:p w14:paraId="50A970CF" w14:textId="66AB5846" w:rsidR="005D0AA0" w:rsidRPr="00782F48" w:rsidRDefault="005D0AA0" w:rsidP="002D6508">
      <w:pPr>
        <w:pStyle w:val="CabStandard"/>
        <w:numPr>
          <w:ilvl w:val="0"/>
          <w:numId w:val="7"/>
        </w:numPr>
        <w:tabs>
          <w:tab w:val="num" w:pos="720"/>
        </w:tabs>
        <w:spacing w:after="160"/>
        <w:ind w:left="720" w:hanging="720"/>
        <w:rPr>
          <w:rFonts w:ascii="Arial" w:hAnsi="Arial" w:cs="Arial"/>
          <w:szCs w:val="24"/>
          <w:lang w:eastAsia="en-NZ"/>
        </w:rPr>
      </w:pPr>
      <w:r w:rsidRPr="00782F48">
        <w:rPr>
          <w:rFonts w:ascii="Arial" w:hAnsi="Arial" w:cs="Arial"/>
          <w:szCs w:val="24"/>
          <w:lang w:eastAsia="en-NZ"/>
        </w:rPr>
        <w:t xml:space="preserve">The Government is actively delivering an important programme of firearms reform to reduce firearms-related risk and strengthen public safety. These changes </w:t>
      </w:r>
      <w:r w:rsidR="004B6FC4" w:rsidRPr="00782F48">
        <w:rPr>
          <w:rFonts w:ascii="Arial" w:hAnsi="Arial" w:cs="Arial"/>
          <w:szCs w:val="24"/>
          <w:lang w:eastAsia="en-NZ"/>
        </w:rPr>
        <w:t>make</w:t>
      </w:r>
      <w:r w:rsidRPr="00782F48">
        <w:rPr>
          <w:rFonts w:ascii="Arial" w:hAnsi="Arial" w:cs="Arial"/>
          <w:szCs w:val="24"/>
          <w:lang w:eastAsia="en-NZ"/>
        </w:rPr>
        <w:t xml:space="preserve"> it harder for high-risk individuals to access firearms, improv</w:t>
      </w:r>
      <w:r w:rsidR="004B6FC4" w:rsidRPr="00782F48">
        <w:rPr>
          <w:rFonts w:ascii="Arial" w:hAnsi="Arial" w:cs="Arial"/>
          <w:szCs w:val="24"/>
          <w:lang w:eastAsia="en-NZ"/>
        </w:rPr>
        <w:t>e</w:t>
      </w:r>
      <w:r w:rsidRPr="00782F48">
        <w:rPr>
          <w:rFonts w:ascii="Arial" w:hAnsi="Arial" w:cs="Arial"/>
          <w:szCs w:val="24"/>
          <w:lang w:eastAsia="en-NZ"/>
        </w:rPr>
        <w:t xml:space="preserve"> the identification and management of risk, and support earlier action when concerns arise. The</w:t>
      </w:r>
      <w:r w:rsidR="00BB1C25" w:rsidRPr="00782F48">
        <w:rPr>
          <w:rFonts w:ascii="Arial" w:hAnsi="Arial" w:cs="Arial"/>
          <w:szCs w:val="24"/>
          <w:lang w:eastAsia="en-NZ"/>
        </w:rPr>
        <w:t>y</w:t>
      </w:r>
      <w:r w:rsidRPr="00782F48">
        <w:rPr>
          <w:rFonts w:ascii="Arial" w:hAnsi="Arial" w:cs="Arial"/>
          <w:szCs w:val="24"/>
          <w:lang w:eastAsia="en-NZ"/>
        </w:rPr>
        <w:t xml:space="preserve"> go beyond the Inquiry's recommendations and deliver stronger protections against firearms-related harm.</w:t>
      </w:r>
    </w:p>
    <w:p w14:paraId="0F5986E0" w14:textId="09C86B72" w:rsidR="005D0AA0" w:rsidRPr="00782F48" w:rsidRDefault="005D0AA0" w:rsidP="002D6508">
      <w:pPr>
        <w:pStyle w:val="CabStandard"/>
        <w:numPr>
          <w:ilvl w:val="0"/>
          <w:numId w:val="7"/>
        </w:numPr>
        <w:tabs>
          <w:tab w:val="num" w:pos="720"/>
        </w:tabs>
        <w:spacing w:after="160"/>
        <w:ind w:left="720" w:hanging="720"/>
        <w:rPr>
          <w:rFonts w:ascii="Arial" w:hAnsi="Arial" w:cs="Arial"/>
          <w:szCs w:val="24"/>
          <w:lang w:eastAsia="en-NZ"/>
        </w:rPr>
      </w:pPr>
      <w:r w:rsidRPr="00782F48">
        <w:rPr>
          <w:rFonts w:ascii="Arial" w:hAnsi="Arial" w:cs="Arial"/>
          <w:szCs w:val="24"/>
          <w:lang w:eastAsia="en-NZ"/>
        </w:rPr>
        <w:t xml:space="preserve">The Government is actively driving significant reforms to homeschooling settings, with this work underway well before the Inquiry reported. Building trust and maintaining strong relationships with the homeschooling community remains critical to protecting homeschooled students, and </w:t>
      </w:r>
      <w:r w:rsidR="004B6FC4" w:rsidRPr="00782F48">
        <w:rPr>
          <w:rFonts w:ascii="Arial" w:hAnsi="Arial" w:cs="Arial"/>
          <w:szCs w:val="24"/>
          <w:lang w:eastAsia="en-NZ"/>
        </w:rPr>
        <w:t>MOE is</w:t>
      </w:r>
      <w:r w:rsidRPr="00782F48">
        <w:rPr>
          <w:rFonts w:ascii="Arial" w:hAnsi="Arial" w:cs="Arial"/>
          <w:szCs w:val="24"/>
          <w:lang w:eastAsia="en-NZ"/>
        </w:rPr>
        <w:t xml:space="preserve"> well progressed in engagement with the sector. The work underway creates an opportunity to consider </w:t>
      </w:r>
      <w:r w:rsidR="00DB43F5" w:rsidRPr="00782F48">
        <w:rPr>
          <w:rFonts w:ascii="Arial" w:hAnsi="Arial" w:cs="Arial"/>
          <w:szCs w:val="24"/>
          <w:lang w:eastAsia="en-NZ"/>
        </w:rPr>
        <w:t>those</w:t>
      </w:r>
      <w:r w:rsidRPr="00782F48">
        <w:rPr>
          <w:rFonts w:ascii="Arial" w:hAnsi="Arial" w:cs="Arial"/>
          <w:szCs w:val="24"/>
          <w:lang w:eastAsia="en-NZ"/>
        </w:rPr>
        <w:t xml:space="preserve"> recommendations not covered by the existing reform programme, ensuring the Inquiry's findings are fully reflected. </w:t>
      </w:r>
    </w:p>
    <w:p w14:paraId="7897F266" w14:textId="61F0CF39" w:rsidR="005D0AA0" w:rsidRPr="00782F48" w:rsidRDefault="005D0AA0" w:rsidP="00152526">
      <w:pPr>
        <w:pStyle w:val="CabStandard"/>
        <w:keepNext/>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lastRenderedPageBreak/>
        <w:t xml:space="preserve">Under this Government, agencies have also </w:t>
      </w:r>
      <w:r w:rsidR="0079381C" w:rsidRPr="00782F48">
        <w:rPr>
          <w:rFonts w:ascii="Arial" w:hAnsi="Arial" w:cs="Arial"/>
          <w:szCs w:val="24"/>
          <w:lang w:val="en-NZ"/>
        </w:rPr>
        <w:t xml:space="preserve">improved </w:t>
      </w:r>
      <w:r w:rsidRPr="00782F48">
        <w:rPr>
          <w:rFonts w:ascii="Arial" w:hAnsi="Arial" w:cs="Arial"/>
          <w:szCs w:val="24"/>
          <w:lang w:val="en-NZ"/>
        </w:rPr>
        <w:t xml:space="preserve">frontline practice </w:t>
      </w:r>
      <w:r w:rsidR="0079381C" w:rsidRPr="00782F48">
        <w:rPr>
          <w:rFonts w:ascii="Arial" w:hAnsi="Arial" w:cs="Arial"/>
          <w:szCs w:val="24"/>
          <w:lang w:val="en-NZ"/>
        </w:rPr>
        <w:t xml:space="preserve">in ways </w:t>
      </w:r>
      <w:r w:rsidRPr="00782F48">
        <w:rPr>
          <w:rFonts w:ascii="Arial" w:hAnsi="Arial" w:cs="Arial"/>
          <w:szCs w:val="24"/>
          <w:lang w:val="en-NZ"/>
        </w:rPr>
        <w:t xml:space="preserve">that directly respond to </w:t>
      </w:r>
      <w:r w:rsidR="002D6508" w:rsidRPr="00782F48">
        <w:rPr>
          <w:rFonts w:ascii="Arial" w:hAnsi="Arial" w:cs="Arial"/>
          <w:szCs w:val="24"/>
          <w:lang w:val="en-NZ"/>
        </w:rPr>
        <w:t>several of</w:t>
      </w:r>
      <w:r w:rsidRPr="00782F48">
        <w:rPr>
          <w:rFonts w:ascii="Arial" w:hAnsi="Arial" w:cs="Arial"/>
          <w:szCs w:val="24"/>
          <w:lang w:val="en-NZ"/>
        </w:rPr>
        <w:t xml:space="preserve"> the Inquiry's findings</w:t>
      </w:r>
      <w:r w:rsidR="004B6FC4" w:rsidRPr="00782F48">
        <w:rPr>
          <w:rFonts w:ascii="Arial" w:hAnsi="Arial" w:cs="Arial"/>
          <w:szCs w:val="24"/>
          <w:lang w:val="en-NZ"/>
        </w:rPr>
        <w:t xml:space="preserve"> and recommendations</w:t>
      </w:r>
      <w:r w:rsidRPr="00782F48">
        <w:rPr>
          <w:rFonts w:ascii="Arial" w:hAnsi="Arial" w:cs="Arial"/>
          <w:szCs w:val="24"/>
          <w:lang w:val="en-NZ"/>
        </w:rPr>
        <w:t>:</w:t>
      </w:r>
    </w:p>
    <w:p w14:paraId="783B27A4" w14:textId="3FFD9803" w:rsidR="005D0AA0" w:rsidRPr="00782F48" w:rsidRDefault="005D0AA0" w:rsidP="005D0AA0">
      <w:pPr>
        <w:pStyle w:val="CabStandard"/>
        <w:numPr>
          <w:ilvl w:val="1"/>
          <w:numId w:val="7"/>
        </w:numPr>
        <w:tabs>
          <w:tab w:val="num" w:pos="720"/>
        </w:tabs>
        <w:spacing w:after="160"/>
        <w:ind w:left="1446" w:hanging="737"/>
        <w:rPr>
          <w:rFonts w:ascii="Arial" w:hAnsi="Arial" w:cs="Arial"/>
          <w:szCs w:val="24"/>
        </w:rPr>
      </w:pPr>
      <w:r w:rsidRPr="00782F48">
        <w:rPr>
          <w:rFonts w:ascii="Arial" w:hAnsi="Arial" w:cs="Arial"/>
          <w:szCs w:val="24"/>
        </w:rPr>
        <w:t>Oranga Tamariki has implemented significant changes to its practice framework, assessment tools, workforce guidance, quality assurance processes, and staff training, including unconscious bias training.</w:t>
      </w:r>
    </w:p>
    <w:p w14:paraId="22D8CDAE" w14:textId="593C1266" w:rsidR="0034728B" w:rsidRPr="00782F48" w:rsidRDefault="005D0AA0" w:rsidP="005D0AA0">
      <w:pPr>
        <w:pStyle w:val="CabStandard"/>
        <w:numPr>
          <w:ilvl w:val="1"/>
          <w:numId w:val="7"/>
        </w:numPr>
        <w:tabs>
          <w:tab w:val="num" w:pos="720"/>
        </w:tabs>
        <w:spacing w:after="160"/>
        <w:ind w:left="1446" w:hanging="737"/>
        <w:rPr>
          <w:rFonts w:ascii="Arial" w:hAnsi="Arial" w:cs="Arial"/>
          <w:szCs w:val="24"/>
        </w:rPr>
      </w:pPr>
      <w:r w:rsidRPr="00782F48">
        <w:rPr>
          <w:rFonts w:ascii="Arial" w:hAnsi="Arial" w:cs="Arial"/>
          <w:szCs w:val="24"/>
        </w:rPr>
        <w:t xml:space="preserve">Police </w:t>
      </w:r>
      <w:proofErr w:type="gramStart"/>
      <w:r w:rsidRPr="00782F48">
        <w:rPr>
          <w:rFonts w:ascii="Arial" w:hAnsi="Arial" w:cs="Arial"/>
          <w:szCs w:val="24"/>
        </w:rPr>
        <w:t>is</w:t>
      </w:r>
      <w:proofErr w:type="gramEnd"/>
      <w:r w:rsidRPr="00782F48">
        <w:rPr>
          <w:rFonts w:ascii="Arial" w:hAnsi="Arial" w:cs="Arial"/>
          <w:szCs w:val="24"/>
        </w:rPr>
        <w:t xml:space="preserve"> strengthening resourcing, senior oversight and case-management arrangements for prolonged and complex investigations.</w:t>
      </w:r>
      <w:r w:rsidR="001B6D51" w:rsidRPr="00782F48">
        <w:rPr>
          <w:rStyle w:val="FootnoteReference"/>
          <w:rFonts w:ascii="Arial" w:hAnsi="Arial" w:cs="Arial"/>
          <w:szCs w:val="24"/>
        </w:rPr>
        <w:footnoteReference w:id="9"/>
      </w:r>
      <w:r w:rsidRPr="00782F48">
        <w:rPr>
          <w:rFonts w:ascii="Arial" w:hAnsi="Arial" w:cs="Arial"/>
          <w:szCs w:val="24"/>
        </w:rPr>
        <w:t xml:space="preserve"> A new Case Management Policy and supporting reporting framework also strengthen case ownership, supervision, escalation, risk visibility and accountability for case and victim outcomes.</w:t>
      </w:r>
    </w:p>
    <w:p w14:paraId="106CB0B2" w14:textId="6EE64FBB" w:rsidR="005D0AA0" w:rsidRPr="00782F48" w:rsidRDefault="005D0AA0" w:rsidP="005D0AA0">
      <w:pPr>
        <w:pStyle w:val="CabStandard"/>
        <w:numPr>
          <w:ilvl w:val="1"/>
          <w:numId w:val="7"/>
        </w:numPr>
        <w:tabs>
          <w:tab w:val="num" w:pos="720"/>
        </w:tabs>
        <w:spacing w:after="160"/>
        <w:ind w:left="1446" w:hanging="737"/>
        <w:rPr>
          <w:rFonts w:ascii="Arial" w:hAnsi="Arial" w:cs="Arial"/>
          <w:szCs w:val="24"/>
        </w:rPr>
      </w:pPr>
      <w:r w:rsidRPr="00782F48">
        <w:rPr>
          <w:rFonts w:ascii="Arial" w:hAnsi="Arial" w:cs="Arial"/>
          <w:szCs w:val="24"/>
        </w:rPr>
        <w:t>Police</w:t>
      </w:r>
      <w:r w:rsidR="0034728B" w:rsidRPr="00782F48">
        <w:rPr>
          <w:rFonts w:ascii="Arial" w:hAnsi="Arial" w:cs="Arial"/>
          <w:szCs w:val="24"/>
        </w:rPr>
        <w:t>,</w:t>
      </w:r>
      <w:r w:rsidRPr="00782F48">
        <w:rPr>
          <w:rFonts w:ascii="Arial" w:hAnsi="Arial" w:cs="Arial"/>
          <w:szCs w:val="24"/>
        </w:rPr>
        <w:t xml:space="preserve"> Oranga Tamariki and Health New Zealand </w:t>
      </w:r>
      <w:r w:rsidR="0034728B" w:rsidRPr="00782F48">
        <w:rPr>
          <w:rFonts w:ascii="Arial" w:hAnsi="Arial" w:cs="Arial"/>
          <w:szCs w:val="24"/>
        </w:rPr>
        <w:t>are</w:t>
      </w:r>
      <w:r w:rsidRPr="00782F48">
        <w:rPr>
          <w:rFonts w:ascii="Arial" w:hAnsi="Arial" w:cs="Arial"/>
          <w:szCs w:val="24"/>
        </w:rPr>
        <w:t xml:space="preserve"> refresh</w:t>
      </w:r>
      <w:r w:rsidR="0034728B" w:rsidRPr="00782F48">
        <w:rPr>
          <w:rFonts w:ascii="Arial" w:hAnsi="Arial" w:cs="Arial"/>
          <w:szCs w:val="24"/>
        </w:rPr>
        <w:t>ing</w:t>
      </w:r>
      <w:r w:rsidRPr="00782F48">
        <w:rPr>
          <w:rFonts w:ascii="Arial" w:hAnsi="Arial" w:cs="Arial"/>
          <w:szCs w:val="24"/>
        </w:rPr>
        <w:t xml:space="preserve"> the Child Protection Protocol, which clarifies agency responsibilities, and strengthens coordination and information sharing.</w:t>
      </w:r>
    </w:p>
    <w:p w14:paraId="47951C55" w14:textId="56EBE061" w:rsidR="005D0AA0" w:rsidRPr="00782F48" w:rsidRDefault="005D0AA0" w:rsidP="005D0AA0">
      <w:pPr>
        <w:pStyle w:val="CabStandard"/>
        <w:numPr>
          <w:ilvl w:val="0"/>
          <w:numId w:val="0"/>
        </w:numPr>
        <w:spacing w:after="160"/>
        <w:rPr>
          <w:rFonts w:ascii="Arial" w:hAnsi="Arial" w:cs="Arial"/>
          <w:b/>
          <w:bCs/>
          <w:i/>
          <w:iCs/>
          <w:szCs w:val="24"/>
        </w:rPr>
      </w:pPr>
      <w:r w:rsidRPr="00782F48">
        <w:rPr>
          <w:rFonts w:ascii="Arial" w:hAnsi="Arial" w:cs="Arial"/>
          <w:b/>
          <w:bCs/>
          <w:i/>
          <w:iCs/>
          <w:szCs w:val="24"/>
        </w:rPr>
        <w:t xml:space="preserve">The Government's expectation is clear: agencies must sustain progress and deliver results that meet New Zealanders' expectations </w:t>
      </w:r>
      <w:r w:rsidR="00D2318F">
        <w:rPr>
          <w:rFonts w:ascii="Arial" w:hAnsi="Arial" w:cs="Arial"/>
          <w:b/>
          <w:bCs/>
          <w:i/>
          <w:iCs/>
          <w:szCs w:val="24"/>
        </w:rPr>
        <w:t>to</w:t>
      </w:r>
      <w:r w:rsidRPr="00782F48">
        <w:rPr>
          <w:rFonts w:ascii="Arial" w:hAnsi="Arial" w:cs="Arial"/>
          <w:b/>
          <w:bCs/>
          <w:i/>
          <w:iCs/>
          <w:szCs w:val="24"/>
        </w:rPr>
        <w:t xml:space="preserve"> keep children safe</w:t>
      </w:r>
    </w:p>
    <w:p w14:paraId="6C0CAECF" w14:textId="4DBDF9E8" w:rsidR="005D0AA0" w:rsidRPr="00782F48" w:rsidRDefault="005D0AA0" w:rsidP="005D0AA0">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New Zealanders rightly expect public services that keep children safe, and the Government’s expectations are clear: agencies must continue to lift their practice to meet those expectations.</w:t>
      </w:r>
    </w:p>
    <w:p w14:paraId="40FBA120" w14:textId="6C5DC185" w:rsidR="00A978FF" w:rsidRPr="00782F48" w:rsidRDefault="002D6508" w:rsidP="00BB1C25">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The </w:t>
      </w:r>
      <w:r w:rsidR="00983994" w:rsidRPr="00782F48">
        <w:rPr>
          <w:rFonts w:ascii="Arial" w:hAnsi="Arial" w:cs="Arial"/>
          <w:szCs w:val="24"/>
          <w:lang w:val="en-NZ"/>
        </w:rPr>
        <w:t>Action Plan</w:t>
      </w:r>
      <w:r w:rsidRPr="00782F48">
        <w:rPr>
          <w:rFonts w:ascii="Arial" w:hAnsi="Arial" w:cs="Arial"/>
          <w:szCs w:val="24"/>
          <w:lang w:val="en-NZ"/>
        </w:rPr>
        <w:t xml:space="preserve"> attached as </w:t>
      </w:r>
      <w:r w:rsidR="00A978FF" w:rsidRPr="00782F48">
        <w:rPr>
          <w:rFonts w:ascii="Arial" w:hAnsi="Arial" w:cs="Arial"/>
          <w:b/>
          <w:bCs/>
          <w:szCs w:val="24"/>
          <w:lang w:val="en-NZ"/>
        </w:rPr>
        <w:t xml:space="preserve">Annex One </w:t>
      </w:r>
      <w:r w:rsidR="00A978FF" w:rsidRPr="00782F48">
        <w:rPr>
          <w:rFonts w:ascii="Arial" w:hAnsi="Arial" w:cs="Arial"/>
          <w:szCs w:val="24"/>
          <w:lang w:val="en-NZ"/>
        </w:rPr>
        <w:t>presents</w:t>
      </w:r>
      <w:r w:rsidR="00BB1C25" w:rsidRPr="00782F48">
        <w:rPr>
          <w:rFonts w:ascii="Arial" w:hAnsi="Arial" w:cs="Arial"/>
          <w:szCs w:val="24"/>
          <w:lang w:val="en-NZ"/>
        </w:rPr>
        <w:t xml:space="preserve"> </w:t>
      </w:r>
      <w:r w:rsidR="00A978FF" w:rsidRPr="00782F48">
        <w:rPr>
          <w:rFonts w:ascii="Arial" w:hAnsi="Arial" w:cs="Arial"/>
          <w:szCs w:val="24"/>
          <w:lang w:val="en-NZ"/>
        </w:rPr>
        <w:t>the 41 findings and nine recommendations</w:t>
      </w:r>
      <w:r w:rsidR="00EC74CD" w:rsidRPr="00782F48">
        <w:rPr>
          <w:rFonts w:ascii="Arial" w:hAnsi="Arial" w:cs="Arial"/>
          <w:szCs w:val="24"/>
          <w:lang w:val="en-NZ"/>
        </w:rPr>
        <w:t xml:space="preserve"> (in summarised form)</w:t>
      </w:r>
      <w:r w:rsidR="00BB1C25" w:rsidRPr="00782F48">
        <w:rPr>
          <w:rFonts w:ascii="Arial" w:hAnsi="Arial" w:cs="Arial"/>
          <w:szCs w:val="24"/>
          <w:lang w:val="en-NZ"/>
        </w:rPr>
        <w:t xml:space="preserve">, and </w:t>
      </w:r>
      <w:r w:rsidR="00A978FF" w:rsidRPr="00782F48">
        <w:rPr>
          <w:rFonts w:ascii="Arial" w:hAnsi="Arial" w:cs="Arial"/>
          <w:szCs w:val="24"/>
          <w:lang w:val="en-NZ"/>
        </w:rPr>
        <w:t>20 actions</w:t>
      </w:r>
      <w:r w:rsidR="00983994" w:rsidRPr="00782F48">
        <w:rPr>
          <w:rFonts w:ascii="Arial" w:hAnsi="Arial" w:cs="Arial"/>
          <w:szCs w:val="24"/>
          <w:lang w:val="en-NZ"/>
        </w:rPr>
        <w:t xml:space="preserve"> that agencies have committed to</w:t>
      </w:r>
      <w:r w:rsidR="00A978FF" w:rsidRPr="00782F48">
        <w:rPr>
          <w:rFonts w:ascii="Arial" w:hAnsi="Arial" w:cs="Arial"/>
          <w:szCs w:val="24"/>
          <w:lang w:val="en-NZ"/>
        </w:rPr>
        <w:t xml:space="preserve"> in response to those findings and recommendations.</w:t>
      </w:r>
    </w:p>
    <w:p w14:paraId="3D9B291F" w14:textId="77777777" w:rsidR="005D0AA0" w:rsidRPr="00782F48" w:rsidRDefault="005D0AA0" w:rsidP="005D0AA0">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Key actions include:</w:t>
      </w:r>
    </w:p>
    <w:p w14:paraId="04854FB9" w14:textId="1E2B0BF7" w:rsidR="005D0AA0" w:rsidRPr="00782F48" w:rsidRDefault="005D0AA0" w:rsidP="005D0AA0">
      <w:pPr>
        <w:pStyle w:val="CabStandard"/>
        <w:numPr>
          <w:ilvl w:val="1"/>
          <w:numId w:val="7"/>
        </w:numPr>
        <w:tabs>
          <w:tab w:val="num" w:pos="720"/>
        </w:tabs>
        <w:spacing w:after="160"/>
        <w:ind w:left="1446" w:hanging="737"/>
        <w:rPr>
          <w:rFonts w:ascii="Arial" w:hAnsi="Arial" w:cs="Arial"/>
          <w:szCs w:val="24"/>
        </w:rPr>
      </w:pPr>
      <w:r w:rsidRPr="00782F48">
        <w:rPr>
          <w:rFonts w:ascii="Arial" w:hAnsi="Arial" w:cs="Arial"/>
          <w:szCs w:val="24"/>
        </w:rPr>
        <w:t>Oranga Tamariki embedding guidance on identifying and responding to exclusion, isolation, and alienation behaviours within its practice</w:t>
      </w:r>
      <w:r w:rsidR="00A978FF" w:rsidRPr="00782F48">
        <w:rPr>
          <w:rFonts w:ascii="Arial" w:hAnsi="Arial" w:cs="Arial"/>
          <w:szCs w:val="24"/>
        </w:rPr>
        <w:t>;</w:t>
      </w:r>
    </w:p>
    <w:p w14:paraId="09502E4C" w14:textId="798F82DE" w:rsidR="005D0AA0" w:rsidRPr="00782F48" w:rsidRDefault="00AD3027" w:rsidP="005D0AA0">
      <w:pPr>
        <w:pStyle w:val="CabStandard"/>
        <w:numPr>
          <w:ilvl w:val="1"/>
          <w:numId w:val="7"/>
        </w:numPr>
        <w:tabs>
          <w:tab w:val="num" w:pos="720"/>
        </w:tabs>
        <w:spacing w:after="160"/>
        <w:ind w:left="1446" w:hanging="737"/>
        <w:rPr>
          <w:rFonts w:ascii="Arial" w:hAnsi="Arial" w:cs="Arial"/>
          <w:szCs w:val="24"/>
        </w:rPr>
      </w:pPr>
      <w:r w:rsidRPr="00782F48">
        <w:rPr>
          <w:rFonts w:ascii="Arial" w:hAnsi="Arial" w:cs="Arial"/>
          <w:szCs w:val="24"/>
        </w:rPr>
        <w:t>P</w:t>
      </w:r>
      <w:r w:rsidR="005D0AA0" w:rsidRPr="00782F48">
        <w:rPr>
          <w:rFonts w:ascii="Arial" w:hAnsi="Arial" w:cs="Arial"/>
          <w:szCs w:val="24"/>
        </w:rPr>
        <w:t>olice and NZDF amending their Memorandum of Understanding to clarify that, where practicable, interagency planning should occur before a formal request for support is made</w:t>
      </w:r>
      <w:r w:rsidR="00A978FF" w:rsidRPr="00782F48">
        <w:rPr>
          <w:rFonts w:ascii="Arial" w:hAnsi="Arial" w:cs="Arial"/>
          <w:szCs w:val="24"/>
        </w:rPr>
        <w:t>;</w:t>
      </w:r>
    </w:p>
    <w:p w14:paraId="640CD507" w14:textId="119C69F3" w:rsidR="005D0AA0" w:rsidRPr="00782F48" w:rsidRDefault="005D0AA0" w:rsidP="005D0AA0">
      <w:pPr>
        <w:pStyle w:val="CabStandard"/>
        <w:numPr>
          <w:ilvl w:val="1"/>
          <w:numId w:val="7"/>
        </w:numPr>
        <w:tabs>
          <w:tab w:val="num" w:pos="720"/>
        </w:tabs>
        <w:spacing w:after="160"/>
        <w:ind w:left="1446" w:hanging="737"/>
        <w:rPr>
          <w:rFonts w:ascii="Arial" w:hAnsi="Arial" w:cs="Arial"/>
          <w:szCs w:val="24"/>
        </w:rPr>
      </w:pPr>
      <w:r w:rsidRPr="00782F48">
        <w:rPr>
          <w:rFonts w:ascii="Arial" w:hAnsi="Arial" w:cs="Arial"/>
          <w:szCs w:val="24"/>
        </w:rPr>
        <w:t>Police reviewing policies and practices to clarify that information supporting a firearms suspension notice, where it relates to child safety concerns, should also be included in a Report of Concern</w:t>
      </w:r>
      <w:r w:rsidR="00A978FF" w:rsidRPr="00782F48">
        <w:rPr>
          <w:rFonts w:ascii="Arial" w:hAnsi="Arial" w:cs="Arial"/>
          <w:szCs w:val="24"/>
        </w:rPr>
        <w:t>;</w:t>
      </w:r>
    </w:p>
    <w:p w14:paraId="5B5548F4" w14:textId="7476BA8D" w:rsidR="005D0AA0" w:rsidRPr="00782F48" w:rsidRDefault="005D0AA0" w:rsidP="005D0AA0">
      <w:pPr>
        <w:pStyle w:val="CabStandard"/>
        <w:numPr>
          <w:ilvl w:val="1"/>
          <w:numId w:val="7"/>
        </w:numPr>
        <w:tabs>
          <w:tab w:val="num" w:pos="720"/>
        </w:tabs>
        <w:spacing w:after="160"/>
        <w:ind w:left="1446" w:hanging="737"/>
        <w:rPr>
          <w:rFonts w:ascii="Arial" w:hAnsi="Arial" w:cs="Arial"/>
          <w:szCs w:val="24"/>
        </w:rPr>
      </w:pPr>
      <w:r w:rsidRPr="00782F48">
        <w:rPr>
          <w:rFonts w:ascii="Arial" w:hAnsi="Arial" w:cs="Arial"/>
          <w:szCs w:val="24"/>
        </w:rPr>
        <w:t>Police strengthening policies and practices to support the ongoing and regular disclosure of relevant information between agencie</w:t>
      </w:r>
      <w:r w:rsidR="00A978FF" w:rsidRPr="00782F48">
        <w:rPr>
          <w:rFonts w:ascii="Arial" w:hAnsi="Arial" w:cs="Arial"/>
          <w:szCs w:val="24"/>
        </w:rPr>
        <w:t>s;</w:t>
      </w:r>
    </w:p>
    <w:p w14:paraId="1B25B9E3" w14:textId="67C35156" w:rsidR="00A978FF" w:rsidRPr="00782F48" w:rsidRDefault="005D0AA0" w:rsidP="00A978FF">
      <w:pPr>
        <w:pStyle w:val="CabStandard"/>
        <w:numPr>
          <w:ilvl w:val="1"/>
          <w:numId w:val="7"/>
        </w:numPr>
        <w:tabs>
          <w:tab w:val="num" w:pos="720"/>
        </w:tabs>
        <w:spacing w:after="160"/>
        <w:ind w:left="1446" w:hanging="737"/>
        <w:rPr>
          <w:rFonts w:ascii="Arial" w:hAnsi="Arial" w:cs="Arial"/>
          <w:szCs w:val="24"/>
          <w:lang w:val="en-NZ"/>
        </w:rPr>
      </w:pPr>
      <w:r w:rsidRPr="00782F48">
        <w:rPr>
          <w:rFonts w:ascii="Arial" w:hAnsi="Arial" w:cs="Arial"/>
          <w:szCs w:val="24"/>
        </w:rPr>
        <w:t>Oranga Tamariki strengthen</w:t>
      </w:r>
      <w:r w:rsidR="00A978FF" w:rsidRPr="00782F48">
        <w:rPr>
          <w:rFonts w:ascii="Arial" w:hAnsi="Arial" w:cs="Arial"/>
          <w:szCs w:val="24"/>
        </w:rPr>
        <w:t>ing</w:t>
      </w:r>
      <w:r w:rsidRPr="00782F48">
        <w:rPr>
          <w:rFonts w:ascii="Arial" w:hAnsi="Arial" w:cs="Arial"/>
          <w:szCs w:val="24"/>
        </w:rPr>
        <w:t xml:space="preserve"> </w:t>
      </w:r>
      <w:r w:rsidR="00A978FF" w:rsidRPr="00782F48">
        <w:rPr>
          <w:rFonts w:ascii="Arial" w:hAnsi="Arial" w:cs="Arial"/>
          <w:szCs w:val="24"/>
        </w:rPr>
        <w:t xml:space="preserve">Family Court report writing </w:t>
      </w:r>
      <w:r w:rsidRPr="00782F48">
        <w:rPr>
          <w:rFonts w:ascii="Arial" w:hAnsi="Arial" w:cs="Arial"/>
          <w:szCs w:val="24"/>
        </w:rPr>
        <w:t xml:space="preserve">by updating guidance to ensure staff </w:t>
      </w:r>
      <w:r w:rsidR="00007807" w:rsidRPr="00782F48">
        <w:rPr>
          <w:rFonts w:ascii="Arial" w:hAnsi="Arial" w:cs="Arial"/>
          <w:szCs w:val="24"/>
          <w:lang w:val="en-NZ"/>
        </w:rPr>
        <w:t>provide</w:t>
      </w:r>
      <w:r w:rsidR="00031D7B" w:rsidRPr="00782F48">
        <w:rPr>
          <w:rFonts w:ascii="Arial" w:hAnsi="Arial" w:cs="Arial"/>
          <w:szCs w:val="24"/>
          <w:lang w:val="en-NZ"/>
        </w:rPr>
        <w:t xml:space="preserve"> the Court with</w:t>
      </w:r>
      <w:r w:rsidR="00007807" w:rsidRPr="00782F48">
        <w:rPr>
          <w:rFonts w:ascii="Arial" w:hAnsi="Arial" w:cs="Arial"/>
          <w:szCs w:val="24"/>
          <w:lang w:val="en-NZ"/>
        </w:rPr>
        <w:t xml:space="preserve"> information on all matters relating to child safety and wellbeing</w:t>
      </w:r>
      <w:r w:rsidR="00A978FF" w:rsidRPr="00782F48">
        <w:rPr>
          <w:rFonts w:ascii="Arial" w:hAnsi="Arial" w:cs="Arial"/>
          <w:szCs w:val="24"/>
          <w:lang w:val="en-NZ"/>
        </w:rPr>
        <w:t>;</w:t>
      </w:r>
    </w:p>
    <w:p w14:paraId="3961A286" w14:textId="65BC1D9E" w:rsidR="005D0AA0" w:rsidRPr="00782F48" w:rsidRDefault="00C05F15" w:rsidP="005D0AA0">
      <w:pPr>
        <w:pStyle w:val="CabStandard"/>
        <w:numPr>
          <w:ilvl w:val="1"/>
          <w:numId w:val="7"/>
        </w:numPr>
        <w:tabs>
          <w:tab w:val="num" w:pos="720"/>
        </w:tabs>
        <w:spacing w:after="160"/>
        <w:ind w:left="1446" w:hanging="737"/>
        <w:rPr>
          <w:rFonts w:ascii="Arial" w:hAnsi="Arial" w:cs="Arial"/>
          <w:szCs w:val="24"/>
        </w:rPr>
      </w:pPr>
      <w:r w:rsidRPr="00782F48">
        <w:rPr>
          <w:rFonts w:ascii="Arial" w:hAnsi="Arial" w:cs="Arial"/>
          <w:szCs w:val="24"/>
        </w:rPr>
        <w:t>MOE</w:t>
      </w:r>
      <w:r w:rsidR="005D0AA0" w:rsidRPr="00782F48">
        <w:rPr>
          <w:rFonts w:ascii="Arial" w:hAnsi="Arial" w:cs="Arial"/>
          <w:szCs w:val="24"/>
        </w:rPr>
        <w:t xml:space="preserve"> changing the application process </w:t>
      </w:r>
      <w:r w:rsidR="00A978FF" w:rsidRPr="00782F48">
        <w:rPr>
          <w:rFonts w:ascii="Arial" w:hAnsi="Arial" w:cs="Arial"/>
          <w:szCs w:val="24"/>
        </w:rPr>
        <w:t xml:space="preserve">for exemptions from enrolment </w:t>
      </w:r>
      <w:r w:rsidR="005D0AA0" w:rsidRPr="00782F48">
        <w:rPr>
          <w:rFonts w:ascii="Arial" w:hAnsi="Arial" w:cs="Arial"/>
          <w:szCs w:val="24"/>
        </w:rPr>
        <w:t>for the 2027 schooling year to request consent from both parents and/or guardians</w:t>
      </w:r>
      <w:r w:rsidR="00A978FF" w:rsidRPr="00782F48">
        <w:rPr>
          <w:rFonts w:ascii="Arial" w:hAnsi="Arial" w:cs="Arial"/>
          <w:szCs w:val="24"/>
        </w:rPr>
        <w:t>; and</w:t>
      </w:r>
    </w:p>
    <w:p w14:paraId="71A4C4EB" w14:textId="1371621F" w:rsidR="005D0AA0" w:rsidRPr="00782F48" w:rsidRDefault="00C05F15" w:rsidP="005D0AA0">
      <w:pPr>
        <w:pStyle w:val="CabStandard"/>
        <w:numPr>
          <w:ilvl w:val="1"/>
          <w:numId w:val="7"/>
        </w:numPr>
        <w:tabs>
          <w:tab w:val="num" w:pos="720"/>
        </w:tabs>
        <w:spacing w:after="160"/>
        <w:ind w:left="1446" w:hanging="737"/>
        <w:rPr>
          <w:rFonts w:ascii="Arial" w:hAnsi="Arial" w:cs="Arial"/>
          <w:szCs w:val="24"/>
        </w:rPr>
      </w:pPr>
      <w:r w:rsidRPr="00782F48">
        <w:rPr>
          <w:rFonts w:ascii="Arial" w:hAnsi="Arial" w:cs="Arial"/>
          <w:szCs w:val="24"/>
        </w:rPr>
        <w:lastRenderedPageBreak/>
        <w:t xml:space="preserve">placing </w:t>
      </w:r>
      <w:r w:rsidR="00A978FF" w:rsidRPr="00782F48">
        <w:rPr>
          <w:rFonts w:ascii="Arial" w:hAnsi="Arial" w:cs="Arial"/>
          <w:szCs w:val="24"/>
        </w:rPr>
        <w:t xml:space="preserve">expectations on </w:t>
      </w:r>
      <w:r w:rsidR="005D0AA0" w:rsidRPr="00782F48">
        <w:rPr>
          <w:rFonts w:ascii="Arial" w:hAnsi="Arial" w:cs="Arial"/>
          <w:szCs w:val="24"/>
        </w:rPr>
        <w:t>New Zealand’s new independent firearms regulator, Firearms Safety and Education New Zealand</w:t>
      </w:r>
      <w:r w:rsidR="00DB43F5" w:rsidRPr="00782F48">
        <w:rPr>
          <w:rFonts w:ascii="Arial" w:hAnsi="Arial" w:cs="Arial"/>
          <w:szCs w:val="24"/>
        </w:rPr>
        <w:t xml:space="preserve">, that it put in place operational guidance reflecting the findings and recommendations of the Inquiry </w:t>
      </w:r>
      <w:r w:rsidR="00A978FF" w:rsidRPr="00782F48">
        <w:rPr>
          <w:rFonts w:ascii="Arial" w:hAnsi="Arial" w:cs="Arial"/>
          <w:szCs w:val="24"/>
        </w:rPr>
        <w:t>when it</w:t>
      </w:r>
      <w:r w:rsidR="005D0AA0" w:rsidRPr="00782F48">
        <w:rPr>
          <w:rFonts w:ascii="Arial" w:hAnsi="Arial" w:cs="Arial"/>
          <w:szCs w:val="24"/>
        </w:rPr>
        <w:t xml:space="preserve"> start</w:t>
      </w:r>
      <w:r w:rsidR="00A978FF" w:rsidRPr="00782F48">
        <w:rPr>
          <w:rFonts w:ascii="Arial" w:hAnsi="Arial" w:cs="Arial"/>
          <w:szCs w:val="24"/>
        </w:rPr>
        <w:t>s</w:t>
      </w:r>
      <w:r w:rsidR="005D0AA0" w:rsidRPr="00782F48">
        <w:rPr>
          <w:rFonts w:ascii="Arial" w:hAnsi="Arial" w:cs="Arial"/>
          <w:szCs w:val="24"/>
        </w:rPr>
        <w:t xml:space="preserve"> operating from 23 September 2026. </w:t>
      </w:r>
    </w:p>
    <w:p w14:paraId="1B944BF0" w14:textId="77777777" w:rsidR="0092792B" w:rsidRPr="00782F48" w:rsidRDefault="0092792B" w:rsidP="00BB1C25">
      <w:pPr>
        <w:pStyle w:val="CabStandard"/>
        <w:keepNext/>
        <w:numPr>
          <w:ilvl w:val="0"/>
          <w:numId w:val="0"/>
        </w:numPr>
        <w:tabs>
          <w:tab w:val="num" w:pos="720"/>
        </w:tabs>
        <w:spacing w:after="160"/>
        <w:rPr>
          <w:rFonts w:ascii="Arial" w:hAnsi="Arial" w:cs="Arial"/>
          <w:b/>
          <w:bCs/>
          <w:i/>
          <w:iCs/>
          <w:szCs w:val="24"/>
          <w:lang w:val="en-NZ"/>
        </w:rPr>
      </w:pPr>
      <w:r w:rsidRPr="00782F48">
        <w:rPr>
          <w:rFonts w:ascii="Arial" w:hAnsi="Arial" w:cs="Arial"/>
          <w:b/>
          <w:bCs/>
          <w:i/>
          <w:iCs/>
          <w:szCs w:val="24"/>
          <w:lang w:val="en-NZ"/>
        </w:rPr>
        <w:t>Further work may be needed to fully realize the broader opportunities and lessons highlighted by the Inquiry</w:t>
      </w:r>
    </w:p>
    <w:p w14:paraId="4D98C806" w14:textId="43E4EBE3" w:rsidR="0092792B" w:rsidRPr="00782F48" w:rsidRDefault="00C01F58" w:rsidP="0092792B">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The </w:t>
      </w:r>
      <w:r w:rsidR="00031D7B" w:rsidRPr="00782F48">
        <w:rPr>
          <w:rFonts w:ascii="Arial" w:hAnsi="Arial" w:cs="Arial"/>
          <w:szCs w:val="24"/>
          <w:lang w:val="en-NZ"/>
        </w:rPr>
        <w:t>I</w:t>
      </w:r>
      <w:r w:rsidRPr="00782F48">
        <w:rPr>
          <w:rFonts w:ascii="Arial" w:hAnsi="Arial" w:cs="Arial"/>
          <w:szCs w:val="24"/>
          <w:lang w:val="en-NZ"/>
        </w:rPr>
        <w:t>nquiry</w:t>
      </w:r>
      <w:r w:rsidR="0092792B" w:rsidRPr="00782F48">
        <w:rPr>
          <w:rFonts w:ascii="Arial" w:hAnsi="Arial" w:cs="Arial"/>
          <w:szCs w:val="24"/>
          <w:lang w:val="en-NZ"/>
        </w:rPr>
        <w:t xml:space="preserve"> raises </w:t>
      </w:r>
      <w:r w:rsidRPr="00782F48">
        <w:rPr>
          <w:rFonts w:ascii="Arial" w:hAnsi="Arial" w:cs="Arial"/>
          <w:szCs w:val="24"/>
          <w:lang w:val="en-NZ"/>
        </w:rPr>
        <w:t>a</w:t>
      </w:r>
      <w:r w:rsidR="0092792B" w:rsidRPr="00782F48">
        <w:rPr>
          <w:rFonts w:ascii="Arial" w:hAnsi="Arial" w:cs="Arial"/>
          <w:szCs w:val="24"/>
          <w:lang w:val="en-NZ"/>
        </w:rPr>
        <w:t xml:space="preserve"> question of how far current training and </w:t>
      </w:r>
      <w:r w:rsidR="00EC74CD" w:rsidRPr="00782F48">
        <w:rPr>
          <w:rFonts w:ascii="Arial" w:hAnsi="Arial" w:cs="Arial"/>
          <w:szCs w:val="24"/>
          <w:lang w:val="en-NZ"/>
        </w:rPr>
        <w:t xml:space="preserve">improved </w:t>
      </w:r>
      <w:r w:rsidR="0092792B" w:rsidRPr="00782F48">
        <w:rPr>
          <w:rFonts w:ascii="Arial" w:hAnsi="Arial" w:cs="Arial"/>
          <w:szCs w:val="24"/>
          <w:lang w:val="en-NZ"/>
        </w:rPr>
        <w:t xml:space="preserve">reporting will go in responding to the broader opportunities the Inquiry highlights around cross-agency information sharing and collaboration. </w:t>
      </w:r>
    </w:p>
    <w:p w14:paraId="793E683E" w14:textId="37C0B403" w:rsidR="0092792B" w:rsidRPr="00782F48" w:rsidRDefault="0092792B" w:rsidP="0092792B">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I will direct officials to report back to </w:t>
      </w:r>
      <w:r w:rsidR="00031D7B" w:rsidRPr="00782F48">
        <w:rPr>
          <w:rFonts w:ascii="Arial" w:hAnsi="Arial" w:cs="Arial"/>
          <w:szCs w:val="24"/>
          <w:lang w:val="en-NZ"/>
        </w:rPr>
        <w:t xml:space="preserve">the </w:t>
      </w:r>
      <w:r w:rsidRPr="00782F48">
        <w:rPr>
          <w:rFonts w:ascii="Arial" w:hAnsi="Arial" w:cs="Arial"/>
          <w:szCs w:val="24"/>
          <w:lang w:val="en-NZ"/>
        </w:rPr>
        <w:t>Child and Youth Ministers</w:t>
      </w:r>
      <w:r w:rsidR="00031D7B" w:rsidRPr="00782F48">
        <w:rPr>
          <w:rFonts w:ascii="Arial" w:hAnsi="Arial" w:cs="Arial"/>
          <w:szCs w:val="24"/>
          <w:lang w:val="en-NZ"/>
        </w:rPr>
        <w:t xml:space="preserve"> Group</w:t>
      </w:r>
      <w:r w:rsidRPr="00782F48">
        <w:rPr>
          <w:rFonts w:ascii="Arial" w:hAnsi="Arial" w:cs="Arial"/>
          <w:szCs w:val="24"/>
          <w:lang w:val="en-NZ"/>
        </w:rPr>
        <w:t xml:space="preserve"> on whether further action is required and, if so, provide options to ensure issues raised by this Inquiry are covered in workforce training and guidance. This work will be undertaken at pace and aligned with existing training rollout timeframes.</w:t>
      </w:r>
    </w:p>
    <w:p w14:paraId="6A31F919" w14:textId="77777777" w:rsidR="0092792B" w:rsidRPr="00782F48" w:rsidRDefault="0092792B" w:rsidP="0092792B">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I expect agencies to collaborate across organisational boundaries and demonstrate an ongoing commitment to identifying, capturing, and embedding lessons from operational experience, reviews, and inquiries. Learning should be shared across the system and translated into policies, processes, and practice to support continuous improvement and enduring capability.</w:t>
      </w:r>
    </w:p>
    <w:p w14:paraId="3F4753B3" w14:textId="41D6B3B3" w:rsidR="005D0AA0" w:rsidRPr="00782F48" w:rsidRDefault="005D0AA0" w:rsidP="005D0AA0">
      <w:pPr>
        <w:pStyle w:val="CabStandard"/>
        <w:numPr>
          <w:ilvl w:val="0"/>
          <w:numId w:val="0"/>
        </w:numPr>
        <w:spacing w:after="160"/>
        <w:rPr>
          <w:rFonts w:ascii="Arial" w:hAnsi="Arial" w:cs="Arial"/>
          <w:b/>
          <w:bCs/>
          <w:i/>
          <w:iCs/>
          <w:szCs w:val="24"/>
          <w:lang w:val="en-NZ"/>
        </w:rPr>
      </w:pPr>
      <w:r w:rsidRPr="00782F48">
        <w:rPr>
          <w:rFonts w:ascii="Arial" w:hAnsi="Arial" w:cs="Arial"/>
          <w:b/>
          <w:bCs/>
          <w:i/>
          <w:iCs/>
          <w:szCs w:val="24"/>
          <w:lang w:val="en-NZ"/>
        </w:rPr>
        <w:t>Strong implementation and oversight will be required to deliver lasting change</w:t>
      </w:r>
    </w:p>
    <w:p w14:paraId="2E62C435" w14:textId="53AFA13C" w:rsidR="005D0AA0" w:rsidRPr="00782F48" w:rsidRDefault="00BB1C25" w:rsidP="005D0AA0">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I</w:t>
      </w:r>
      <w:r w:rsidR="005D0AA0" w:rsidRPr="00782F48">
        <w:rPr>
          <w:rFonts w:ascii="Arial" w:hAnsi="Arial" w:cs="Arial"/>
          <w:szCs w:val="24"/>
          <w:lang w:val="en-NZ"/>
        </w:rPr>
        <w:t xml:space="preserve">dentifying the arrangements for ensuring timely, effective delivery </w:t>
      </w:r>
      <w:r w:rsidRPr="00782F48">
        <w:rPr>
          <w:rFonts w:ascii="Arial" w:hAnsi="Arial" w:cs="Arial"/>
          <w:szCs w:val="24"/>
          <w:lang w:val="en-NZ"/>
        </w:rPr>
        <w:t xml:space="preserve">of cross-Government work programmes </w:t>
      </w:r>
      <w:r w:rsidR="005D0AA0" w:rsidRPr="00782F48">
        <w:rPr>
          <w:rFonts w:ascii="Arial" w:hAnsi="Arial" w:cs="Arial"/>
          <w:szCs w:val="24"/>
          <w:lang w:val="en-NZ"/>
        </w:rPr>
        <w:t>and maintaining the overall response is critical to driving the change Ministers expect.</w:t>
      </w:r>
    </w:p>
    <w:p w14:paraId="1E0DF85A" w14:textId="77777777" w:rsidR="005D0AA0" w:rsidRPr="00782F48" w:rsidRDefault="005D0AA0" w:rsidP="005D0AA0">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I have considered the characteristics of this response, including the involvement of multiple agencies and the highly public nature of this work programme, and recommend using existing social sector governance mechanisms for the monitoring and implementation.</w:t>
      </w:r>
    </w:p>
    <w:p w14:paraId="18FD5908" w14:textId="77777777" w:rsidR="005D0AA0" w:rsidRPr="00782F48" w:rsidRDefault="005D0AA0" w:rsidP="005D0AA0">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This would mean that reporting will mirror that for the response to the Poutasi review and utilise the same reporting timeframes, meetings and approaches.</w:t>
      </w:r>
    </w:p>
    <w:p w14:paraId="4A4D548F" w14:textId="1305BD3E" w:rsidR="005D0AA0" w:rsidRPr="00782F48" w:rsidRDefault="005D0AA0" w:rsidP="005D0AA0">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As chair of </w:t>
      </w:r>
      <w:r w:rsidR="00031D7B" w:rsidRPr="00782F48">
        <w:rPr>
          <w:rFonts w:ascii="Arial" w:hAnsi="Arial" w:cs="Arial"/>
          <w:szCs w:val="24"/>
          <w:lang w:val="en-NZ"/>
        </w:rPr>
        <w:t xml:space="preserve">the </w:t>
      </w:r>
      <w:r w:rsidRPr="00782F48">
        <w:rPr>
          <w:rFonts w:ascii="Arial" w:hAnsi="Arial" w:cs="Arial"/>
          <w:szCs w:val="24"/>
          <w:lang w:val="en-NZ"/>
        </w:rPr>
        <w:t xml:space="preserve">Child and Youth Ministers </w:t>
      </w:r>
      <w:r w:rsidR="00031D7B" w:rsidRPr="00782F48">
        <w:rPr>
          <w:rFonts w:ascii="Arial" w:hAnsi="Arial" w:cs="Arial"/>
          <w:szCs w:val="24"/>
          <w:lang w:val="en-NZ"/>
        </w:rPr>
        <w:t xml:space="preserve">Group </w:t>
      </w:r>
      <w:r w:rsidRPr="00782F48">
        <w:rPr>
          <w:rFonts w:ascii="Arial" w:hAnsi="Arial" w:cs="Arial"/>
          <w:szCs w:val="24"/>
          <w:lang w:val="en-NZ"/>
        </w:rPr>
        <w:t xml:space="preserve">I will be </w:t>
      </w:r>
      <w:r w:rsidR="00F37992" w:rsidRPr="00782F48">
        <w:rPr>
          <w:rFonts w:ascii="Arial" w:hAnsi="Arial" w:cs="Arial"/>
          <w:szCs w:val="24"/>
          <w:lang w:val="en-NZ"/>
        </w:rPr>
        <w:t xml:space="preserve">the </w:t>
      </w:r>
      <w:proofErr w:type="gramStart"/>
      <w:r w:rsidRPr="00782F48">
        <w:rPr>
          <w:rFonts w:ascii="Arial" w:hAnsi="Arial" w:cs="Arial"/>
          <w:szCs w:val="24"/>
          <w:lang w:val="en-NZ"/>
        </w:rPr>
        <w:t>Lead Minister</w:t>
      </w:r>
      <w:proofErr w:type="gramEnd"/>
      <w:r w:rsidRPr="00782F48">
        <w:rPr>
          <w:rFonts w:ascii="Arial" w:hAnsi="Arial" w:cs="Arial"/>
          <w:szCs w:val="24"/>
          <w:lang w:val="en-NZ"/>
        </w:rPr>
        <w:t xml:space="preserve"> for oversight of implementation and ongoing monitoring of the </w:t>
      </w:r>
      <w:r w:rsidR="00F37992" w:rsidRPr="00782F48">
        <w:rPr>
          <w:rFonts w:ascii="Arial" w:hAnsi="Arial" w:cs="Arial"/>
          <w:szCs w:val="24"/>
          <w:lang w:val="en-NZ"/>
        </w:rPr>
        <w:t>Government Response</w:t>
      </w:r>
      <w:r w:rsidRPr="00782F48">
        <w:rPr>
          <w:rFonts w:ascii="Arial" w:hAnsi="Arial" w:cs="Arial"/>
          <w:szCs w:val="24"/>
          <w:lang w:val="en-NZ"/>
        </w:rPr>
        <w:t>.</w:t>
      </w:r>
    </w:p>
    <w:p w14:paraId="13B1C4D3" w14:textId="0CB8CF36" w:rsidR="005D0AA0" w:rsidRPr="00782F48" w:rsidRDefault="005D0AA0" w:rsidP="005D0AA0">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I have asked that agencies, through the Chief Executive of the Ministry of Social Development as the lead Chief Executive, report to Child and Youth Ministers on </w:t>
      </w:r>
      <w:r w:rsidR="002D6508" w:rsidRPr="00782F48">
        <w:rPr>
          <w:rFonts w:ascii="Arial" w:hAnsi="Arial" w:cs="Arial"/>
          <w:szCs w:val="24"/>
          <w:lang w:val="en-NZ"/>
        </w:rPr>
        <w:t xml:space="preserve">progress against the Action Plan in </w:t>
      </w:r>
      <w:r w:rsidRPr="00782F48">
        <w:rPr>
          <w:rFonts w:ascii="Arial" w:hAnsi="Arial" w:cs="Arial"/>
          <w:szCs w:val="24"/>
          <w:lang w:val="en-NZ"/>
        </w:rPr>
        <w:t>the first week of each month starting from October 2026.</w:t>
      </w:r>
    </w:p>
    <w:p w14:paraId="27411B77" w14:textId="4C43E6ED" w:rsidR="00F0453F" w:rsidRPr="00782F48" w:rsidRDefault="00F0453F" w:rsidP="00782F48">
      <w:pPr>
        <w:pStyle w:val="CabStandard"/>
        <w:keepNext/>
        <w:numPr>
          <w:ilvl w:val="0"/>
          <w:numId w:val="0"/>
        </w:numPr>
        <w:spacing w:after="160"/>
        <w:rPr>
          <w:rFonts w:ascii="Arial" w:hAnsi="Arial"/>
          <w:b/>
          <w:bCs/>
          <w:szCs w:val="24"/>
        </w:rPr>
      </w:pPr>
      <w:r w:rsidRPr="00782F48">
        <w:rPr>
          <w:rFonts w:ascii="Arial" w:hAnsi="Arial"/>
          <w:b/>
          <w:bCs/>
          <w:szCs w:val="24"/>
        </w:rPr>
        <w:t>Cost-of-living Implications</w:t>
      </w:r>
    </w:p>
    <w:p w14:paraId="07C76C04" w14:textId="25C23506" w:rsidR="00F0453F" w:rsidRPr="00782F48" w:rsidRDefault="00F0453F">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The </w:t>
      </w:r>
      <w:r w:rsidR="00AD3027" w:rsidRPr="00782F48">
        <w:rPr>
          <w:rFonts w:ascii="Arial" w:hAnsi="Arial" w:cs="Arial"/>
          <w:szCs w:val="24"/>
          <w:lang w:val="en-NZ"/>
        </w:rPr>
        <w:t>Government</w:t>
      </w:r>
      <w:r w:rsidRPr="00782F48">
        <w:rPr>
          <w:rFonts w:ascii="Arial" w:hAnsi="Arial" w:cs="Arial"/>
          <w:szCs w:val="24"/>
          <w:lang w:val="en-NZ"/>
        </w:rPr>
        <w:t xml:space="preserve"> Response do</w:t>
      </w:r>
      <w:r w:rsidR="00AD3027" w:rsidRPr="00782F48">
        <w:rPr>
          <w:rFonts w:ascii="Arial" w:hAnsi="Arial" w:cs="Arial"/>
          <w:szCs w:val="24"/>
          <w:lang w:val="en-NZ"/>
        </w:rPr>
        <w:t>es</w:t>
      </w:r>
      <w:r w:rsidRPr="00782F48">
        <w:rPr>
          <w:rFonts w:ascii="Arial" w:hAnsi="Arial" w:cs="Arial"/>
          <w:szCs w:val="24"/>
          <w:lang w:val="en-NZ"/>
        </w:rPr>
        <w:t xml:space="preserve"> not have direct cost-of-living implications.</w:t>
      </w:r>
    </w:p>
    <w:p w14:paraId="52AE235B" w14:textId="77777777" w:rsidR="00F0453F" w:rsidRPr="00782F48" w:rsidRDefault="00F0453F" w:rsidP="00BB1C25">
      <w:pPr>
        <w:pStyle w:val="CabStandard"/>
        <w:keepNext/>
        <w:numPr>
          <w:ilvl w:val="0"/>
          <w:numId w:val="0"/>
        </w:numPr>
        <w:spacing w:after="160"/>
        <w:rPr>
          <w:rFonts w:ascii="Arial" w:hAnsi="Arial" w:cs="Arial"/>
          <w:b/>
          <w:bCs/>
          <w:szCs w:val="24"/>
          <w:lang w:val="en-NZ"/>
        </w:rPr>
      </w:pPr>
      <w:r w:rsidRPr="00782F48">
        <w:rPr>
          <w:rFonts w:ascii="Arial" w:hAnsi="Arial" w:cs="Arial"/>
          <w:b/>
          <w:bCs/>
          <w:szCs w:val="24"/>
          <w:lang w:val="en-NZ"/>
        </w:rPr>
        <w:t>Financial Implications</w:t>
      </w:r>
    </w:p>
    <w:p w14:paraId="4C00DB21" w14:textId="02CEABBC" w:rsidR="00494D89" w:rsidRPr="00782F48" w:rsidRDefault="00D56BBA" w:rsidP="00930F1E">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T</w:t>
      </w:r>
      <w:r w:rsidR="00494D89" w:rsidRPr="00782F48">
        <w:rPr>
          <w:rFonts w:ascii="Arial" w:hAnsi="Arial" w:cs="Arial"/>
          <w:szCs w:val="24"/>
          <w:lang w:val="en-NZ"/>
        </w:rPr>
        <w:t xml:space="preserve">he Government Response does not have direct financial implications. </w:t>
      </w:r>
      <w:r w:rsidR="00930F1E" w:rsidRPr="00782F48">
        <w:rPr>
          <w:rFonts w:ascii="Arial" w:hAnsi="Arial" w:cs="Arial"/>
          <w:szCs w:val="24"/>
          <w:lang w:val="en-NZ"/>
        </w:rPr>
        <w:t xml:space="preserve">If there were future changes that required substantive new policy or legislative, </w:t>
      </w:r>
      <w:r w:rsidR="00930F1E" w:rsidRPr="00782F48">
        <w:rPr>
          <w:rFonts w:ascii="Arial" w:hAnsi="Arial" w:cs="Arial"/>
          <w:szCs w:val="24"/>
          <w:lang w:val="en-NZ"/>
        </w:rPr>
        <w:lastRenderedPageBreak/>
        <w:t xml:space="preserve">then any </w:t>
      </w:r>
      <w:r w:rsidR="00494D89" w:rsidRPr="00782F48">
        <w:rPr>
          <w:rFonts w:ascii="Arial" w:hAnsi="Arial" w:cs="Arial"/>
          <w:szCs w:val="24"/>
          <w:lang w:val="en-NZ"/>
        </w:rPr>
        <w:t>funding requirements w</w:t>
      </w:r>
      <w:r w:rsidR="00930F1E" w:rsidRPr="00782F48">
        <w:rPr>
          <w:rFonts w:ascii="Arial" w:hAnsi="Arial" w:cs="Arial"/>
          <w:szCs w:val="24"/>
          <w:lang w:val="en-NZ"/>
        </w:rPr>
        <w:t>ould</w:t>
      </w:r>
      <w:r w:rsidR="00494D89" w:rsidRPr="00782F48">
        <w:rPr>
          <w:rFonts w:ascii="Arial" w:hAnsi="Arial" w:cs="Arial"/>
          <w:szCs w:val="24"/>
          <w:lang w:val="en-NZ"/>
        </w:rPr>
        <w:t xml:space="preserve"> be considered through future Budget processes or the subject of separate advice to Cabinet.</w:t>
      </w:r>
    </w:p>
    <w:p w14:paraId="364FD393" w14:textId="77777777" w:rsidR="00F0453F" w:rsidRPr="00782F48" w:rsidRDefault="00F0453F" w:rsidP="00602034">
      <w:pPr>
        <w:pStyle w:val="CabStandard"/>
        <w:numPr>
          <w:ilvl w:val="0"/>
          <w:numId w:val="0"/>
        </w:numPr>
        <w:spacing w:after="160"/>
        <w:rPr>
          <w:rFonts w:ascii="Arial" w:hAnsi="Arial" w:cs="Arial"/>
          <w:b/>
          <w:bCs/>
          <w:szCs w:val="24"/>
          <w:lang w:val="en-NZ"/>
        </w:rPr>
      </w:pPr>
      <w:r w:rsidRPr="00782F48">
        <w:rPr>
          <w:rFonts w:ascii="Arial" w:hAnsi="Arial" w:cs="Arial"/>
          <w:b/>
          <w:bCs/>
          <w:szCs w:val="24"/>
          <w:lang w:val="en-NZ"/>
        </w:rPr>
        <w:t>Legislative Implications</w:t>
      </w:r>
    </w:p>
    <w:p w14:paraId="3C28513A" w14:textId="4B8EB0DD" w:rsidR="00494D89" w:rsidRPr="00782F48" w:rsidRDefault="00494D89" w:rsidP="00701FB4">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The proposals in this paper do not have direct legislative implications</w:t>
      </w:r>
      <w:r w:rsidR="00701FB4" w:rsidRPr="00782F48">
        <w:rPr>
          <w:rFonts w:ascii="Arial" w:hAnsi="Arial" w:cs="Arial"/>
          <w:szCs w:val="24"/>
          <w:lang w:val="en-NZ"/>
        </w:rPr>
        <w:t>, but s</w:t>
      </w:r>
      <w:r w:rsidRPr="00782F48">
        <w:rPr>
          <w:rFonts w:ascii="Arial" w:hAnsi="Arial" w:cs="Arial"/>
          <w:szCs w:val="24"/>
          <w:lang w:val="en-NZ"/>
        </w:rPr>
        <w:t>everal recommendations are relevant to legislative reform already underway, including work arising from the Poutasi Review and the Royal Commission. Other recommendations may give rise to future legislative proposals as implementation planning progresses.</w:t>
      </w:r>
    </w:p>
    <w:p w14:paraId="22A11E84" w14:textId="77777777" w:rsidR="00F0453F" w:rsidRPr="00782F48" w:rsidRDefault="00F0453F" w:rsidP="00C01F58">
      <w:pPr>
        <w:pStyle w:val="CabStandard"/>
        <w:keepNext/>
        <w:numPr>
          <w:ilvl w:val="0"/>
          <w:numId w:val="0"/>
        </w:numPr>
        <w:spacing w:after="160"/>
        <w:rPr>
          <w:rFonts w:ascii="Arial" w:hAnsi="Arial" w:cs="Arial"/>
          <w:b/>
          <w:bCs/>
          <w:szCs w:val="24"/>
          <w:lang w:val="en-NZ"/>
        </w:rPr>
      </w:pPr>
      <w:r w:rsidRPr="00782F48">
        <w:rPr>
          <w:rFonts w:ascii="Arial" w:hAnsi="Arial" w:cs="Arial"/>
          <w:b/>
          <w:bCs/>
          <w:szCs w:val="24"/>
          <w:lang w:val="en-NZ"/>
        </w:rPr>
        <w:t>Impact Analysis</w:t>
      </w:r>
    </w:p>
    <w:p w14:paraId="50F4868D" w14:textId="7AF73784" w:rsidR="00F0453F" w:rsidRPr="00782F48" w:rsidRDefault="00BB1C25">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N</w:t>
      </w:r>
      <w:r w:rsidR="00F0453F" w:rsidRPr="00782F48">
        <w:rPr>
          <w:rFonts w:ascii="Arial" w:hAnsi="Arial" w:cs="Arial"/>
          <w:szCs w:val="24"/>
          <w:lang w:val="en-NZ"/>
        </w:rPr>
        <w:t xml:space="preserve">o legislative or regulatory proposals </w:t>
      </w:r>
      <w:r w:rsidRPr="00782F48">
        <w:rPr>
          <w:rFonts w:ascii="Arial" w:hAnsi="Arial" w:cs="Arial"/>
          <w:szCs w:val="24"/>
          <w:lang w:val="en-NZ"/>
        </w:rPr>
        <w:t>arise</w:t>
      </w:r>
      <w:r w:rsidR="00F0453F" w:rsidRPr="00782F48">
        <w:rPr>
          <w:rFonts w:ascii="Arial" w:hAnsi="Arial" w:cs="Arial"/>
          <w:szCs w:val="24"/>
          <w:lang w:val="en-NZ"/>
        </w:rPr>
        <w:t xml:space="preserve"> directly from this paper. Accordingly, the requirements relating to Regulatory </w:t>
      </w:r>
      <w:r w:rsidR="005F7CF1" w:rsidRPr="00782F48">
        <w:rPr>
          <w:rFonts w:ascii="Arial" w:hAnsi="Arial" w:cs="Arial"/>
          <w:szCs w:val="24"/>
          <w:lang w:val="en-NZ"/>
        </w:rPr>
        <w:t xml:space="preserve">Analysis Summaries </w:t>
      </w:r>
      <w:r w:rsidR="00F0453F" w:rsidRPr="00782F48">
        <w:rPr>
          <w:rFonts w:ascii="Arial" w:hAnsi="Arial" w:cs="Arial"/>
          <w:szCs w:val="24"/>
          <w:lang w:val="en-NZ"/>
        </w:rPr>
        <w:t>do not apply</w:t>
      </w:r>
      <w:r w:rsidR="00494D89" w:rsidRPr="00782F48">
        <w:rPr>
          <w:rFonts w:ascii="Arial" w:hAnsi="Arial" w:cs="Arial"/>
          <w:szCs w:val="24"/>
          <w:lang w:val="en-NZ"/>
        </w:rPr>
        <w:t xml:space="preserve">. </w:t>
      </w:r>
      <w:r w:rsidR="00F0453F" w:rsidRPr="00782F48">
        <w:rPr>
          <w:rFonts w:ascii="Arial" w:hAnsi="Arial" w:cs="Arial"/>
          <w:szCs w:val="24"/>
          <w:lang w:val="en-NZ"/>
        </w:rPr>
        <w:t xml:space="preserve">The proposals </w:t>
      </w:r>
      <w:r w:rsidR="005F7CF1" w:rsidRPr="00782F48">
        <w:rPr>
          <w:rFonts w:ascii="Arial" w:hAnsi="Arial" w:cs="Arial"/>
          <w:szCs w:val="24"/>
          <w:lang w:val="en-NZ"/>
        </w:rPr>
        <w:t xml:space="preserve">also </w:t>
      </w:r>
      <w:r w:rsidR="00F0453F" w:rsidRPr="00782F48">
        <w:rPr>
          <w:rFonts w:ascii="Arial" w:hAnsi="Arial" w:cs="Arial"/>
          <w:szCs w:val="24"/>
          <w:lang w:val="en-NZ"/>
        </w:rPr>
        <w:t>do not have direct climate implications.</w:t>
      </w:r>
    </w:p>
    <w:p w14:paraId="12AE7B53" w14:textId="77777777" w:rsidR="00F0453F" w:rsidRPr="00782F48" w:rsidRDefault="00F0453F" w:rsidP="00602034">
      <w:pPr>
        <w:pStyle w:val="CabStandard"/>
        <w:numPr>
          <w:ilvl w:val="0"/>
          <w:numId w:val="0"/>
        </w:numPr>
        <w:spacing w:after="160"/>
        <w:rPr>
          <w:rFonts w:ascii="Arial" w:hAnsi="Arial" w:cs="Arial"/>
          <w:b/>
          <w:bCs/>
          <w:szCs w:val="24"/>
          <w:lang w:val="en-NZ"/>
        </w:rPr>
      </w:pPr>
      <w:r w:rsidRPr="00782F48">
        <w:rPr>
          <w:rFonts w:ascii="Arial" w:hAnsi="Arial" w:cs="Arial"/>
          <w:b/>
          <w:bCs/>
          <w:szCs w:val="24"/>
          <w:lang w:val="en-NZ"/>
        </w:rPr>
        <w:t>Population Implications</w:t>
      </w:r>
    </w:p>
    <w:p w14:paraId="78009DF0" w14:textId="6DFF0042" w:rsidR="004717EA" w:rsidRPr="00782F48" w:rsidRDefault="004717EA">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The Response is intended to strengthen the protection, safety, and wellbeing of children and young people </w:t>
      </w:r>
      <w:r w:rsidR="00701FB4" w:rsidRPr="00782F48">
        <w:rPr>
          <w:rFonts w:ascii="Arial" w:hAnsi="Arial" w:cs="Arial"/>
          <w:szCs w:val="24"/>
          <w:lang w:val="en-NZ"/>
        </w:rPr>
        <w:t>(</w:t>
      </w:r>
      <w:r w:rsidRPr="00782F48">
        <w:rPr>
          <w:rFonts w:ascii="Arial" w:hAnsi="Arial" w:cs="Arial"/>
          <w:szCs w:val="24"/>
          <w:lang w:val="en-NZ"/>
        </w:rPr>
        <w:t>particularly those experiencing vulnerability, elevated risk, or complex family circumstances</w:t>
      </w:r>
      <w:r w:rsidR="00701FB4" w:rsidRPr="00782F48">
        <w:rPr>
          <w:rFonts w:ascii="Arial" w:hAnsi="Arial" w:cs="Arial"/>
          <w:szCs w:val="24"/>
          <w:lang w:val="en-NZ"/>
        </w:rPr>
        <w:t>) by improving</w:t>
      </w:r>
      <w:r w:rsidRPr="00782F48">
        <w:rPr>
          <w:rFonts w:ascii="Arial" w:hAnsi="Arial" w:cs="Arial"/>
          <w:szCs w:val="24"/>
          <w:lang w:val="en-NZ"/>
        </w:rPr>
        <w:t xml:space="preserve"> risk identification, information sharing, and cross-agency responses.</w:t>
      </w:r>
    </w:p>
    <w:p w14:paraId="3708ABAB" w14:textId="21B31BEB" w:rsidR="00F0453F" w:rsidRPr="00782F48" w:rsidRDefault="004717EA">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Some issues highlighted by the Inquiry, including isolation, alienation, and family </w:t>
      </w:r>
      <w:r w:rsidR="000D3171" w:rsidRPr="00782F48">
        <w:rPr>
          <w:rFonts w:ascii="Arial" w:hAnsi="Arial" w:cs="Arial"/>
          <w:szCs w:val="24"/>
          <w:lang w:val="en-NZ"/>
        </w:rPr>
        <w:t xml:space="preserve">violence </w:t>
      </w:r>
      <w:r w:rsidRPr="00782F48">
        <w:rPr>
          <w:rFonts w:ascii="Arial" w:hAnsi="Arial" w:cs="Arial"/>
          <w:szCs w:val="24"/>
          <w:lang w:val="en-NZ"/>
        </w:rPr>
        <w:t xml:space="preserve">dynamics, have gendered impacts. Strengthening agencies' ability to identify and respond to these risks has the potential to improve outcomes for </w:t>
      </w:r>
      <w:r w:rsidR="00701FB4" w:rsidRPr="00782F48">
        <w:rPr>
          <w:rFonts w:ascii="Arial" w:hAnsi="Arial" w:cs="Arial"/>
          <w:szCs w:val="24"/>
          <w:lang w:val="en-NZ"/>
        </w:rPr>
        <w:t xml:space="preserve">affected </w:t>
      </w:r>
      <w:r w:rsidRPr="00782F48">
        <w:rPr>
          <w:rFonts w:ascii="Arial" w:hAnsi="Arial" w:cs="Arial"/>
          <w:szCs w:val="24"/>
          <w:lang w:val="en-NZ"/>
        </w:rPr>
        <w:t>women, children, and families.</w:t>
      </w:r>
    </w:p>
    <w:p w14:paraId="62AE91C4" w14:textId="77777777" w:rsidR="00F0453F" w:rsidRPr="00782F48" w:rsidRDefault="00F0453F" w:rsidP="00AD3027">
      <w:pPr>
        <w:pStyle w:val="CabStandard"/>
        <w:keepNext/>
        <w:numPr>
          <w:ilvl w:val="0"/>
          <w:numId w:val="0"/>
        </w:numPr>
        <w:spacing w:after="160"/>
        <w:rPr>
          <w:rFonts w:ascii="Arial" w:hAnsi="Arial" w:cs="Arial"/>
          <w:b/>
          <w:bCs/>
          <w:szCs w:val="24"/>
          <w:lang w:val="en-NZ"/>
        </w:rPr>
      </w:pPr>
      <w:r w:rsidRPr="00782F48">
        <w:rPr>
          <w:rFonts w:ascii="Arial" w:hAnsi="Arial" w:cs="Arial"/>
          <w:b/>
          <w:bCs/>
          <w:szCs w:val="24"/>
          <w:lang w:val="en-NZ"/>
        </w:rPr>
        <w:t>Human Rights</w:t>
      </w:r>
    </w:p>
    <w:p w14:paraId="7C921C63" w14:textId="77777777" w:rsidR="00D2318F" w:rsidRPr="00782F48" w:rsidRDefault="00D2318F" w:rsidP="00D2318F">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No</w:t>
      </w:r>
      <w:r>
        <w:rPr>
          <w:rFonts w:ascii="Arial" w:hAnsi="Arial" w:cs="Arial"/>
          <w:szCs w:val="24"/>
          <w:lang w:val="en-NZ"/>
        </w:rPr>
        <w:t xml:space="preserve"> inconsistencies have been identified with the New Zealand Bill of Rights Act 1990, Human Rights Act 1993, or</w:t>
      </w:r>
      <w:r w:rsidRPr="00782F48">
        <w:rPr>
          <w:rFonts w:ascii="Arial" w:hAnsi="Arial" w:cs="Arial"/>
          <w:szCs w:val="24"/>
          <w:lang w:val="en-NZ"/>
        </w:rPr>
        <w:t xml:space="preserve"> New Zealand's obligations under the United Nations Convention on the Rights of the Child.</w:t>
      </w:r>
    </w:p>
    <w:p w14:paraId="184124AB" w14:textId="77777777" w:rsidR="00494D89" w:rsidRPr="00782F48" w:rsidRDefault="00494D89" w:rsidP="00602034">
      <w:pPr>
        <w:pStyle w:val="CabStandard"/>
        <w:numPr>
          <w:ilvl w:val="0"/>
          <w:numId w:val="0"/>
        </w:numPr>
        <w:spacing w:after="160"/>
        <w:rPr>
          <w:rFonts w:ascii="Arial" w:hAnsi="Arial" w:cs="Arial"/>
          <w:b/>
          <w:bCs/>
          <w:szCs w:val="24"/>
          <w:lang w:val="en-NZ"/>
        </w:rPr>
      </w:pPr>
      <w:r w:rsidRPr="00782F48">
        <w:rPr>
          <w:rFonts w:ascii="Arial" w:hAnsi="Arial" w:cs="Arial"/>
          <w:b/>
          <w:bCs/>
          <w:szCs w:val="24"/>
          <w:lang w:val="en-NZ"/>
        </w:rPr>
        <w:t>Consultation</w:t>
      </w:r>
    </w:p>
    <w:p w14:paraId="2AD29F73" w14:textId="64D76E41" w:rsidR="00494D89" w:rsidRPr="00782F48" w:rsidRDefault="00494D89" w:rsidP="00C05F15">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This paper was developed by the Ministry of Social Development.</w:t>
      </w:r>
      <w:r w:rsidR="00C05F15" w:rsidRPr="00782F48">
        <w:rPr>
          <w:rFonts w:ascii="Arial" w:hAnsi="Arial" w:cs="Arial"/>
          <w:szCs w:val="24"/>
          <w:lang w:val="en-NZ"/>
        </w:rPr>
        <w:t xml:space="preserve"> </w:t>
      </w:r>
      <w:r w:rsidR="002D71F0" w:rsidRPr="00782F48">
        <w:rPr>
          <w:rFonts w:ascii="Arial" w:hAnsi="Arial" w:cs="Arial"/>
          <w:szCs w:val="24"/>
          <w:lang w:val="en-NZ"/>
        </w:rPr>
        <w:t xml:space="preserve">Crown Law, </w:t>
      </w:r>
      <w:r w:rsidRPr="00782F48">
        <w:rPr>
          <w:rFonts w:ascii="Arial" w:hAnsi="Arial" w:cs="Arial"/>
          <w:szCs w:val="24"/>
          <w:lang w:val="en-NZ"/>
        </w:rPr>
        <w:t xml:space="preserve">Oranga Tamariki, Police, </w:t>
      </w:r>
      <w:proofErr w:type="spellStart"/>
      <w:r w:rsidR="00C05F15" w:rsidRPr="00782F48">
        <w:rPr>
          <w:rFonts w:ascii="Arial" w:hAnsi="Arial" w:cs="Arial"/>
          <w:szCs w:val="24"/>
          <w:lang w:val="en-NZ"/>
        </w:rPr>
        <w:t>M</w:t>
      </w:r>
      <w:r w:rsidR="000D3171" w:rsidRPr="00782F48">
        <w:rPr>
          <w:rFonts w:ascii="Arial" w:hAnsi="Arial" w:cs="Arial"/>
          <w:szCs w:val="24"/>
          <w:lang w:val="en-NZ"/>
        </w:rPr>
        <w:t>o</w:t>
      </w:r>
      <w:r w:rsidR="00C05F15" w:rsidRPr="00782F48">
        <w:rPr>
          <w:rFonts w:ascii="Arial" w:hAnsi="Arial" w:cs="Arial"/>
          <w:szCs w:val="24"/>
          <w:lang w:val="en-NZ"/>
        </w:rPr>
        <w:t>E</w:t>
      </w:r>
      <w:proofErr w:type="spellEnd"/>
      <w:r w:rsidR="007B48FE" w:rsidRPr="00782F48">
        <w:rPr>
          <w:rFonts w:ascii="Arial" w:hAnsi="Arial" w:cs="Arial"/>
          <w:szCs w:val="24"/>
          <w:lang w:val="en-NZ"/>
        </w:rPr>
        <w:t>,</w:t>
      </w:r>
      <w:r w:rsidRPr="00782F48">
        <w:rPr>
          <w:rFonts w:ascii="Arial" w:hAnsi="Arial" w:cs="Arial"/>
          <w:szCs w:val="24"/>
          <w:lang w:val="en-NZ"/>
        </w:rPr>
        <w:t xml:space="preserve"> Ministry of Justice</w:t>
      </w:r>
      <w:r w:rsidR="00BB1C25" w:rsidRPr="00782F48">
        <w:rPr>
          <w:rFonts w:ascii="Arial" w:hAnsi="Arial" w:cs="Arial"/>
          <w:szCs w:val="24"/>
          <w:lang w:val="en-NZ"/>
        </w:rPr>
        <w:t>,</w:t>
      </w:r>
      <w:r w:rsidR="0028034D" w:rsidRPr="00782F48">
        <w:rPr>
          <w:rFonts w:ascii="Arial" w:hAnsi="Arial" w:cs="Arial"/>
          <w:szCs w:val="24"/>
          <w:lang w:val="en-NZ"/>
        </w:rPr>
        <w:t xml:space="preserve"> the </w:t>
      </w:r>
      <w:r w:rsidR="00027ABF" w:rsidRPr="00782F48">
        <w:rPr>
          <w:rFonts w:ascii="Arial" w:hAnsi="Arial" w:cs="Arial"/>
          <w:szCs w:val="24"/>
          <w:lang w:val="en-NZ"/>
        </w:rPr>
        <w:t>NZDF</w:t>
      </w:r>
      <w:r w:rsidR="00BB1C25" w:rsidRPr="00782F48">
        <w:rPr>
          <w:rFonts w:ascii="Arial" w:hAnsi="Arial" w:cs="Arial"/>
          <w:szCs w:val="24"/>
          <w:lang w:val="en-NZ"/>
        </w:rPr>
        <w:t xml:space="preserve"> and the Public Service Commission</w:t>
      </w:r>
      <w:r w:rsidR="00D56BBA" w:rsidRPr="00782F48">
        <w:rPr>
          <w:rFonts w:ascii="Arial" w:hAnsi="Arial" w:cs="Arial"/>
          <w:szCs w:val="24"/>
          <w:lang w:val="en-NZ"/>
        </w:rPr>
        <w:t xml:space="preserve"> were consulted </w:t>
      </w:r>
      <w:r w:rsidR="00C05F15" w:rsidRPr="00782F48">
        <w:rPr>
          <w:rFonts w:ascii="Arial" w:hAnsi="Arial" w:cs="Arial"/>
          <w:szCs w:val="24"/>
          <w:lang w:val="en-NZ"/>
        </w:rPr>
        <w:t>in</w:t>
      </w:r>
      <w:r w:rsidR="00D56BBA" w:rsidRPr="00782F48">
        <w:rPr>
          <w:rFonts w:ascii="Arial" w:hAnsi="Arial" w:cs="Arial"/>
          <w:szCs w:val="24"/>
          <w:lang w:val="en-NZ"/>
        </w:rPr>
        <w:t xml:space="preserve"> the development of the </w:t>
      </w:r>
      <w:r w:rsidR="00C05F15" w:rsidRPr="00782F48">
        <w:rPr>
          <w:rFonts w:ascii="Arial" w:hAnsi="Arial" w:cs="Arial"/>
          <w:szCs w:val="24"/>
          <w:lang w:val="en-NZ"/>
        </w:rPr>
        <w:t>Government</w:t>
      </w:r>
      <w:r w:rsidR="00D56BBA" w:rsidRPr="00782F48">
        <w:rPr>
          <w:rFonts w:ascii="Arial" w:hAnsi="Arial" w:cs="Arial"/>
          <w:szCs w:val="24"/>
          <w:lang w:val="en-NZ"/>
        </w:rPr>
        <w:t xml:space="preserve"> Response</w:t>
      </w:r>
      <w:r w:rsidRPr="00782F48">
        <w:rPr>
          <w:rFonts w:ascii="Arial" w:hAnsi="Arial" w:cs="Arial"/>
          <w:szCs w:val="24"/>
          <w:lang w:val="en-NZ"/>
        </w:rPr>
        <w:t xml:space="preserve">. </w:t>
      </w:r>
      <w:r w:rsidR="00BB1C25" w:rsidRPr="00782F48">
        <w:rPr>
          <w:rFonts w:ascii="Arial" w:hAnsi="Arial" w:cs="Arial"/>
          <w:szCs w:val="24"/>
          <w:lang w:val="en-NZ"/>
        </w:rPr>
        <w:t>The Department of the Prime Minister and Cabinet</w:t>
      </w:r>
      <w:r w:rsidRPr="00782F48">
        <w:rPr>
          <w:rFonts w:ascii="Arial" w:hAnsi="Arial" w:cs="Arial"/>
          <w:szCs w:val="24"/>
          <w:lang w:val="en-NZ"/>
        </w:rPr>
        <w:t xml:space="preserve"> was informed.  </w:t>
      </w:r>
    </w:p>
    <w:p w14:paraId="3832C048" w14:textId="7FD18EA2" w:rsidR="00257316" w:rsidRPr="00782F48" w:rsidRDefault="00494D89" w:rsidP="00BB1C25">
      <w:pPr>
        <w:pStyle w:val="CabStandard"/>
        <w:keepNext/>
        <w:numPr>
          <w:ilvl w:val="0"/>
          <w:numId w:val="0"/>
        </w:numPr>
        <w:spacing w:after="160"/>
        <w:rPr>
          <w:rFonts w:ascii="Arial" w:hAnsi="Arial" w:cs="Arial"/>
          <w:b/>
          <w:bCs/>
          <w:szCs w:val="24"/>
          <w:lang w:val="en-NZ"/>
        </w:rPr>
      </w:pPr>
      <w:r w:rsidRPr="00782F48">
        <w:rPr>
          <w:rFonts w:ascii="Arial" w:hAnsi="Arial" w:cs="Arial"/>
          <w:b/>
          <w:bCs/>
          <w:szCs w:val="24"/>
          <w:lang w:val="en-NZ"/>
        </w:rPr>
        <w:t>Communications</w:t>
      </w:r>
    </w:p>
    <w:p w14:paraId="4A080618" w14:textId="2148FCF7" w:rsidR="00257316" w:rsidRPr="00782F48" w:rsidRDefault="00257316">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The A</w:t>
      </w:r>
      <w:r w:rsidR="007B48FE" w:rsidRPr="00782F48">
        <w:rPr>
          <w:rFonts w:ascii="Arial" w:hAnsi="Arial" w:cs="Arial"/>
          <w:szCs w:val="24"/>
          <w:lang w:val="en-NZ"/>
        </w:rPr>
        <w:t>ttorney-General</w:t>
      </w:r>
      <w:r w:rsidRPr="00782F48">
        <w:rPr>
          <w:rFonts w:ascii="Arial" w:hAnsi="Arial" w:cs="Arial"/>
          <w:szCs w:val="24"/>
          <w:lang w:val="en-NZ"/>
        </w:rPr>
        <w:t xml:space="preserve"> intends to table the </w:t>
      </w:r>
      <w:r w:rsidR="007B48FE" w:rsidRPr="00782F48">
        <w:rPr>
          <w:rFonts w:ascii="Arial" w:hAnsi="Arial" w:cs="Arial"/>
          <w:szCs w:val="24"/>
          <w:lang w:val="en-NZ"/>
        </w:rPr>
        <w:t>final Inquiry r</w:t>
      </w:r>
      <w:r w:rsidRPr="00782F48">
        <w:rPr>
          <w:rFonts w:ascii="Arial" w:hAnsi="Arial" w:cs="Arial"/>
          <w:szCs w:val="24"/>
          <w:lang w:val="en-NZ"/>
        </w:rPr>
        <w:t xml:space="preserve">eport on </w:t>
      </w:r>
      <w:r w:rsidR="00FA002C" w:rsidRPr="00782F48">
        <w:rPr>
          <w:rFonts w:ascii="Arial" w:hAnsi="Arial" w:cs="Arial"/>
          <w:szCs w:val="24"/>
          <w:lang w:val="en-NZ"/>
        </w:rPr>
        <w:t>15 September 2026</w:t>
      </w:r>
      <w:r w:rsidR="00D56BBA" w:rsidRPr="00782F48">
        <w:rPr>
          <w:rFonts w:ascii="Arial" w:hAnsi="Arial" w:cs="Arial"/>
          <w:szCs w:val="24"/>
          <w:lang w:val="en-NZ"/>
        </w:rPr>
        <w:t xml:space="preserve">. </w:t>
      </w:r>
      <w:r w:rsidRPr="00782F48">
        <w:rPr>
          <w:rFonts w:ascii="Arial" w:hAnsi="Arial" w:cs="Arial"/>
          <w:szCs w:val="24"/>
          <w:lang w:val="en-NZ"/>
        </w:rPr>
        <w:t xml:space="preserve">I propose to release the Government </w:t>
      </w:r>
      <w:r w:rsidR="00000E17" w:rsidRPr="00782F48">
        <w:rPr>
          <w:rFonts w:ascii="Arial" w:hAnsi="Arial" w:cs="Arial"/>
          <w:szCs w:val="24"/>
          <w:lang w:val="en-NZ"/>
        </w:rPr>
        <w:t>R</w:t>
      </w:r>
      <w:r w:rsidRPr="00782F48">
        <w:rPr>
          <w:rFonts w:ascii="Arial" w:hAnsi="Arial" w:cs="Arial"/>
          <w:szCs w:val="24"/>
          <w:lang w:val="en-NZ"/>
        </w:rPr>
        <w:t>esponse on the same da</w:t>
      </w:r>
      <w:r w:rsidR="007B48FE" w:rsidRPr="00782F48">
        <w:rPr>
          <w:rFonts w:ascii="Arial" w:hAnsi="Arial" w:cs="Arial"/>
          <w:szCs w:val="24"/>
          <w:lang w:val="en-NZ"/>
        </w:rPr>
        <w:t xml:space="preserve">y. </w:t>
      </w:r>
    </w:p>
    <w:p w14:paraId="544DBD6C" w14:textId="024C88F4" w:rsidR="00257316" w:rsidRPr="00782F48" w:rsidRDefault="00494D89" w:rsidP="00602034">
      <w:pPr>
        <w:pStyle w:val="CabStandard"/>
        <w:numPr>
          <w:ilvl w:val="0"/>
          <w:numId w:val="7"/>
        </w:numPr>
        <w:tabs>
          <w:tab w:val="num" w:pos="720"/>
        </w:tabs>
        <w:spacing w:after="160"/>
        <w:ind w:left="720" w:hanging="720"/>
        <w:rPr>
          <w:rFonts w:ascii="Arial" w:hAnsi="Arial" w:cs="Arial"/>
          <w:szCs w:val="24"/>
          <w:lang w:val="en-NZ"/>
        </w:rPr>
      </w:pPr>
      <w:r w:rsidRPr="00782F48">
        <w:rPr>
          <w:rFonts w:ascii="Arial" w:hAnsi="Arial" w:cs="Arial"/>
          <w:szCs w:val="24"/>
          <w:lang w:val="en-NZ"/>
        </w:rPr>
        <w:t xml:space="preserve">A communications plan is being prepared to support the release of the Inquiry report and the announcement of the Government </w:t>
      </w:r>
      <w:r w:rsidR="00000E17" w:rsidRPr="00782F48">
        <w:rPr>
          <w:rFonts w:ascii="Arial" w:hAnsi="Arial" w:cs="Arial"/>
          <w:szCs w:val="24"/>
          <w:lang w:val="en-NZ"/>
        </w:rPr>
        <w:t>R</w:t>
      </w:r>
      <w:r w:rsidRPr="00782F48">
        <w:rPr>
          <w:rFonts w:ascii="Arial" w:hAnsi="Arial" w:cs="Arial"/>
          <w:szCs w:val="24"/>
          <w:lang w:val="en-NZ"/>
        </w:rPr>
        <w:t>esponse.</w:t>
      </w:r>
    </w:p>
    <w:p w14:paraId="3FDBAE0E" w14:textId="5DD52087" w:rsidR="00F0453F" w:rsidRPr="00782F48" w:rsidRDefault="00F0453F" w:rsidP="00C01F58">
      <w:pPr>
        <w:keepNext/>
        <w:spacing w:after="160"/>
        <w:rPr>
          <w:rFonts w:ascii="Arial" w:hAnsi="Arial"/>
          <w:b/>
          <w:bCs/>
          <w:sz w:val="24"/>
          <w:szCs w:val="24"/>
        </w:rPr>
      </w:pPr>
      <w:r w:rsidRPr="00782F48">
        <w:rPr>
          <w:rFonts w:ascii="Arial" w:hAnsi="Arial"/>
          <w:b/>
          <w:bCs/>
          <w:sz w:val="24"/>
          <w:szCs w:val="24"/>
        </w:rPr>
        <w:t>Recommendations</w:t>
      </w:r>
    </w:p>
    <w:p w14:paraId="69B11A16" w14:textId="31CC3143" w:rsidR="00F0453F" w:rsidRPr="00782F48" w:rsidRDefault="00F0453F" w:rsidP="00C01F58">
      <w:pPr>
        <w:keepNext/>
        <w:spacing w:after="160"/>
        <w:rPr>
          <w:rFonts w:ascii="Arial" w:hAnsi="Arial"/>
          <w:sz w:val="24"/>
          <w:szCs w:val="24"/>
        </w:rPr>
      </w:pPr>
      <w:r w:rsidRPr="00782F48">
        <w:rPr>
          <w:rFonts w:ascii="Arial" w:hAnsi="Arial"/>
          <w:sz w:val="24"/>
          <w:szCs w:val="24"/>
        </w:rPr>
        <w:t xml:space="preserve">The Minister for </w:t>
      </w:r>
      <w:r w:rsidR="006F05C5">
        <w:rPr>
          <w:rFonts w:ascii="Arial" w:hAnsi="Arial"/>
          <w:sz w:val="24"/>
          <w:szCs w:val="24"/>
        </w:rPr>
        <w:t xml:space="preserve">Social Development and Employment and Minister for </w:t>
      </w:r>
      <w:r w:rsidR="00286721" w:rsidRPr="00782F48">
        <w:rPr>
          <w:rFonts w:ascii="Arial" w:hAnsi="Arial"/>
          <w:sz w:val="24"/>
          <w:szCs w:val="24"/>
        </w:rPr>
        <w:t xml:space="preserve">Child Poverty Reduction </w:t>
      </w:r>
      <w:r w:rsidRPr="00782F48">
        <w:rPr>
          <w:rFonts w:ascii="Arial" w:hAnsi="Arial"/>
          <w:sz w:val="24"/>
          <w:szCs w:val="24"/>
        </w:rPr>
        <w:t>recommends that Cabinet:</w:t>
      </w:r>
    </w:p>
    <w:p w14:paraId="285875F7" w14:textId="1E0AEDBF" w:rsidR="00F14F70" w:rsidRPr="00782F48" w:rsidRDefault="00F14F70" w:rsidP="00F14F70">
      <w:pPr>
        <w:pStyle w:val="CabRec"/>
        <w:numPr>
          <w:ilvl w:val="0"/>
          <w:numId w:val="8"/>
        </w:numPr>
        <w:spacing w:after="160"/>
        <w:ind w:hanging="720"/>
        <w:rPr>
          <w:rFonts w:ascii="Arial" w:hAnsi="Arial" w:cs="Arial"/>
          <w:szCs w:val="24"/>
        </w:rPr>
      </w:pPr>
      <w:r w:rsidRPr="00782F48">
        <w:rPr>
          <w:rFonts w:ascii="Arial" w:hAnsi="Arial" w:cs="Arial"/>
          <w:szCs w:val="24"/>
        </w:rPr>
        <w:t xml:space="preserve">note that the Public Inquiry into the Disappearance of the Phillips Children delivered its final report to the Governor-General on 21 July 2026; </w:t>
      </w:r>
    </w:p>
    <w:p w14:paraId="049876FA" w14:textId="34A444F1" w:rsidR="00F14F70" w:rsidRPr="00782F48" w:rsidRDefault="00F14F70" w:rsidP="00F14F70">
      <w:pPr>
        <w:pStyle w:val="CabRec"/>
        <w:numPr>
          <w:ilvl w:val="0"/>
          <w:numId w:val="8"/>
        </w:numPr>
        <w:spacing w:after="160"/>
        <w:ind w:hanging="720"/>
        <w:rPr>
          <w:rFonts w:ascii="Arial" w:hAnsi="Arial" w:cs="Arial"/>
          <w:szCs w:val="24"/>
        </w:rPr>
      </w:pPr>
      <w:r w:rsidRPr="00782F48">
        <w:rPr>
          <w:rFonts w:ascii="Arial" w:hAnsi="Arial" w:cs="Arial"/>
          <w:szCs w:val="24"/>
        </w:rPr>
        <w:lastRenderedPageBreak/>
        <w:t xml:space="preserve">note that on 17 August 2026 the Prime Minister directed the Minister </w:t>
      </w:r>
      <w:r w:rsidR="00286721" w:rsidRPr="00782F48">
        <w:rPr>
          <w:rFonts w:ascii="Arial" w:hAnsi="Arial" w:cs="Arial"/>
          <w:szCs w:val="24"/>
        </w:rPr>
        <w:t xml:space="preserve">for </w:t>
      </w:r>
      <w:r w:rsidR="00A30037">
        <w:rPr>
          <w:rFonts w:ascii="Arial" w:hAnsi="Arial" w:cs="Arial"/>
          <w:szCs w:val="24"/>
        </w:rPr>
        <w:t>Social Development and Employment</w:t>
      </w:r>
      <w:r w:rsidR="00286721" w:rsidRPr="00782F48">
        <w:rPr>
          <w:rFonts w:ascii="Arial" w:hAnsi="Arial" w:cs="Arial"/>
          <w:szCs w:val="24"/>
        </w:rPr>
        <w:t xml:space="preserve"> </w:t>
      </w:r>
      <w:r w:rsidRPr="00782F48">
        <w:rPr>
          <w:rFonts w:ascii="Arial" w:hAnsi="Arial" w:cs="Arial"/>
          <w:szCs w:val="24"/>
        </w:rPr>
        <w:t xml:space="preserve">to lead development of the Government </w:t>
      </w:r>
      <w:r w:rsidR="00433D89" w:rsidRPr="00782F48">
        <w:rPr>
          <w:rFonts w:ascii="Arial" w:hAnsi="Arial" w:cs="Arial"/>
          <w:szCs w:val="24"/>
        </w:rPr>
        <w:t>R</w:t>
      </w:r>
      <w:r w:rsidRPr="00782F48">
        <w:rPr>
          <w:rFonts w:ascii="Arial" w:hAnsi="Arial" w:cs="Arial"/>
          <w:szCs w:val="24"/>
        </w:rPr>
        <w:t>esponse to the Inquiry;</w:t>
      </w:r>
    </w:p>
    <w:p w14:paraId="77DC3AE5" w14:textId="372C8641" w:rsidR="00F14F70" w:rsidRPr="00782F48" w:rsidRDefault="00F14F70" w:rsidP="00F14F70">
      <w:pPr>
        <w:pStyle w:val="CabRec"/>
        <w:numPr>
          <w:ilvl w:val="0"/>
          <w:numId w:val="8"/>
        </w:numPr>
        <w:spacing w:after="160"/>
        <w:ind w:hanging="720"/>
        <w:rPr>
          <w:rFonts w:ascii="Arial" w:hAnsi="Arial" w:cs="Arial"/>
          <w:szCs w:val="24"/>
        </w:rPr>
      </w:pPr>
      <w:r w:rsidRPr="00782F48">
        <w:rPr>
          <w:rFonts w:ascii="Arial" w:hAnsi="Arial" w:cs="Arial"/>
          <w:szCs w:val="24"/>
        </w:rPr>
        <w:t xml:space="preserve">note that the Attorney-General is required to present the final Inquiry report to the House of Representatives as soon as practicable, and the </w:t>
      </w:r>
      <w:r w:rsidR="00433D89" w:rsidRPr="00782F48">
        <w:rPr>
          <w:rFonts w:ascii="Arial" w:hAnsi="Arial" w:cs="Arial"/>
          <w:szCs w:val="24"/>
        </w:rPr>
        <w:t xml:space="preserve">Government </w:t>
      </w:r>
      <w:r w:rsidRPr="00782F48">
        <w:rPr>
          <w:rFonts w:ascii="Arial" w:hAnsi="Arial" w:cs="Arial"/>
          <w:szCs w:val="24"/>
        </w:rPr>
        <w:t xml:space="preserve">Response will be announced the same day; </w:t>
      </w:r>
    </w:p>
    <w:p w14:paraId="4F5DA1F9" w14:textId="7DA02FC3" w:rsidR="00AF382E" w:rsidRPr="00782F48" w:rsidRDefault="00AF382E" w:rsidP="00F14F70">
      <w:pPr>
        <w:pStyle w:val="CabRec"/>
        <w:numPr>
          <w:ilvl w:val="0"/>
          <w:numId w:val="8"/>
        </w:numPr>
        <w:spacing w:after="160"/>
        <w:ind w:hanging="720"/>
        <w:rPr>
          <w:rFonts w:ascii="Arial" w:hAnsi="Arial" w:cs="Arial"/>
          <w:szCs w:val="24"/>
        </w:rPr>
      </w:pPr>
      <w:r w:rsidRPr="00782F48">
        <w:rPr>
          <w:rFonts w:ascii="Arial" w:hAnsi="Arial" w:cs="Arial"/>
          <w:szCs w:val="24"/>
        </w:rPr>
        <w:t>note that this Cabinet paper (and annex) outlines the Government Response to the Inquiry’s findings and recommendations;</w:t>
      </w:r>
    </w:p>
    <w:p w14:paraId="5F9A03B8" w14:textId="7AADBD25" w:rsidR="00AF382E" w:rsidRPr="00782F48" w:rsidRDefault="009C600D" w:rsidP="009C600D">
      <w:pPr>
        <w:pStyle w:val="CabRec"/>
        <w:numPr>
          <w:ilvl w:val="0"/>
          <w:numId w:val="8"/>
        </w:numPr>
        <w:spacing w:after="160"/>
        <w:ind w:hanging="720"/>
        <w:rPr>
          <w:rFonts w:ascii="Arial" w:hAnsi="Arial" w:cs="Arial"/>
          <w:szCs w:val="24"/>
        </w:rPr>
      </w:pPr>
      <w:r w:rsidRPr="00782F48">
        <w:rPr>
          <w:rFonts w:ascii="Arial" w:hAnsi="Arial" w:cs="Arial"/>
          <w:szCs w:val="24"/>
        </w:rPr>
        <w:t>agree the Cabinet paper (and annex) will be released at the same time the Inquiry is tabled</w:t>
      </w:r>
      <w:r w:rsidR="00FB0FD9" w:rsidRPr="00782F48">
        <w:rPr>
          <w:rFonts w:ascii="Arial" w:hAnsi="Arial" w:cs="Arial"/>
          <w:szCs w:val="24"/>
        </w:rPr>
        <w:t>;</w:t>
      </w:r>
    </w:p>
    <w:p w14:paraId="674900CC" w14:textId="55A68FEA" w:rsidR="008C4A42" w:rsidRPr="00782F48" w:rsidRDefault="004845F7" w:rsidP="004845F7">
      <w:pPr>
        <w:pStyle w:val="CabRec"/>
        <w:numPr>
          <w:ilvl w:val="0"/>
          <w:numId w:val="8"/>
        </w:numPr>
        <w:spacing w:after="160"/>
        <w:ind w:hanging="720"/>
        <w:rPr>
          <w:rFonts w:ascii="Arial" w:hAnsi="Arial" w:cs="Arial"/>
          <w:szCs w:val="24"/>
        </w:rPr>
      </w:pPr>
      <w:r w:rsidRPr="00782F48">
        <w:rPr>
          <w:rFonts w:ascii="Arial" w:hAnsi="Arial" w:cs="Arial"/>
          <w:szCs w:val="24"/>
        </w:rPr>
        <w:t xml:space="preserve">agree that the Government </w:t>
      </w:r>
      <w:r w:rsidR="006C165B" w:rsidRPr="00782F48">
        <w:rPr>
          <w:rFonts w:ascii="Arial" w:hAnsi="Arial" w:cs="Arial"/>
          <w:szCs w:val="24"/>
        </w:rPr>
        <w:t xml:space="preserve">acknowledges </w:t>
      </w:r>
      <w:r w:rsidRPr="00782F48">
        <w:rPr>
          <w:rFonts w:ascii="Arial" w:hAnsi="Arial" w:cs="Arial"/>
          <w:szCs w:val="24"/>
        </w:rPr>
        <w:t xml:space="preserve">all findings and </w:t>
      </w:r>
      <w:r w:rsidR="006C165B" w:rsidRPr="00782F48">
        <w:rPr>
          <w:rFonts w:ascii="Arial" w:hAnsi="Arial" w:cs="Arial"/>
          <w:szCs w:val="24"/>
        </w:rPr>
        <w:t xml:space="preserve">accepts all </w:t>
      </w:r>
      <w:r w:rsidRPr="00782F48">
        <w:rPr>
          <w:rFonts w:ascii="Arial" w:hAnsi="Arial" w:cs="Arial"/>
          <w:szCs w:val="24"/>
        </w:rPr>
        <w:t>recommendations of the Inquiry;</w:t>
      </w:r>
    </w:p>
    <w:p w14:paraId="7BC6B7BB" w14:textId="6B21E112" w:rsidR="008C4A42" w:rsidRPr="00782F48" w:rsidRDefault="008C4A42" w:rsidP="004845F7">
      <w:pPr>
        <w:pStyle w:val="CabRec"/>
        <w:numPr>
          <w:ilvl w:val="0"/>
          <w:numId w:val="8"/>
        </w:numPr>
        <w:spacing w:after="160"/>
        <w:ind w:hanging="720"/>
        <w:rPr>
          <w:rFonts w:ascii="Arial" w:hAnsi="Arial" w:cs="Arial"/>
          <w:szCs w:val="24"/>
        </w:rPr>
      </w:pPr>
      <w:r w:rsidRPr="00782F48">
        <w:rPr>
          <w:rFonts w:ascii="Arial" w:hAnsi="Arial" w:cs="Arial"/>
          <w:szCs w:val="24"/>
        </w:rPr>
        <w:t xml:space="preserve">agree to the actions </w:t>
      </w:r>
      <w:r w:rsidR="006C165B" w:rsidRPr="00782F48">
        <w:rPr>
          <w:rFonts w:ascii="Arial" w:hAnsi="Arial" w:cs="Arial"/>
          <w:szCs w:val="24"/>
        </w:rPr>
        <w:t xml:space="preserve">in response to the findings and recommendations of the Inquiry as </w:t>
      </w:r>
      <w:r w:rsidRPr="00782F48">
        <w:rPr>
          <w:rFonts w:ascii="Arial" w:hAnsi="Arial" w:cs="Arial"/>
          <w:szCs w:val="24"/>
        </w:rPr>
        <w:t xml:space="preserve">set out in </w:t>
      </w:r>
      <w:r w:rsidR="005511AE" w:rsidRPr="00782F48">
        <w:rPr>
          <w:rFonts w:ascii="Arial" w:hAnsi="Arial" w:cs="Arial"/>
          <w:szCs w:val="24"/>
        </w:rPr>
        <w:t>Annex</w:t>
      </w:r>
      <w:r w:rsidRPr="00782F48">
        <w:rPr>
          <w:rFonts w:ascii="Arial" w:hAnsi="Arial" w:cs="Arial"/>
          <w:szCs w:val="24"/>
        </w:rPr>
        <w:t xml:space="preserve"> One</w:t>
      </w:r>
      <w:r w:rsidR="006C165B" w:rsidRPr="00782F48">
        <w:rPr>
          <w:rFonts w:ascii="Arial" w:hAnsi="Arial" w:cs="Arial"/>
          <w:szCs w:val="24"/>
        </w:rPr>
        <w:t xml:space="preserve"> (as the </w:t>
      </w:r>
      <w:r w:rsidR="00007807" w:rsidRPr="00782F48">
        <w:rPr>
          <w:rFonts w:ascii="Arial" w:hAnsi="Arial" w:cs="Arial"/>
          <w:szCs w:val="24"/>
        </w:rPr>
        <w:t>Government Response Action Plan</w:t>
      </w:r>
      <w:r w:rsidR="006C165B" w:rsidRPr="00782F48">
        <w:rPr>
          <w:rFonts w:ascii="Arial" w:hAnsi="Arial" w:cs="Arial"/>
          <w:szCs w:val="24"/>
        </w:rPr>
        <w:t>)</w:t>
      </w:r>
      <w:r w:rsidRPr="00782F48">
        <w:rPr>
          <w:rFonts w:ascii="Arial" w:hAnsi="Arial" w:cs="Arial"/>
          <w:szCs w:val="24"/>
        </w:rPr>
        <w:t>;</w:t>
      </w:r>
    </w:p>
    <w:p w14:paraId="4B21800A" w14:textId="5F7A1061" w:rsidR="00C45DB3" w:rsidRPr="00782F48" w:rsidRDefault="00EC4E73" w:rsidP="00F14F70">
      <w:pPr>
        <w:pStyle w:val="CabRec"/>
        <w:numPr>
          <w:ilvl w:val="0"/>
          <w:numId w:val="8"/>
        </w:numPr>
        <w:spacing w:after="160"/>
        <w:ind w:hanging="720"/>
        <w:rPr>
          <w:rFonts w:ascii="Arial" w:hAnsi="Arial" w:cs="Arial"/>
          <w:szCs w:val="24"/>
        </w:rPr>
      </w:pPr>
      <w:r w:rsidRPr="00782F48">
        <w:rPr>
          <w:rFonts w:ascii="Arial" w:hAnsi="Arial" w:cs="Arial"/>
          <w:szCs w:val="24"/>
        </w:rPr>
        <w:t xml:space="preserve">agree that monitoring and reporting arrangements for the </w:t>
      </w:r>
      <w:r w:rsidR="006C165B" w:rsidRPr="00782F48">
        <w:rPr>
          <w:rFonts w:ascii="Arial" w:hAnsi="Arial" w:cs="Arial"/>
          <w:szCs w:val="24"/>
        </w:rPr>
        <w:t xml:space="preserve">Government </w:t>
      </w:r>
      <w:r w:rsidRPr="00782F48">
        <w:rPr>
          <w:rFonts w:ascii="Arial" w:hAnsi="Arial" w:cs="Arial"/>
          <w:szCs w:val="24"/>
        </w:rPr>
        <w:t>Response mirror those of the response to Dame Karen Poutasi’s review of the children’s system, with reporting on the first week of every month starting from October 2026;</w:t>
      </w:r>
    </w:p>
    <w:p w14:paraId="2C23AC33" w14:textId="3CB6104B" w:rsidR="005C5130" w:rsidRPr="00782F48" w:rsidRDefault="006143AD" w:rsidP="005C5130">
      <w:pPr>
        <w:pStyle w:val="CabRec"/>
        <w:numPr>
          <w:ilvl w:val="0"/>
          <w:numId w:val="8"/>
        </w:numPr>
        <w:spacing w:after="160"/>
        <w:ind w:hanging="720"/>
        <w:rPr>
          <w:rFonts w:ascii="Arial" w:hAnsi="Arial" w:cs="Arial"/>
          <w:szCs w:val="24"/>
        </w:rPr>
      </w:pPr>
      <w:r w:rsidRPr="00782F48">
        <w:rPr>
          <w:rFonts w:ascii="Arial" w:hAnsi="Arial" w:cs="Arial"/>
          <w:szCs w:val="24"/>
        </w:rPr>
        <w:t xml:space="preserve">direct officials to </w:t>
      </w:r>
      <w:r w:rsidR="005C5130" w:rsidRPr="00782F48">
        <w:rPr>
          <w:rFonts w:ascii="Arial" w:hAnsi="Arial" w:cs="Arial"/>
          <w:szCs w:val="24"/>
          <w:lang w:val="en-NZ"/>
        </w:rPr>
        <w:t xml:space="preserve">report back to </w:t>
      </w:r>
      <w:r w:rsidR="00031D7B" w:rsidRPr="00782F48">
        <w:rPr>
          <w:rFonts w:ascii="Arial" w:hAnsi="Arial" w:cs="Arial"/>
          <w:szCs w:val="24"/>
          <w:lang w:val="en-NZ"/>
        </w:rPr>
        <w:t xml:space="preserve">the </w:t>
      </w:r>
      <w:r w:rsidR="005C5130" w:rsidRPr="00782F48">
        <w:rPr>
          <w:rFonts w:ascii="Arial" w:hAnsi="Arial" w:cs="Arial"/>
          <w:szCs w:val="24"/>
          <w:lang w:val="en-NZ"/>
        </w:rPr>
        <w:t xml:space="preserve">Child and Youth Ministers </w:t>
      </w:r>
      <w:r w:rsidR="00031D7B" w:rsidRPr="00782F48">
        <w:rPr>
          <w:rFonts w:ascii="Arial" w:hAnsi="Arial" w:cs="Arial"/>
          <w:szCs w:val="24"/>
          <w:lang w:val="en-NZ"/>
        </w:rPr>
        <w:t xml:space="preserve">Group </w:t>
      </w:r>
      <w:r w:rsidR="005C5130" w:rsidRPr="00782F48">
        <w:rPr>
          <w:rFonts w:ascii="Arial" w:hAnsi="Arial" w:cs="Arial"/>
          <w:szCs w:val="24"/>
          <w:lang w:val="en-NZ"/>
        </w:rPr>
        <w:t>on whether further action is required</w:t>
      </w:r>
      <w:r w:rsidR="00C01F58" w:rsidRPr="00782F48">
        <w:rPr>
          <w:rFonts w:ascii="Arial" w:hAnsi="Arial" w:cs="Arial"/>
          <w:szCs w:val="24"/>
          <w:lang w:val="en-NZ"/>
        </w:rPr>
        <w:t xml:space="preserve"> to improve cross-agency information sharing and collaboration</w:t>
      </w:r>
      <w:r w:rsidR="005C5130" w:rsidRPr="00782F48">
        <w:rPr>
          <w:rFonts w:ascii="Arial" w:hAnsi="Arial" w:cs="Arial"/>
          <w:szCs w:val="24"/>
          <w:lang w:val="en-NZ"/>
        </w:rPr>
        <w:t xml:space="preserve"> and, if so, provide options to </w:t>
      </w:r>
      <w:r w:rsidR="005511AE" w:rsidRPr="00782F48">
        <w:rPr>
          <w:rFonts w:ascii="Arial" w:hAnsi="Arial" w:cs="Arial"/>
          <w:szCs w:val="24"/>
          <w:lang w:val="en-NZ"/>
        </w:rPr>
        <w:t xml:space="preserve">ensure issues raised </w:t>
      </w:r>
      <w:r w:rsidR="00203F7F" w:rsidRPr="00782F48">
        <w:rPr>
          <w:rFonts w:ascii="Arial" w:hAnsi="Arial" w:cs="Arial"/>
          <w:szCs w:val="24"/>
          <w:lang w:val="en-NZ"/>
        </w:rPr>
        <w:t xml:space="preserve">by the Inquiry </w:t>
      </w:r>
      <w:r w:rsidR="005511AE" w:rsidRPr="00782F48">
        <w:rPr>
          <w:rFonts w:ascii="Arial" w:hAnsi="Arial" w:cs="Arial"/>
          <w:szCs w:val="24"/>
          <w:lang w:val="en-NZ"/>
        </w:rPr>
        <w:t>are covered in</w:t>
      </w:r>
      <w:r w:rsidR="005C5130" w:rsidRPr="00782F48">
        <w:rPr>
          <w:rFonts w:ascii="Arial" w:hAnsi="Arial" w:cs="Arial"/>
          <w:szCs w:val="24"/>
          <w:lang w:val="en-NZ"/>
        </w:rPr>
        <w:t xml:space="preserve"> workforce training and guidance;</w:t>
      </w:r>
    </w:p>
    <w:p w14:paraId="18CCD6EA" w14:textId="7C9B55FC" w:rsidR="00F14F70" w:rsidRPr="00782F48" w:rsidRDefault="00F14F70" w:rsidP="00F14F70">
      <w:pPr>
        <w:pStyle w:val="CabRec"/>
        <w:numPr>
          <w:ilvl w:val="0"/>
          <w:numId w:val="8"/>
        </w:numPr>
        <w:spacing w:after="160"/>
        <w:ind w:hanging="720"/>
        <w:rPr>
          <w:rFonts w:ascii="Arial" w:hAnsi="Arial" w:cs="Arial"/>
          <w:szCs w:val="24"/>
        </w:rPr>
      </w:pPr>
      <w:r w:rsidRPr="00782F48">
        <w:rPr>
          <w:rFonts w:ascii="Arial" w:hAnsi="Arial" w:cs="Arial"/>
          <w:szCs w:val="24"/>
        </w:rPr>
        <w:t xml:space="preserve">direct relevant agencies to implement the Government Response through a coordinated cross-agency work programme; </w:t>
      </w:r>
    </w:p>
    <w:p w14:paraId="055D8C27" w14:textId="498A1E59" w:rsidR="00F14F70" w:rsidRPr="00782F48" w:rsidRDefault="00F14F70" w:rsidP="00EC4E73">
      <w:pPr>
        <w:pStyle w:val="CabRec"/>
        <w:keepNext/>
        <w:numPr>
          <w:ilvl w:val="0"/>
          <w:numId w:val="8"/>
        </w:numPr>
        <w:spacing w:after="160"/>
        <w:ind w:hanging="720"/>
        <w:rPr>
          <w:rFonts w:ascii="Arial" w:hAnsi="Arial" w:cs="Arial"/>
          <w:szCs w:val="24"/>
        </w:rPr>
      </w:pPr>
      <w:r w:rsidRPr="00782F48">
        <w:rPr>
          <w:rFonts w:ascii="Arial" w:hAnsi="Arial" w:cs="Arial"/>
          <w:szCs w:val="24"/>
        </w:rPr>
        <w:t xml:space="preserve">invite responsible Ministers to bring any policy </w:t>
      </w:r>
      <w:r w:rsidR="00CE30E4" w:rsidRPr="00782F48">
        <w:rPr>
          <w:rFonts w:ascii="Arial" w:hAnsi="Arial" w:cs="Arial"/>
          <w:szCs w:val="24"/>
        </w:rPr>
        <w:t xml:space="preserve">or </w:t>
      </w:r>
      <w:r w:rsidRPr="00782F48">
        <w:rPr>
          <w:rFonts w:ascii="Arial" w:hAnsi="Arial" w:cs="Arial"/>
          <w:szCs w:val="24"/>
        </w:rPr>
        <w:t>legislative</w:t>
      </w:r>
      <w:r w:rsidR="00CE30E4">
        <w:rPr>
          <w:rFonts w:ascii="Arial" w:hAnsi="Arial" w:cs="Arial"/>
          <w:szCs w:val="24"/>
        </w:rPr>
        <w:t xml:space="preserve"> </w:t>
      </w:r>
      <w:r w:rsidRPr="00782F48">
        <w:rPr>
          <w:rFonts w:ascii="Arial" w:hAnsi="Arial" w:cs="Arial"/>
          <w:szCs w:val="24"/>
        </w:rPr>
        <w:t>proposals required to implement the Government Response to Cabinet</w:t>
      </w:r>
      <w:r w:rsidR="00433D89" w:rsidRPr="00782F48">
        <w:rPr>
          <w:rFonts w:ascii="Arial" w:hAnsi="Arial" w:cs="Arial"/>
          <w:szCs w:val="24"/>
        </w:rPr>
        <w:t>.</w:t>
      </w:r>
    </w:p>
    <w:p w14:paraId="3DF3DB83" w14:textId="77777777" w:rsidR="00433D89" w:rsidRPr="00782F48" w:rsidRDefault="00433D89" w:rsidP="00433D89">
      <w:pPr>
        <w:pStyle w:val="CabRec"/>
        <w:keepNext/>
        <w:numPr>
          <w:ilvl w:val="0"/>
          <w:numId w:val="0"/>
        </w:numPr>
        <w:spacing w:after="160"/>
        <w:rPr>
          <w:rFonts w:ascii="Arial" w:hAnsi="Arial" w:cs="Arial"/>
          <w:szCs w:val="24"/>
        </w:rPr>
      </w:pPr>
    </w:p>
    <w:p w14:paraId="71D9EF74" w14:textId="08552F0F" w:rsidR="00B06AE5" w:rsidRPr="00782F48" w:rsidRDefault="00B06AE5" w:rsidP="00723B8A">
      <w:pPr>
        <w:pStyle w:val="CabStandard"/>
        <w:keepNext/>
        <w:numPr>
          <w:ilvl w:val="0"/>
          <w:numId w:val="0"/>
        </w:numPr>
        <w:spacing w:after="160"/>
        <w:rPr>
          <w:rFonts w:ascii="Arial" w:hAnsi="Arial" w:cs="Arial"/>
          <w:szCs w:val="24"/>
        </w:rPr>
      </w:pPr>
      <w:r w:rsidRPr="00782F48">
        <w:rPr>
          <w:rFonts w:ascii="Arial" w:hAnsi="Arial" w:cs="Arial"/>
          <w:szCs w:val="24"/>
        </w:rPr>
        <w:t>Authorised for lodgement</w:t>
      </w:r>
    </w:p>
    <w:p w14:paraId="50C435A4" w14:textId="77777777" w:rsidR="00B06AE5" w:rsidRPr="00782F48" w:rsidRDefault="00B06AE5" w:rsidP="00EC4E73">
      <w:pPr>
        <w:pStyle w:val="CabStandard"/>
        <w:keepNext/>
        <w:numPr>
          <w:ilvl w:val="0"/>
          <w:numId w:val="0"/>
        </w:numPr>
        <w:spacing w:after="160"/>
        <w:rPr>
          <w:rFonts w:ascii="Arial" w:hAnsi="Arial" w:cs="Arial"/>
          <w:szCs w:val="24"/>
        </w:rPr>
      </w:pPr>
      <w:r w:rsidRPr="00782F48">
        <w:rPr>
          <w:rFonts w:ascii="Arial" w:hAnsi="Arial" w:cs="Arial"/>
          <w:szCs w:val="24"/>
        </w:rPr>
        <w:t>Hon Louise Upston</w:t>
      </w:r>
    </w:p>
    <w:p w14:paraId="4A263192" w14:textId="13A32990" w:rsidR="006F05C5" w:rsidRDefault="006F05C5" w:rsidP="005C5C4D">
      <w:pPr>
        <w:pStyle w:val="CabStandard"/>
        <w:numPr>
          <w:ilvl w:val="0"/>
          <w:numId w:val="0"/>
        </w:numPr>
        <w:spacing w:after="160"/>
        <w:rPr>
          <w:rFonts w:ascii="Arial" w:hAnsi="Arial" w:cs="Arial"/>
          <w:szCs w:val="24"/>
        </w:rPr>
      </w:pPr>
      <w:r>
        <w:rPr>
          <w:rFonts w:ascii="Arial" w:hAnsi="Arial" w:cs="Arial"/>
          <w:szCs w:val="24"/>
        </w:rPr>
        <w:t>Minister for Social Development and Employment</w:t>
      </w:r>
    </w:p>
    <w:p w14:paraId="1F81BA43" w14:textId="35AD085A" w:rsidR="006743CE" w:rsidRPr="00EC74CD" w:rsidRDefault="00B06AE5" w:rsidP="005C5C4D">
      <w:pPr>
        <w:pStyle w:val="CabStandard"/>
        <w:numPr>
          <w:ilvl w:val="0"/>
          <w:numId w:val="0"/>
        </w:numPr>
        <w:spacing w:after="160"/>
        <w:rPr>
          <w:rFonts w:ascii="Arial" w:hAnsi="Arial"/>
        </w:rPr>
      </w:pPr>
      <w:r w:rsidRPr="00782F48">
        <w:rPr>
          <w:rFonts w:ascii="Arial" w:hAnsi="Arial" w:cs="Arial"/>
          <w:szCs w:val="24"/>
        </w:rPr>
        <w:t xml:space="preserve">Minister </w:t>
      </w:r>
      <w:r w:rsidR="00286721" w:rsidRPr="00782F48">
        <w:rPr>
          <w:rFonts w:ascii="Arial" w:hAnsi="Arial" w:cs="Arial"/>
          <w:szCs w:val="24"/>
        </w:rPr>
        <w:t>for Child Poverty Reduction</w:t>
      </w:r>
    </w:p>
    <w:p w14:paraId="77FCFFB4" w14:textId="77777777" w:rsidR="006743CE" w:rsidRPr="00EC74CD" w:rsidRDefault="006743CE" w:rsidP="00602034">
      <w:pPr>
        <w:pStyle w:val="CabStandard"/>
        <w:numPr>
          <w:ilvl w:val="0"/>
          <w:numId w:val="0"/>
        </w:numPr>
        <w:spacing w:after="160"/>
        <w:rPr>
          <w:rFonts w:ascii="Arial" w:hAnsi="Arial" w:cs="Arial"/>
          <w:szCs w:val="24"/>
        </w:rPr>
      </w:pPr>
    </w:p>
    <w:sectPr w:rsidR="006743CE" w:rsidRPr="00EC74CD" w:rsidSect="005C5C4D">
      <w:headerReference w:type="even" r:id="rId8"/>
      <w:headerReference w:type="default" r:id="rId9"/>
      <w:footerReference w:type="default" r:id="rId10"/>
      <w:headerReference w:type="first" r:id="rId11"/>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F58CF" w14:textId="77777777" w:rsidR="00CD0FA2" w:rsidRDefault="00CD0FA2" w:rsidP="00F0453F">
      <w:pPr>
        <w:spacing w:after="0" w:line="240" w:lineRule="auto"/>
      </w:pPr>
      <w:r>
        <w:separator/>
      </w:r>
    </w:p>
  </w:endnote>
  <w:endnote w:type="continuationSeparator" w:id="0">
    <w:p w14:paraId="3338A87C" w14:textId="77777777" w:rsidR="00CD0FA2" w:rsidRDefault="00CD0FA2" w:rsidP="00F04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006146"/>
      <w:docPartObj>
        <w:docPartGallery w:val="Page Numbers (Bottom of Page)"/>
        <w:docPartUnique/>
      </w:docPartObj>
    </w:sdtPr>
    <w:sdtEndPr>
      <w:rPr>
        <w:noProof/>
      </w:rPr>
    </w:sdtEndPr>
    <w:sdtContent>
      <w:p w14:paraId="00B292A9" w14:textId="77777777" w:rsidR="0064068C" w:rsidRDefault="0064068C" w:rsidP="0064068C">
        <w:pPr>
          <w:pStyle w:val="Footer"/>
          <w:jc w:val="center"/>
        </w:pPr>
        <w:r>
          <w:rPr>
            <w:rStyle w:val="BoldAllCaps"/>
          </w:rPr>
          <w:t>sensitive</w:t>
        </w:r>
      </w:p>
      <w:p w14:paraId="36139322" w14:textId="5DB103E8" w:rsidR="00F0453F" w:rsidRDefault="00633F43" w:rsidP="009839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DC99E" w14:textId="77777777" w:rsidR="00CD0FA2" w:rsidRDefault="00CD0FA2" w:rsidP="00F0453F">
      <w:pPr>
        <w:spacing w:after="0" w:line="240" w:lineRule="auto"/>
      </w:pPr>
      <w:r>
        <w:separator/>
      </w:r>
    </w:p>
  </w:footnote>
  <w:footnote w:type="continuationSeparator" w:id="0">
    <w:p w14:paraId="0C0F6F7E" w14:textId="77777777" w:rsidR="00CD0FA2" w:rsidRDefault="00CD0FA2" w:rsidP="00F0453F">
      <w:pPr>
        <w:spacing w:after="0" w:line="240" w:lineRule="auto"/>
      </w:pPr>
      <w:r>
        <w:continuationSeparator/>
      </w:r>
    </w:p>
  </w:footnote>
  <w:footnote w:id="1">
    <w:p w14:paraId="0AE09555" w14:textId="6B473318" w:rsidR="00CB49F0" w:rsidRPr="00BB1C25" w:rsidRDefault="00CB49F0">
      <w:pPr>
        <w:pStyle w:val="FootnoteText"/>
        <w:rPr>
          <w:rFonts w:ascii="Arial" w:hAnsi="Arial"/>
          <w:szCs w:val="18"/>
        </w:rPr>
      </w:pPr>
      <w:r w:rsidRPr="00BB1C25">
        <w:rPr>
          <w:rStyle w:val="FootnoteReference"/>
          <w:rFonts w:ascii="Arial" w:hAnsi="Arial"/>
          <w:szCs w:val="18"/>
        </w:rPr>
        <w:footnoteRef/>
      </w:r>
      <w:r w:rsidRPr="00BB1C25">
        <w:rPr>
          <w:rFonts w:ascii="Arial" w:hAnsi="Arial"/>
          <w:szCs w:val="18"/>
        </w:rPr>
        <w:t xml:space="preserve"> </w:t>
      </w:r>
      <w:r w:rsidR="001B6D51" w:rsidRPr="001B6D51">
        <w:rPr>
          <w:rFonts w:ascii="Arial" w:hAnsi="Arial"/>
          <w:szCs w:val="18"/>
        </w:rPr>
        <w:t>Dame Karen Poutasi</w:t>
      </w:r>
      <w:r w:rsidR="001B6D51">
        <w:rPr>
          <w:rFonts w:ascii="Arial" w:hAnsi="Arial"/>
          <w:szCs w:val="18"/>
        </w:rPr>
        <w:t>’s</w:t>
      </w:r>
      <w:r w:rsidR="001B6D51" w:rsidRPr="001B6D51">
        <w:rPr>
          <w:rFonts w:ascii="Arial" w:hAnsi="Arial"/>
          <w:szCs w:val="18"/>
        </w:rPr>
        <w:t xml:space="preserve"> Review of the children’s sector</w:t>
      </w:r>
      <w:r w:rsidR="001B6D51">
        <w:rPr>
          <w:rFonts w:ascii="Arial" w:hAnsi="Arial"/>
          <w:szCs w:val="18"/>
        </w:rPr>
        <w:t>,</w:t>
      </w:r>
      <w:r w:rsidR="001B6D51" w:rsidRPr="001B6D51">
        <w:rPr>
          <w:rFonts w:ascii="Arial" w:hAnsi="Arial"/>
          <w:szCs w:val="18"/>
        </w:rPr>
        <w:t xml:space="preserve"> </w:t>
      </w:r>
      <w:r w:rsidR="001B6D51">
        <w:rPr>
          <w:rFonts w:ascii="Arial" w:hAnsi="Arial"/>
          <w:szCs w:val="18"/>
        </w:rPr>
        <w:t>d</w:t>
      </w:r>
      <w:r w:rsidRPr="00BB1C25">
        <w:rPr>
          <w:rFonts w:ascii="Arial" w:hAnsi="Arial"/>
          <w:szCs w:val="18"/>
        </w:rPr>
        <w:t>ated 23 November 2022</w:t>
      </w:r>
    </w:p>
  </w:footnote>
  <w:footnote w:id="2">
    <w:p w14:paraId="0DC37208" w14:textId="442C0409" w:rsidR="00AD3027" w:rsidRPr="009C76F8" w:rsidRDefault="00AD3027">
      <w:pPr>
        <w:pStyle w:val="FootnoteText"/>
        <w:rPr>
          <w:rFonts w:ascii="Arial" w:hAnsi="Arial"/>
        </w:rPr>
      </w:pPr>
      <w:r w:rsidRPr="009C76F8">
        <w:rPr>
          <w:rStyle w:val="FootnoteReference"/>
          <w:rFonts w:ascii="Arial" w:hAnsi="Arial"/>
        </w:rPr>
        <w:footnoteRef/>
      </w:r>
      <w:r w:rsidRPr="009C76F8">
        <w:rPr>
          <w:rFonts w:ascii="Arial" w:hAnsi="Arial"/>
        </w:rPr>
        <w:t xml:space="preserve"> That the government should take all practicable steps to ensure the ongoing safety of children, young people, and adults in care at Gloriavale.</w:t>
      </w:r>
    </w:p>
  </w:footnote>
  <w:footnote w:id="3">
    <w:p w14:paraId="673AEA02" w14:textId="3F486399" w:rsidR="00EC74CD" w:rsidRPr="00BB1C25" w:rsidRDefault="00EC74CD">
      <w:pPr>
        <w:pStyle w:val="FootnoteText"/>
        <w:rPr>
          <w:rFonts w:ascii="Arial" w:hAnsi="Arial"/>
          <w:szCs w:val="18"/>
        </w:rPr>
      </w:pPr>
      <w:r w:rsidRPr="00BB1C25">
        <w:rPr>
          <w:rStyle w:val="FootnoteReference"/>
          <w:rFonts w:ascii="Arial" w:hAnsi="Arial"/>
          <w:szCs w:val="18"/>
        </w:rPr>
        <w:footnoteRef/>
      </w:r>
      <w:r w:rsidRPr="00BB1C25">
        <w:rPr>
          <w:rFonts w:ascii="Arial" w:hAnsi="Arial"/>
          <w:szCs w:val="18"/>
        </w:rPr>
        <w:t xml:space="preserve"> The National Strategy to Eliminate Family Violence and Sexual Violence</w:t>
      </w:r>
    </w:p>
  </w:footnote>
  <w:footnote w:id="4">
    <w:p w14:paraId="1ED0E863" w14:textId="3A9349F4" w:rsidR="00E07EFC" w:rsidRPr="00CB49F0" w:rsidRDefault="00E07EFC">
      <w:pPr>
        <w:pStyle w:val="FootnoteText"/>
        <w:rPr>
          <w:rFonts w:ascii="Arial" w:hAnsi="Arial"/>
        </w:rPr>
      </w:pPr>
      <w:r w:rsidRPr="00BB1C25">
        <w:rPr>
          <w:rStyle w:val="FootnoteReference"/>
          <w:rFonts w:ascii="Arial" w:hAnsi="Arial"/>
          <w:szCs w:val="18"/>
        </w:rPr>
        <w:footnoteRef/>
      </w:r>
      <w:r w:rsidRPr="00BB1C25">
        <w:rPr>
          <w:rFonts w:ascii="Arial" w:hAnsi="Arial"/>
          <w:szCs w:val="18"/>
        </w:rPr>
        <w:t xml:space="preserve"> The first disappearance occurred in September 2021 and lasted 18 days. The second began in December 2021 and continued for almost four years until the children were recovered in September 2025.</w:t>
      </w:r>
      <w:r w:rsidRPr="00BB1C25">
        <w:rPr>
          <w:rFonts w:ascii="Arial" w:hAnsi="Arial"/>
        </w:rPr>
        <w:t xml:space="preserve"> </w:t>
      </w:r>
    </w:p>
  </w:footnote>
  <w:footnote w:id="5">
    <w:p w14:paraId="33038D79" w14:textId="77777777" w:rsidR="00065C4A" w:rsidRPr="009C76F8" w:rsidRDefault="00065C4A" w:rsidP="00065C4A">
      <w:pPr>
        <w:pStyle w:val="FootnoteText"/>
        <w:rPr>
          <w:rFonts w:ascii="Arial" w:hAnsi="Arial"/>
        </w:rPr>
      </w:pPr>
      <w:r w:rsidRPr="009C76F8">
        <w:rPr>
          <w:rStyle w:val="FootnoteReference"/>
          <w:rFonts w:ascii="Arial" w:hAnsi="Arial"/>
        </w:rPr>
        <w:footnoteRef/>
      </w:r>
      <w:r w:rsidRPr="009C76F8">
        <w:rPr>
          <w:rFonts w:ascii="Arial" w:hAnsi="Arial"/>
        </w:rPr>
        <w:t xml:space="preserve"> The Governor-General established the Inquiry on 27 November 2025 by notice published in the New Zealand Gazette.</w:t>
      </w:r>
    </w:p>
  </w:footnote>
  <w:footnote w:id="6">
    <w:p w14:paraId="7C269CB4" w14:textId="6F99B6FA" w:rsidR="009C76F8" w:rsidRPr="009C76F8" w:rsidRDefault="009C76F8" w:rsidP="009C76F8">
      <w:pPr>
        <w:pStyle w:val="FootnoteText"/>
        <w:rPr>
          <w:rFonts w:ascii="Arial" w:hAnsi="Arial"/>
        </w:rPr>
      </w:pPr>
      <w:r w:rsidRPr="009C76F8">
        <w:rPr>
          <w:rStyle w:val="FootnoteReference"/>
          <w:rFonts w:ascii="Arial" w:hAnsi="Arial"/>
        </w:rPr>
        <w:footnoteRef/>
      </w:r>
      <w:r w:rsidRPr="009C76F8">
        <w:rPr>
          <w:rFonts w:ascii="Arial" w:hAnsi="Arial"/>
        </w:rPr>
        <w:t xml:space="preserve"> The inquiry was not to inquire into government agency involvement with the children after they were located on </w:t>
      </w:r>
      <w:proofErr w:type="gramStart"/>
      <w:r w:rsidRPr="009C76F8">
        <w:rPr>
          <w:rFonts w:ascii="Arial" w:hAnsi="Arial"/>
        </w:rPr>
        <w:t>8 September 2025, and</w:t>
      </w:r>
      <w:proofErr w:type="gramEnd"/>
      <w:r w:rsidRPr="009C76F8">
        <w:rPr>
          <w:rFonts w:ascii="Arial" w:hAnsi="Arial"/>
        </w:rPr>
        <w:t xml:space="preserve"> was expected and directed to respect the independence of the courts and not comment on or inquire into judicial decisions concerning the children, including suppression orders made in respect of the children.</w:t>
      </w:r>
    </w:p>
  </w:footnote>
  <w:footnote w:id="7">
    <w:p w14:paraId="254D3FE6" w14:textId="7AFBA3B8" w:rsidR="00C05F15" w:rsidRPr="00782F48" w:rsidRDefault="00C05F15">
      <w:pPr>
        <w:pStyle w:val="FootnoteText"/>
        <w:rPr>
          <w:rFonts w:ascii="Arial" w:hAnsi="Arial"/>
          <w:lang w:val="mi-NZ"/>
        </w:rPr>
      </w:pPr>
      <w:r w:rsidRPr="00782F48">
        <w:rPr>
          <w:rStyle w:val="FootnoteReference"/>
          <w:rFonts w:ascii="Arial" w:hAnsi="Arial"/>
        </w:rPr>
        <w:footnoteRef/>
      </w:r>
      <w:r w:rsidRPr="00782F48">
        <w:rPr>
          <w:rFonts w:ascii="Arial" w:hAnsi="Arial"/>
        </w:rPr>
        <w:t xml:space="preserve"> Including one joint with the Education Review Office.</w:t>
      </w:r>
    </w:p>
  </w:footnote>
  <w:footnote w:id="8">
    <w:p w14:paraId="58BF9E9E" w14:textId="77777777" w:rsidR="00027ABF" w:rsidRPr="00BB1C25" w:rsidRDefault="00027ABF" w:rsidP="00027ABF">
      <w:pPr>
        <w:pStyle w:val="FootnoteText"/>
        <w:rPr>
          <w:rFonts w:ascii="Arial" w:hAnsi="Arial"/>
        </w:rPr>
      </w:pPr>
      <w:r w:rsidRPr="00BB1C25">
        <w:rPr>
          <w:rStyle w:val="FootnoteReference"/>
          <w:rFonts w:ascii="Arial" w:hAnsi="Arial"/>
        </w:rPr>
        <w:footnoteRef/>
      </w:r>
      <w:r w:rsidRPr="00BB1C25">
        <w:rPr>
          <w:rFonts w:ascii="Arial" w:hAnsi="Arial"/>
        </w:rPr>
        <w:t xml:space="preserve"> Responsibility for implementing the firearms recommendation will transfer to Firearms Safety and Education New Zealand.</w:t>
      </w:r>
    </w:p>
  </w:footnote>
  <w:footnote w:id="9">
    <w:p w14:paraId="0D4619B2" w14:textId="3BC76B63" w:rsidR="001B6D51" w:rsidRDefault="001B6D51">
      <w:pPr>
        <w:pStyle w:val="FootnoteText"/>
      </w:pPr>
      <w:r>
        <w:rPr>
          <w:rStyle w:val="FootnoteReference"/>
        </w:rPr>
        <w:footnoteRef/>
      </w:r>
      <w:r>
        <w:t xml:space="preserve"> </w:t>
      </w:r>
      <w:r w:rsidRPr="00EC74CD">
        <w:rPr>
          <w:rFonts w:ascii="Arial" w:hAnsi="Arial"/>
          <w:szCs w:val="24"/>
        </w:rPr>
        <w:t>This includes senior oversight by Territorial Detective Superintendents, flexible access to additional resources, national deployment of specialist capability, and baseline contingency funding for major operations and complex criminal matters.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6E407" w14:textId="60D57C9E" w:rsidR="003A6441" w:rsidRDefault="00550E9A">
    <w:pPr>
      <w:pStyle w:val="Header"/>
    </w:pPr>
    <w:r>
      <w:rPr>
        <w:noProof/>
      </w:rPr>
      <mc:AlternateContent>
        <mc:Choice Requires="wps">
          <w:drawing>
            <wp:anchor distT="0" distB="0" distL="0" distR="0" simplePos="0" relativeHeight="251657216" behindDoc="0" locked="0" layoutInCell="1" allowOverlap="1" wp14:anchorId="791AA96A" wp14:editId="04145F9B">
              <wp:simplePos x="635" y="635"/>
              <wp:positionH relativeFrom="page">
                <wp:align>center</wp:align>
              </wp:positionH>
              <wp:positionV relativeFrom="page">
                <wp:align>top</wp:align>
              </wp:positionV>
              <wp:extent cx="575945" cy="376555"/>
              <wp:effectExtent l="0" t="0" r="14605" b="4445"/>
              <wp:wrapNone/>
              <wp:docPr id="775851300" name="Text Box 4" descr="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5945" cy="376555"/>
                      </a:xfrm>
                      <a:prstGeom prst="rect">
                        <a:avLst/>
                      </a:prstGeom>
                      <a:noFill/>
                      <a:ln>
                        <a:noFill/>
                      </a:ln>
                    </wps:spPr>
                    <wps:txbx>
                      <w:txbxContent>
                        <w:p w14:paraId="1753A08F" w14:textId="7E433F8C" w:rsidR="00550E9A" w:rsidRPr="00550E9A" w:rsidRDefault="00550E9A" w:rsidP="00550E9A">
                          <w:pPr>
                            <w:spacing w:after="0"/>
                            <w:rPr>
                              <w:rFonts w:ascii="Aptos" w:eastAsia="Aptos" w:hAnsi="Aptos" w:cs="Aptos"/>
                              <w:noProof/>
                              <w:color w:val="000000"/>
                              <w:szCs w:val="20"/>
                            </w:rPr>
                          </w:pPr>
                          <w:r w:rsidRPr="00550E9A">
                            <w:rPr>
                              <w:rFonts w:ascii="Aptos" w:eastAsia="Aptos" w:hAnsi="Aptos" w:cs="Aptos"/>
                              <w:noProof/>
                              <w:color w:val="000000"/>
                              <w:szCs w:val="20"/>
                            </w:rPr>
                            <w:t>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1AA96A" id="_x0000_t202" coordsize="21600,21600" o:spt="202" path="m,l,21600r21600,l21600,xe">
              <v:stroke joinstyle="miter"/>
              <v:path gradientshapeok="t" o:connecttype="rect"/>
            </v:shapetype>
            <v:shape id="Text Box 4" o:spid="_x0000_s1026" type="#_x0000_t202" alt="SENSITIVE" style="position:absolute;margin-left:0;margin-top:0;width:45.35pt;height:29.6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" filled="f" stroked="f">
              <v:textbox style="mso-fit-shape-to-text:t" inset="0,15pt,0,0">
                <w:txbxContent>
                  <w:p w14:paraId="1753A08F" w14:textId="7E433F8C" w:rsidR="00550E9A" w:rsidRPr="00550E9A" w:rsidRDefault="00550E9A" w:rsidP="00550E9A">
                    <w:pPr>
                      <w:spacing w:after="0"/>
                      <w:rPr>
                        <w:rFonts w:ascii="Aptos" w:eastAsia="Aptos" w:hAnsi="Aptos" w:cs="Aptos"/>
                        <w:noProof/>
                        <w:color w:val="000000"/>
                        <w:szCs w:val="20"/>
                      </w:rPr>
                    </w:pPr>
                    <w:r w:rsidRPr="00550E9A">
                      <w:rPr>
                        <w:rFonts w:ascii="Aptos" w:eastAsia="Aptos" w:hAnsi="Aptos" w:cs="Aptos"/>
                        <w:noProof/>
                        <w:color w:val="000000"/>
                        <w:szCs w:val="20"/>
                      </w:rPr>
                      <w:t>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D746" w14:textId="36763B5A" w:rsidR="00633F43" w:rsidRDefault="00550E9A" w:rsidP="00633F43">
    <w:pPr>
      <w:pStyle w:val="Footer"/>
      <w:jc w:val="center"/>
    </w:pPr>
    <w:r>
      <w:rPr>
        <w:rStyle w:val="BoldAllCaps"/>
      </w:rPr>
      <w:t>sensitive</w:t>
    </w:r>
  </w:p>
  <w:p w14:paraId="1415CA7E" w14:textId="75B681ED" w:rsidR="00F0453F" w:rsidRDefault="00F0453F" w:rsidP="00633F43">
    <w:pPr>
      <w:pStyle w:val="Foot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D26A" w14:textId="2198C70B" w:rsidR="003A6441" w:rsidRDefault="00550E9A">
    <w:pPr>
      <w:pStyle w:val="Header"/>
    </w:pPr>
    <w:r>
      <w:rPr>
        <w:noProof/>
      </w:rPr>
      <mc:AlternateContent>
        <mc:Choice Requires="wps">
          <w:drawing>
            <wp:anchor distT="0" distB="0" distL="0" distR="0" simplePos="0" relativeHeight="251656192" behindDoc="0" locked="0" layoutInCell="1" allowOverlap="1" wp14:anchorId="7D18A4FE" wp14:editId="1322B01B">
              <wp:simplePos x="635" y="635"/>
              <wp:positionH relativeFrom="page">
                <wp:align>center</wp:align>
              </wp:positionH>
              <wp:positionV relativeFrom="page">
                <wp:align>top</wp:align>
              </wp:positionV>
              <wp:extent cx="575945" cy="376555"/>
              <wp:effectExtent l="0" t="0" r="14605" b="4445"/>
              <wp:wrapNone/>
              <wp:docPr id="1799385220" name="Text Box 3" descr="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5945" cy="376555"/>
                      </a:xfrm>
                      <a:prstGeom prst="rect">
                        <a:avLst/>
                      </a:prstGeom>
                      <a:noFill/>
                      <a:ln>
                        <a:noFill/>
                      </a:ln>
                    </wps:spPr>
                    <wps:txbx>
                      <w:txbxContent>
                        <w:p w14:paraId="5888265F" w14:textId="7A34F967" w:rsidR="00550E9A" w:rsidRPr="00550E9A" w:rsidRDefault="00550E9A" w:rsidP="00550E9A">
                          <w:pPr>
                            <w:spacing w:after="0"/>
                            <w:rPr>
                              <w:rFonts w:ascii="Aptos" w:eastAsia="Aptos" w:hAnsi="Aptos" w:cs="Aptos"/>
                              <w:noProof/>
                              <w:color w:val="000000"/>
                              <w:szCs w:val="20"/>
                            </w:rPr>
                          </w:pPr>
                          <w:r w:rsidRPr="00550E9A">
                            <w:rPr>
                              <w:rFonts w:ascii="Aptos" w:eastAsia="Aptos" w:hAnsi="Aptos" w:cs="Aptos"/>
                              <w:noProof/>
                              <w:color w:val="000000"/>
                              <w:szCs w:val="20"/>
                            </w:rPr>
                            <w:t>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18A4FE" id="_x0000_t202" coordsize="21600,21600" o:spt="202" path="m,l,21600r21600,l21600,xe">
              <v:stroke joinstyle="miter"/>
              <v:path gradientshapeok="t" o:connecttype="rect"/>
            </v:shapetype>
            <v:shape id="Text Box 3" o:spid="_x0000_s1027" type="#_x0000_t202" alt="SENSITIVE" style="position:absolute;margin-left:0;margin-top:0;width:45.35pt;height:29.65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" filled="f" stroked="f">
              <v:textbox style="mso-fit-shape-to-text:t" inset="0,15pt,0,0">
                <w:txbxContent>
                  <w:p w14:paraId="5888265F" w14:textId="7A34F967" w:rsidR="00550E9A" w:rsidRPr="00550E9A" w:rsidRDefault="00550E9A" w:rsidP="00550E9A">
                    <w:pPr>
                      <w:spacing w:after="0"/>
                      <w:rPr>
                        <w:rFonts w:ascii="Aptos" w:eastAsia="Aptos" w:hAnsi="Aptos" w:cs="Aptos"/>
                        <w:noProof/>
                        <w:color w:val="000000"/>
                        <w:szCs w:val="20"/>
                      </w:rPr>
                    </w:pPr>
                    <w:r w:rsidRPr="00550E9A">
                      <w:rPr>
                        <w:rFonts w:ascii="Aptos" w:eastAsia="Aptos" w:hAnsi="Aptos" w:cs="Aptos"/>
                        <w:noProof/>
                        <w:color w:val="000000"/>
                        <w:szCs w:val="20"/>
                      </w:rPr>
                      <w:t>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01702D8"/>
    <w:multiLevelType w:val="multilevel"/>
    <w:tmpl w:val="84EE1138"/>
    <w:lvl w:ilvl="0">
      <w:start w:val="1"/>
      <w:numFmt w:val="decimal"/>
      <w:lvlText w:val="%1."/>
      <w:lvlJc w:val="left"/>
      <w:pPr>
        <w:ind w:left="360" w:hanging="360"/>
      </w:pPr>
      <w:rPr>
        <w:b w:val="0"/>
        <w:bCs w:val="0"/>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B076B8"/>
    <w:multiLevelType w:val="multilevel"/>
    <w:tmpl w:val="62724098"/>
    <w:lvl w:ilvl="0">
      <w:start w:val="1"/>
      <w:numFmt w:val="upperRoman"/>
      <w:lvlText w:val="Article %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163E0E4A"/>
    <w:multiLevelType w:val="hybridMultilevel"/>
    <w:tmpl w:val="C4A0E4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89002CC"/>
    <w:multiLevelType w:val="multilevel"/>
    <w:tmpl w:val="2332A8FC"/>
    <w:lvl w:ilvl="0">
      <w:start w:val="1"/>
      <w:numFmt w:val="decimal"/>
      <w:pStyle w:val="CabStandard"/>
      <w:lvlText w:val="%1"/>
      <w:lvlJc w:val="left"/>
      <w:pPr>
        <w:ind w:left="720" w:hanging="360"/>
      </w:pPr>
      <w:rPr>
        <w:rFonts w:hint="default"/>
      </w:rPr>
    </w:lvl>
    <w:lvl w:ilvl="1">
      <w:start w:val="1"/>
      <w:numFmt w:val="decimal"/>
      <w:pStyle w:val="List2"/>
      <w:lvlText w:val="%1.%2"/>
      <w:lvlJc w:val="left"/>
      <w:pPr>
        <w:ind w:left="1080" w:hanging="360"/>
      </w:pPr>
      <w:rPr>
        <w:rFonts w:hint="default"/>
      </w:rPr>
    </w:lvl>
    <w:lvl w:ilvl="2">
      <w:start w:val="1"/>
      <w:numFmt w:val="decimal"/>
      <w:lvlText w:val="%3.%1.%2"/>
      <w:lvlJc w:val="left"/>
      <w:pPr>
        <w:ind w:left="1440" w:hanging="360"/>
      </w:pPr>
      <w:rPr>
        <w:rFonts w:hint="default"/>
      </w:rPr>
    </w:lvl>
    <w:lvl w:ilvl="3">
      <w:start w:val="1"/>
      <w:numFmt w:val="decimal"/>
      <w:lvlText w:val="%4.%1.%2.%3"/>
      <w:lvlJc w:val="left"/>
      <w:pPr>
        <w:ind w:left="1800" w:hanging="360"/>
      </w:pPr>
      <w:rPr>
        <w:rFonts w:hint="default"/>
      </w:rPr>
    </w:lvl>
    <w:lvl w:ilvl="4">
      <w:start w:val="1"/>
      <w:numFmt w:val="decimal"/>
      <w:pStyle w:val="List5"/>
      <w:lvlText w:val="%5.%1.%2.%3.%4"/>
      <w:lvlJc w:val="left"/>
      <w:pPr>
        <w:ind w:left="2160" w:hanging="360"/>
      </w:pPr>
      <w:rPr>
        <w:rFonts w:hint="default"/>
      </w:rPr>
    </w:lvl>
    <w:lvl w:ilvl="5">
      <w:start w:val="1"/>
      <w:numFmt w:val="decimal"/>
      <w:lvlText w:val="%6.%1.%2.%3.%4.%5"/>
      <w:lvlJc w:val="left"/>
      <w:pPr>
        <w:ind w:left="2520" w:hanging="360"/>
      </w:pPr>
      <w:rPr>
        <w:rFonts w:hint="default"/>
      </w:rPr>
    </w:lvl>
    <w:lvl w:ilvl="6">
      <w:start w:val="1"/>
      <w:numFmt w:val="decimal"/>
      <w:lvlText w:val="%7.%6"/>
      <w:lvlJc w:val="left"/>
      <w:pPr>
        <w:ind w:left="2880" w:hanging="360"/>
      </w:pPr>
      <w:rPr>
        <w:rFonts w:hint="default"/>
      </w:rPr>
    </w:lvl>
    <w:lvl w:ilvl="7">
      <w:start w:val="1"/>
      <w:numFmt w:val="decimal"/>
      <w:lvlText w:val="%8.%7"/>
      <w:lvlJc w:val="left"/>
      <w:pPr>
        <w:ind w:left="3240" w:hanging="360"/>
      </w:pPr>
      <w:rPr>
        <w:rFonts w:hint="default"/>
      </w:rPr>
    </w:lvl>
    <w:lvl w:ilvl="8">
      <w:start w:val="1"/>
      <w:numFmt w:val="decimal"/>
      <w:lvlText w:val="%9.%8"/>
      <w:lvlJc w:val="left"/>
      <w:pPr>
        <w:ind w:left="3600" w:hanging="360"/>
      </w:pPr>
      <w:rPr>
        <w:rFonts w:hint="default"/>
      </w:rPr>
    </w:lvl>
  </w:abstractNum>
  <w:abstractNum w:abstractNumId="7" w15:restartNumberingAfterBreak="0">
    <w:nsid w:val="24CF51B6"/>
    <w:multiLevelType w:val="multilevel"/>
    <w:tmpl w:val="E9608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46480C"/>
    <w:multiLevelType w:val="multilevel"/>
    <w:tmpl w:val="435EE914"/>
    <w:lvl w:ilvl="0">
      <w:start w:val="1"/>
      <w:numFmt w:val="decimal"/>
      <w:pStyle w:val="RecLevel1"/>
      <w:lvlText w:val="%1"/>
      <w:lvlJc w:val="left"/>
      <w:pPr>
        <w:ind w:left="360" w:hanging="360"/>
      </w:pPr>
      <w:rPr>
        <w:rFonts w:hint="default"/>
      </w:rPr>
    </w:lvl>
    <w:lvl w:ilvl="1">
      <w:start w:val="1"/>
      <w:numFmt w:val="decimal"/>
      <w:pStyle w:val="RecLevel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0650345"/>
    <w:multiLevelType w:val="hybridMultilevel"/>
    <w:tmpl w:val="3A148814"/>
    <w:lvl w:ilvl="0" w:tplc="C75A5DA0">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405496531">
    <w:abstractNumId w:val="6"/>
  </w:num>
  <w:num w:numId="2" w16cid:durableId="1630670824">
    <w:abstractNumId w:val="1"/>
  </w:num>
  <w:num w:numId="3" w16cid:durableId="1835535057">
    <w:abstractNumId w:val="0"/>
  </w:num>
  <w:num w:numId="4" w16cid:durableId="1327896811">
    <w:abstractNumId w:val="3"/>
  </w:num>
  <w:num w:numId="5" w16cid:durableId="698312881">
    <w:abstractNumId w:val="4"/>
  </w:num>
  <w:num w:numId="6" w16cid:durableId="2142187743">
    <w:abstractNumId w:val="9"/>
  </w:num>
  <w:num w:numId="7" w16cid:durableId="1400975836">
    <w:abstractNumId w:val="2"/>
  </w:num>
  <w:num w:numId="8" w16cid:durableId="1646279563">
    <w:abstractNumId w:val="7"/>
  </w:num>
  <w:num w:numId="9" w16cid:durableId="1004357245">
    <w:abstractNumId w:val="8"/>
  </w:num>
  <w:num w:numId="10" w16cid:durableId="1765878677">
    <w:abstractNumId w:val="6"/>
  </w:num>
  <w:num w:numId="11" w16cid:durableId="1328098437">
    <w:abstractNumId w:val="6"/>
  </w:num>
  <w:num w:numId="12" w16cid:durableId="1653295812">
    <w:abstractNumId w:val="6"/>
  </w:num>
  <w:num w:numId="13" w16cid:durableId="55209440">
    <w:abstractNumId w:val="6"/>
  </w:num>
  <w:num w:numId="14" w16cid:durableId="712775827">
    <w:abstractNumId w:val="6"/>
  </w:num>
  <w:num w:numId="15" w16cid:durableId="602692642">
    <w:abstractNumId w:val="6"/>
  </w:num>
  <w:num w:numId="16" w16cid:durableId="52310973">
    <w:abstractNumId w:val="6"/>
  </w:num>
  <w:num w:numId="17" w16cid:durableId="29376594">
    <w:abstractNumId w:val="6"/>
  </w:num>
  <w:num w:numId="18" w16cid:durableId="1069960862">
    <w:abstractNumId w:val="6"/>
  </w:num>
  <w:num w:numId="19" w16cid:durableId="1843815308">
    <w:abstractNumId w:val="6"/>
  </w:num>
  <w:num w:numId="20" w16cid:durableId="828790251">
    <w:abstractNumId w:val="6"/>
  </w:num>
  <w:num w:numId="21" w16cid:durableId="304941271">
    <w:abstractNumId w:val="6"/>
  </w:num>
  <w:num w:numId="22" w16cid:durableId="67581821">
    <w:abstractNumId w:val="6"/>
  </w:num>
  <w:num w:numId="23" w16cid:durableId="76488328">
    <w:abstractNumId w:val="6"/>
  </w:num>
  <w:num w:numId="24" w16cid:durableId="424114526">
    <w:abstractNumId w:val="6"/>
  </w:num>
  <w:num w:numId="25" w16cid:durableId="432821155">
    <w:abstractNumId w:val="6"/>
  </w:num>
  <w:num w:numId="26" w16cid:durableId="650791869">
    <w:abstractNumId w:val="6"/>
  </w:num>
  <w:num w:numId="27" w16cid:durableId="2045014333">
    <w:abstractNumId w:val="6"/>
  </w:num>
  <w:num w:numId="28" w16cid:durableId="685983321">
    <w:abstractNumId w:val="5"/>
  </w:num>
  <w:num w:numId="29" w16cid:durableId="1682734326">
    <w:abstractNumId w:val="6"/>
  </w:num>
  <w:num w:numId="30" w16cid:durableId="446895060">
    <w:abstractNumId w:val="6"/>
  </w:num>
  <w:num w:numId="31" w16cid:durableId="1160927289">
    <w:abstractNumId w:val="6"/>
  </w:num>
  <w:num w:numId="32" w16cid:durableId="1083381019">
    <w:abstractNumId w:val="6"/>
  </w:num>
  <w:num w:numId="33" w16cid:durableId="667249830">
    <w:abstractNumId w:val="6"/>
  </w:num>
  <w:num w:numId="34" w16cid:durableId="604311201">
    <w:abstractNumId w:val="6"/>
  </w:num>
  <w:num w:numId="35" w16cid:durableId="375087681">
    <w:abstractNumId w:val="6"/>
  </w:num>
  <w:num w:numId="36" w16cid:durableId="961308298">
    <w:abstractNumId w:val="6"/>
  </w:num>
  <w:num w:numId="37" w16cid:durableId="288097241">
    <w:abstractNumId w:val="6"/>
  </w:num>
  <w:num w:numId="38" w16cid:durableId="422730296">
    <w:abstractNumId w:val="6"/>
  </w:num>
  <w:num w:numId="39" w16cid:durableId="500854737">
    <w:abstractNumId w:val="6"/>
  </w:num>
  <w:num w:numId="40" w16cid:durableId="1865827119">
    <w:abstractNumId w:val="6"/>
  </w:num>
  <w:num w:numId="41" w16cid:durableId="122968793">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64C"/>
    <w:rsid w:val="00000B4C"/>
    <w:rsid w:val="00000E17"/>
    <w:rsid w:val="00005BBE"/>
    <w:rsid w:val="00007807"/>
    <w:rsid w:val="000106D0"/>
    <w:rsid w:val="00013FC4"/>
    <w:rsid w:val="000177E4"/>
    <w:rsid w:val="00026001"/>
    <w:rsid w:val="00027ABF"/>
    <w:rsid w:val="00027DDA"/>
    <w:rsid w:val="00030766"/>
    <w:rsid w:val="00031D7B"/>
    <w:rsid w:val="00034336"/>
    <w:rsid w:val="00035598"/>
    <w:rsid w:val="0003799C"/>
    <w:rsid w:val="00037CB0"/>
    <w:rsid w:val="00055D87"/>
    <w:rsid w:val="00065C4A"/>
    <w:rsid w:val="00073889"/>
    <w:rsid w:val="0008224B"/>
    <w:rsid w:val="00083F6A"/>
    <w:rsid w:val="000931ED"/>
    <w:rsid w:val="00095E5D"/>
    <w:rsid w:val="00096376"/>
    <w:rsid w:val="000A13E6"/>
    <w:rsid w:val="000A576B"/>
    <w:rsid w:val="000B5FB0"/>
    <w:rsid w:val="000D1C47"/>
    <w:rsid w:val="000D3171"/>
    <w:rsid w:val="000D3770"/>
    <w:rsid w:val="000D4D3D"/>
    <w:rsid w:val="000E2A87"/>
    <w:rsid w:val="000E3BB9"/>
    <w:rsid w:val="000E3E1A"/>
    <w:rsid w:val="000E6944"/>
    <w:rsid w:val="000F2379"/>
    <w:rsid w:val="000F2404"/>
    <w:rsid w:val="00101656"/>
    <w:rsid w:val="00103D20"/>
    <w:rsid w:val="00106AED"/>
    <w:rsid w:val="001220A2"/>
    <w:rsid w:val="00126880"/>
    <w:rsid w:val="00127CBE"/>
    <w:rsid w:val="00130540"/>
    <w:rsid w:val="00136260"/>
    <w:rsid w:val="001377C9"/>
    <w:rsid w:val="001522CC"/>
    <w:rsid w:val="00152526"/>
    <w:rsid w:val="00160FEE"/>
    <w:rsid w:val="00162D88"/>
    <w:rsid w:val="00165234"/>
    <w:rsid w:val="001659EE"/>
    <w:rsid w:val="001753A8"/>
    <w:rsid w:val="001910FC"/>
    <w:rsid w:val="00195923"/>
    <w:rsid w:val="001A0C13"/>
    <w:rsid w:val="001A337E"/>
    <w:rsid w:val="001A6C91"/>
    <w:rsid w:val="001B6D51"/>
    <w:rsid w:val="001B7972"/>
    <w:rsid w:val="001C2111"/>
    <w:rsid w:val="001C4709"/>
    <w:rsid w:val="001D3744"/>
    <w:rsid w:val="001D6159"/>
    <w:rsid w:val="001F4AC0"/>
    <w:rsid w:val="00203F7F"/>
    <w:rsid w:val="00207AC7"/>
    <w:rsid w:val="00207CF8"/>
    <w:rsid w:val="002108FD"/>
    <w:rsid w:val="00213DA6"/>
    <w:rsid w:val="00216302"/>
    <w:rsid w:val="00236D2D"/>
    <w:rsid w:val="002409CE"/>
    <w:rsid w:val="002437C5"/>
    <w:rsid w:val="00245A2B"/>
    <w:rsid w:val="002535AC"/>
    <w:rsid w:val="00257316"/>
    <w:rsid w:val="00264164"/>
    <w:rsid w:val="0027164F"/>
    <w:rsid w:val="00274B71"/>
    <w:rsid w:val="0028034D"/>
    <w:rsid w:val="00286721"/>
    <w:rsid w:val="002A57FC"/>
    <w:rsid w:val="002B7734"/>
    <w:rsid w:val="002C0526"/>
    <w:rsid w:val="002C12E3"/>
    <w:rsid w:val="002C5DA3"/>
    <w:rsid w:val="002D1C62"/>
    <w:rsid w:val="002D367B"/>
    <w:rsid w:val="002D6508"/>
    <w:rsid w:val="002D71F0"/>
    <w:rsid w:val="002E1FB2"/>
    <w:rsid w:val="002E26B2"/>
    <w:rsid w:val="002E398A"/>
    <w:rsid w:val="002E4516"/>
    <w:rsid w:val="002E4E8A"/>
    <w:rsid w:val="002F791E"/>
    <w:rsid w:val="00301353"/>
    <w:rsid w:val="00306338"/>
    <w:rsid w:val="00312939"/>
    <w:rsid w:val="003246F4"/>
    <w:rsid w:val="0034728B"/>
    <w:rsid w:val="00354EC2"/>
    <w:rsid w:val="00356E2F"/>
    <w:rsid w:val="00361AC5"/>
    <w:rsid w:val="00365936"/>
    <w:rsid w:val="0037284B"/>
    <w:rsid w:val="003916C7"/>
    <w:rsid w:val="0039472A"/>
    <w:rsid w:val="003963BA"/>
    <w:rsid w:val="00397220"/>
    <w:rsid w:val="003A048F"/>
    <w:rsid w:val="003A2E46"/>
    <w:rsid w:val="003A6441"/>
    <w:rsid w:val="003B0A38"/>
    <w:rsid w:val="003B168A"/>
    <w:rsid w:val="003B3B7E"/>
    <w:rsid w:val="003B5832"/>
    <w:rsid w:val="003C6D0E"/>
    <w:rsid w:val="003D45F5"/>
    <w:rsid w:val="003D748D"/>
    <w:rsid w:val="003E02F2"/>
    <w:rsid w:val="003E153B"/>
    <w:rsid w:val="003E2869"/>
    <w:rsid w:val="003E3722"/>
    <w:rsid w:val="003F282C"/>
    <w:rsid w:val="003F3125"/>
    <w:rsid w:val="0040377D"/>
    <w:rsid w:val="0041328F"/>
    <w:rsid w:val="0041459E"/>
    <w:rsid w:val="004152A6"/>
    <w:rsid w:val="004219A2"/>
    <w:rsid w:val="004227ED"/>
    <w:rsid w:val="00430733"/>
    <w:rsid w:val="00432C11"/>
    <w:rsid w:val="00433D89"/>
    <w:rsid w:val="004358AA"/>
    <w:rsid w:val="004364E8"/>
    <w:rsid w:val="00445BCE"/>
    <w:rsid w:val="00454F25"/>
    <w:rsid w:val="00464159"/>
    <w:rsid w:val="00466877"/>
    <w:rsid w:val="00466D99"/>
    <w:rsid w:val="004710B8"/>
    <w:rsid w:val="004717EA"/>
    <w:rsid w:val="00472A93"/>
    <w:rsid w:val="00483412"/>
    <w:rsid w:val="004845F7"/>
    <w:rsid w:val="00494D89"/>
    <w:rsid w:val="004A252C"/>
    <w:rsid w:val="004B2DC0"/>
    <w:rsid w:val="004B6FC4"/>
    <w:rsid w:val="004C3A99"/>
    <w:rsid w:val="004C71A3"/>
    <w:rsid w:val="004E26E7"/>
    <w:rsid w:val="004E5C46"/>
    <w:rsid w:val="005069E7"/>
    <w:rsid w:val="005147BA"/>
    <w:rsid w:val="00514C17"/>
    <w:rsid w:val="00527BDC"/>
    <w:rsid w:val="00531A15"/>
    <w:rsid w:val="005338DF"/>
    <w:rsid w:val="00533E65"/>
    <w:rsid w:val="00535BB9"/>
    <w:rsid w:val="00537D6C"/>
    <w:rsid w:val="00550E9A"/>
    <w:rsid w:val="005511AE"/>
    <w:rsid w:val="00554573"/>
    <w:rsid w:val="00555A67"/>
    <w:rsid w:val="00557B32"/>
    <w:rsid w:val="00565297"/>
    <w:rsid w:val="0056681E"/>
    <w:rsid w:val="00570201"/>
    <w:rsid w:val="00572AA9"/>
    <w:rsid w:val="00580F38"/>
    <w:rsid w:val="00595906"/>
    <w:rsid w:val="00597E34"/>
    <w:rsid w:val="005A21B2"/>
    <w:rsid w:val="005A3A22"/>
    <w:rsid w:val="005A5EA7"/>
    <w:rsid w:val="005B11F9"/>
    <w:rsid w:val="005C5130"/>
    <w:rsid w:val="005C528D"/>
    <w:rsid w:val="005C5C4D"/>
    <w:rsid w:val="005D0AA0"/>
    <w:rsid w:val="005D2D32"/>
    <w:rsid w:val="005E6E7F"/>
    <w:rsid w:val="005F0524"/>
    <w:rsid w:val="005F7CF1"/>
    <w:rsid w:val="0060173A"/>
    <w:rsid w:val="00602034"/>
    <w:rsid w:val="006103DD"/>
    <w:rsid w:val="006143AD"/>
    <w:rsid w:val="00623736"/>
    <w:rsid w:val="00631D73"/>
    <w:rsid w:val="00633F43"/>
    <w:rsid w:val="006362B8"/>
    <w:rsid w:val="0064068C"/>
    <w:rsid w:val="006472BA"/>
    <w:rsid w:val="00647A2D"/>
    <w:rsid w:val="006531F2"/>
    <w:rsid w:val="00657E89"/>
    <w:rsid w:val="00664BB4"/>
    <w:rsid w:val="0067042F"/>
    <w:rsid w:val="006743CE"/>
    <w:rsid w:val="00693DC6"/>
    <w:rsid w:val="006A7AD8"/>
    <w:rsid w:val="006B19BD"/>
    <w:rsid w:val="006B273C"/>
    <w:rsid w:val="006C165B"/>
    <w:rsid w:val="006D7B03"/>
    <w:rsid w:val="006E3DCB"/>
    <w:rsid w:val="006E5ECA"/>
    <w:rsid w:val="006F05C5"/>
    <w:rsid w:val="006F0BB4"/>
    <w:rsid w:val="0070157A"/>
    <w:rsid w:val="00701FB4"/>
    <w:rsid w:val="00706BEE"/>
    <w:rsid w:val="00710B4A"/>
    <w:rsid w:val="00714066"/>
    <w:rsid w:val="00716911"/>
    <w:rsid w:val="00717E2A"/>
    <w:rsid w:val="00721D45"/>
    <w:rsid w:val="00723B8A"/>
    <w:rsid w:val="00735625"/>
    <w:rsid w:val="00737D77"/>
    <w:rsid w:val="007407FA"/>
    <w:rsid w:val="007408AE"/>
    <w:rsid w:val="00741E11"/>
    <w:rsid w:val="00746F42"/>
    <w:rsid w:val="007471BC"/>
    <w:rsid w:val="00757615"/>
    <w:rsid w:val="00764387"/>
    <w:rsid w:val="00772FE2"/>
    <w:rsid w:val="007740FB"/>
    <w:rsid w:val="00775CDF"/>
    <w:rsid w:val="00776F2D"/>
    <w:rsid w:val="00782F48"/>
    <w:rsid w:val="0079264F"/>
    <w:rsid w:val="0079381C"/>
    <w:rsid w:val="00796553"/>
    <w:rsid w:val="007A471C"/>
    <w:rsid w:val="007A5B45"/>
    <w:rsid w:val="007B201A"/>
    <w:rsid w:val="007B28A5"/>
    <w:rsid w:val="007B29D3"/>
    <w:rsid w:val="007B48FE"/>
    <w:rsid w:val="007C0A15"/>
    <w:rsid w:val="007C0D90"/>
    <w:rsid w:val="007C2143"/>
    <w:rsid w:val="007C400F"/>
    <w:rsid w:val="007E0DD2"/>
    <w:rsid w:val="007E16D7"/>
    <w:rsid w:val="007E2C19"/>
    <w:rsid w:val="007F0F86"/>
    <w:rsid w:val="007F13B7"/>
    <w:rsid w:val="007F3ACD"/>
    <w:rsid w:val="0080133F"/>
    <w:rsid w:val="00801AF2"/>
    <w:rsid w:val="0080498F"/>
    <w:rsid w:val="008120D4"/>
    <w:rsid w:val="00812810"/>
    <w:rsid w:val="008227F5"/>
    <w:rsid w:val="00825FF8"/>
    <w:rsid w:val="00833EE4"/>
    <w:rsid w:val="008360E9"/>
    <w:rsid w:val="008365FD"/>
    <w:rsid w:val="00844CA7"/>
    <w:rsid w:val="00860654"/>
    <w:rsid w:val="00875AA3"/>
    <w:rsid w:val="008806E7"/>
    <w:rsid w:val="00885C53"/>
    <w:rsid w:val="00885F55"/>
    <w:rsid w:val="008901C6"/>
    <w:rsid w:val="008927D4"/>
    <w:rsid w:val="008A505B"/>
    <w:rsid w:val="008B10D1"/>
    <w:rsid w:val="008B23D7"/>
    <w:rsid w:val="008B4577"/>
    <w:rsid w:val="008B4F30"/>
    <w:rsid w:val="008B55CA"/>
    <w:rsid w:val="008C4A42"/>
    <w:rsid w:val="008C7B35"/>
    <w:rsid w:val="008F70CC"/>
    <w:rsid w:val="00903467"/>
    <w:rsid w:val="00903DC5"/>
    <w:rsid w:val="00906EAA"/>
    <w:rsid w:val="009070E5"/>
    <w:rsid w:val="00907D62"/>
    <w:rsid w:val="00914301"/>
    <w:rsid w:val="00921FF7"/>
    <w:rsid w:val="00924395"/>
    <w:rsid w:val="0092792B"/>
    <w:rsid w:val="00930F1E"/>
    <w:rsid w:val="00936D17"/>
    <w:rsid w:val="009414FE"/>
    <w:rsid w:val="00943A54"/>
    <w:rsid w:val="009440DF"/>
    <w:rsid w:val="00956F63"/>
    <w:rsid w:val="009610B8"/>
    <w:rsid w:val="0096466A"/>
    <w:rsid w:val="009653C7"/>
    <w:rsid w:val="00965442"/>
    <w:rsid w:val="00970DD2"/>
    <w:rsid w:val="0097208D"/>
    <w:rsid w:val="009749AD"/>
    <w:rsid w:val="00976CF7"/>
    <w:rsid w:val="00981638"/>
    <w:rsid w:val="00983994"/>
    <w:rsid w:val="0099064C"/>
    <w:rsid w:val="00997018"/>
    <w:rsid w:val="009A40F0"/>
    <w:rsid w:val="009A7254"/>
    <w:rsid w:val="009B55C8"/>
    <w:rsid w:val="009B688F"/>
    <w:rsid w:val="009C600D"/>
    <w:rsid w:val="009C76F8"/>
    <w:rsid w:val="009D15F1"/>
    <w:rsid w:val="009D2B10"/>
    <w:rsid w:val="009E0A02"/>
    <w:rsid w:val="009F2939"/>
    <w:rsid w:val="00A02DE6"/>
    <w:rsid w:val="00A10FFC"/>
    <w:rsid w:val="00A14530"/>
    <w:rsid w:val="00A17635"/>
    <w:rsid w:val="00A2111E"/>
    <w:rsid w:val="00A2199C"/>
    <w:rsid w:val="00A2380F"/>
    <w:rsid w:val="00A25ADB"/>
    <w:rsid w:val="00A30037"/>
    <w:rsid w:val="00A3224D"/>
    <w:rsid w:val="00A43896"/>
    <w:rsid w:val="00A43BE0"/>
    <w:rsid w:val="00A46977"/>
    <w:rsid w:val="00A51DE3"/>
    <w:rsid w:val="00A6244E"/>
    <w:rsid w:val="00A6371A"/>
    <w:rsid w:val="00A639A9"/>
    <w:rsid w:val="00A7166E"/>
    <w:rsid w:val="00A75A1C"/>
    <w:rsid w:val="00A77060"/>
    <w:rsid w:val="00A80152"/>
    <w:rsid w:val="00A80A02"/>
    <w:rsid w:val="00A85464"/>
    <w:rsid w:val="00A87483"/>
    <w:rsid w:val="00A91C26"/>
    <w:rsid w:val="00A96FD2"/>
    <w:rsid w:val="00A978FF"/>
    <w:rsid w:val="00AA49DE"/>
    <w:rsid w:val="00AA7B3E"/>
    <w:rsid w:val="00AC52CA"/>
    <w:rsid w:val="00AD21CE"/>
    <w:rsid w:val="00AD25BB"/>
    <w:rsid w:val="00AD282C"/>
    <w:rsid w:val="00AD3027"/>
    <w:rsid w:val="00AE0AA7"/>
    <w:rsid w:val="00AE4570"/>
    <w:rsid w:val="00AE4993"/>
    <w:rsid w:val="00AE6CB3"/>
    <w:rsid w:val="00AF382E"/>
    <w:rsid w:val="00AF6203"/>
    <w:rsid w:val="00B005BD"/>
    <w:rsid w:val="00B016B5"/>
    <w:rsid w:val="00B06AE5"/>
    <w:rsid w:val="00B24CE8"/>
    <w:rsid w:val="00B41635"/>
    <w:rsid w:val="00B41825"/>
    <w:rsid w:val="00B43A2F"/>
    <w:rsid w:val="00B5357A"/>
    <w:rsid w:val="00B71F0E"/>
    <w:rsid w:val="00B75FB8"/>
    <w:rsid w:val="00B83891"/>
    <w:rsid w:val="00B87F71"/>
    <w:rsid w:val="00B92D54"/>
    <w:rsid w:val="00B96E09"/>
    <w:rsid w:val="00BB1C25"/>
    <w:rsid w:val="00BB6534"/>
    <w:rsid w:val="00BC03F4"/>
    <w:rsid w:val="00BC3665"/>
    <w:rsid w:val="00BC548D"/>
    <w:rsid w:val="00BD0585"/>
    <w:rsid w:val="00BD5C75"/>
    <w:rsid w:val="00BF67A4"/>
    <w:rsid w:val="00C00DFE"/>
    <w:rsid w:val="00C00E13"/>
    <w:rsid w:val="00C01F58"/>
    <w:rsid w:val="00C027E3"/>
    <w:rsid w:val="00C04EC0"/>
    <w:rsid w:val="00C05F15"/>
    <w:rsid w:val="00C0642B"/>
    <w:rsid w:val="00C17318"/>
    <w:rsid w:val="00C33CD6"/>
    <w:rsid w:val="00C37F79"/>
    <w:rsid w:val="00C45D47"/>
    <w:rsid w:val="00C45DB3"/>
    <w:rsid w:val="00C461F1"/>
    <w:rsid w:val="00C47327"/>
    <w:rsid w:val="00C503A7"/>
    <w:rsid w:val="00C50670"/>
    <w:rsid w:val="00C5215F"/>
    <w:rsid w:val="00C83855"/>
    <w:rsid w:val="00C86D42"/>
    <w:rsid w:val="00C91B60"/>
    <w:rsid w:val="00C95B2F"/>
    <w:rsid w:val="00C97429"/>
    <w:rsid w:val="00CA13D7"/>
    <w:rsid w:val="00CA7931"/>
    <w:rsid w:val="00CB49F0"/>
    <w:rsid w:val="00CB4A28"/>
    <w:rsid w:val="00CC1C58"/>
    <w:rsid w:val="00CC4152"/>
    <w:rsid w:val="00CC5646"/>
    <w:rsid w:val="00CD0FA2"/>
    <w:rsid w:val="00CD1DE0"/>
    <w:rsid w:val="00CD20D5"/>
    <w:rsid w:val="00CE30E4"/>
    <w:rsid w:val="00CF543A"/>
    <w:rsid w:val="00D112B7"/>
    <w:rsid w:val="00D15795"/>
    <w:rsid w:val="00D220D6"/>
    <w:rsid w:val="00D2318F"/>
    <w:rsid w:val="00D25294"/>
    <w:rsid w:val="00D31E9F"/>
    <w:rsid w:val="00D34EA0"/>
    <w:rsid w:val="00D51619"/>
    <w:rsid w:val="00D53836"/>
    <w:rsid w:val="00D56BBA"/>
    <w:rsid w:val="00D62E09"/>
    <w:rsid w:val="00D64B0D"/>
    <w:rsid w:val="00D64B55"/>
    <w:rsid w:val="00D73401"/>
    <w:rsid w:val="00D830C5"/>
    <w:rsid w:val="00D855C0"/>
    <w:rsid w:val="00D85F18"/>
    <w:rsid w:val="00D93A95"/>
    <w:rsid w:val="00D948C4"/>
    <w:rsid w:val="00DA013D"/>
    <w:rsid w:val="00DA3893"/>
    <w:rsid w:val="00DA4788"/>
    <w:rsid w:val="00DA6D7D"/>
    <w:rsid w:val="00DB43F5"/>
    <w:rsid w:val="00DD6907"/>
    <w:rsid w:val="00DD7526"/>
    <w:rsid w:val="00DE513A"/>
    <w:rsid w:val="00DF0CAD"/>
    <w:rsid w:val="00DF6A53"/>
    <w:rsid w:val="00E07EFC"/>
    <w:rsid w:val="00E21E6D"/>
    <w:rsid w:val="00E246D3"/>
    <w:rsid w:val="00E31646"/>
    <w:rsid w:val="00E331E7"/>
    <w:rsid w:val="00E366D9"/>
    <w:rsid w:val="00E42166"/>
    <w:rsid w:val="00E42B78"/>
    <w:rsid w:val="00E671C3"/>
    <w:rsid w:val="00E67C57"/>
    <w:rsid w:val="00E720D6"/>
    <w:rsid w:val="00E72C65"/>
    <w:rsid w:val="00E90142"/>
    <w:rsid w:val="00E9269E"/>
    <w:rsid w:val="00E93131"/>
    <w:rsid w:val="00EA0044"/>
    <w:rsid w:val="00EA21A3"/>
    <w:rsid w:val="00EA3CCF"/>
    <w:rsid w:val="00EC4853"/>
    <w:rsid w:val="00EC4E73"/>
    <w:rsid w:val="00EC74CD"/>
    <w:rsid w:val="00ED2EB2"/>
    <w:rsid w:val="00ED418D"/>
    <w:rsid w:val="00EE14CD"/>
    <w:rsid w:val="00EF1052"/>
    <w:rsid w:val="00F03C8C"/>
    <w:rsid w:val="00F0453F"/>
    <w:rsid w:val="00F04EEF"/>
    <w:rsid w:val="00F06EE8"/>
    <w:rsid w:val="00F07349"/>
    <w:rsid w:val="00F113EF"/>
    <w:rsid w:val="00F126F3"/>
    <w:rsid w:val="00F1432C"/>
    <w:rsid w:val="00F146E4"/>
    <w:rsid w:val="00F14F70"/>
    <w:rsid w:val="00F22AE5"/>
    <w:rsid w:val="00F26434"/>
    <w:rsid w:val="00F32B1C"/>
    <w:rsid w:val="00F37992"/>
    <w:rsid w:val="00F43191"/>
    <w:rsid w:val="00F4330D"/>
    <w:rsid w:val="00F43C36"/>
    <w:rsid w:val="00F51AC0"/>
    <w:rsid w:val="00F52246"/>
    <w:rsid w:val="00F55065"/>
    <w:rsid w:val="00F829C0"/>
    <w:rsid w:val="00F829F6"/>
    <w:rsid w:val="00F86C60"/>
    <w:rsid w:val="00F87A87"/>
    <w:rsid w:val="00F91882"/>
    <w:rsid w:val="00F9213B"/>
    <w:rsid w:val="00F958CB"/>
    <w:rsid w:val="00FA002C"/>
    <w:rsid w:val="00FA0D7D"/>
    <w:rsid w:val="00FA41DB"/>
    <w:rsid w:val="00FB0FD9"/>
    <w:rsid w:val="00FB7C12"/>
    <w:rsid w:val="00FB7F98"/>
    <w:rsid w:val="00FF574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ECDCD"/>
  <w15:chartTrackingRefBased/>
  <w15:docId w15:val="{5B0FD204-A281-4DF0-969B-8EE68D42C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uiPriority="9" w:qFormat="1"/>
    <w:lsdException w:name="heading 4" w:qFormat="1"/>
    <w:lsdException w:name="heading 5" w:semiHidden="1"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Number" w:semiHidden="1"/>
    <w:lsdException w:name="List 4" w:semiHidden="1" w:unhideWhenUsed="1"/>
    <w:lsdException w:name="List 5" w:semiHidden="1" w:unhideWhenUsed="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76B"/>
    <w:pPr>
      <w:spacing w:after="120" w:line="288" w:lineRule="auto"/>
    </w:pPr>
    <w:rPr>
      <w:rFonts w:ascii="Verdana" w:hAnsi="Verdana" w:cs="Arial"/>
      <w:szCs w:val="22"/>
    </w:rPr>
  </w:style>
  <w:style w:type="paragraph" w:styleId="Heading1">
    <w:name w:val="heading 1"/>
    <w:basedOn w:val="Normal"/>
    <w:next w:val="Normal"/>
    <w:link w:val="Heading1Char"/>
    <w:uiPriority w:val="99"/>
    <w:qFormat/>
    <w:rsid w:val="00F113EF"/>
    <w:pPr>
      <w:keepNext/>
      <w:keepLines/>
      <w:spacing w:before="360" w:after="240"/>
      <w:outlineLvl w:val="0"/>
    </w:pPr>
    <w:rPr>
      <w:rFonts w:ascii="Georgia" w:eastAsiaTheme="majorEastAsia" w:hAnsi="Georgia"/>
      <w:b/>
      <w:bCs/>
      <w:sz w:val="36"/>
      <w:szCs w:val="28"/>
    </w:rPr>
  </w:style>
  <w:style w:type="paragraph" w:styleId="Heading2">
    <w:name w:val="heading 2"/>
    <w:basedOn w:val="Normal"/>
    <w:next w:val="Normal"/>
    <w:link w:val="Heading2Char"/>
    <w:qFormat/>
    <w:rsid w:val="00F126F3"/>
    <w:pPr>
      <w:outlineLvl w:val="1"/>
    </w:pPr>
    <w:rPr>
      <w:b/>
      <w:sz w:val="28"/>
      <w:szCs w:val="28"/>
    </w:rPr>
  </w:style>
  <w:style w:type="paragraph" w:styleId="Heading3">
    <w:name w:val="heading 3"/>
    <w:basedOn w:val="Heading2"/>
    <w:next w:val="Normal"/>
    <w:link w:val="Heading3Char"/>
    <w:uiPriority w:val="9"/>
    <w:qFormat/>
    <w:rsid w:val="00F126F3"/>
    <w:pPr>
      <w:outlineLvl w:val="2"/>
    </w:pPr>
    <w:rPr>
      <w:sz w:val="24"/>
      <w:szCs w:val="24"/>
    </w:rPr>
  </w:style>
  <w:style w:type="paragraph" w:styleId="Heading4">
    <w:name w:val="heading 4"/>
    <w:basedOn w:val="Heading3"/>
    <w:next w:val="Normal"/>
    <w:link w:val="Heading4Char"/>
    <w:uiPriority w:val="99"/>
    <w:qFormat/>
    <w:rsid w:val="00F126F3"/>
    <w:pPr>
      <w:outlineLvl w:val="3"/>
    </w:pPr>
    <w:rPr>
      <w:b w:val="0"/>
      <w:i/>
    </w:rPr>
  </w:style>
  <w:style w:type="paragraph" w:styleId="Heading5">
    <w:name w:val="heading 5"/>
    <w:basedOn w:val="Normal"/>
    <w:next w:val="Normal"/>
    <w:link w:val="Heading5Char"/>
    <w:uiPriority w:val="9"/>
    <w:semiHidden/>
    <w:unhideWhenUsed/>
    <w:rsid w:val="007F3ACD"/>
    <w:pPr>
      <w:keepNext/>
      <w:keepLines/>
      <w:numPr>
        <w:ilvl w:val="4"/>
        <w:numId w:val="5"/>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7F3ACD"/>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7F3ACD"/>
    <w:pPr>
      <w:keepNext/>
      <w:keepLines/>
      <w:spacing w:before="200" w:after="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7F3ACD"/>
    <w:pPr>
      <w:keepNext/>
      <w:keepLines/>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113EF"/>
    <w:rPr>
      <w:rFonts w:ascii="Georgia" w:eastAsiaTheme="majorEastAsia" w:hAnsi="Georgia" w:cs="Arial"/>
      <w:b/>
      <w:bCs/>
      <w:sz w:val="36"/>
      <w:szCs w:val="28"/>
    </w:rPr>
  </w:style>
  <w:style w:type="character" w:customStyle="1" w:styleId="Heading2Char">
    <w:name w:val="Heading 2 Char"/>
    <w:basedOn w:val="DefaultParagraphFont"/>
    <w:link w:val="Heading2"/>
    <w:rsid w:val="00F126F3"/>
    <w:rPr>
      <w:rFonts w:ascii="Verdana" w:hAnsi="Verdana" w:cs="Arial"/>
      <w:b/>
      <w:sz w:val="28"/>
      <w:szCs w:val="28"/>
    </w:rPr>
  </w:style>
  <w:style w:type="character" w:customStyle="1" w:styleId="Heading3Char">
    <w:name w:val="Heading 3 Char"/>
    <w:basedOn w:val="DefaultParagraphFont"/>
    <w:link w:val="Heading3"/>
    <w:uiPriority w:val="9"/>
    <w:rsid w:val="00F126F3"/>
    <w:rPr>
      <w:rFonts w:ascii="Verdana" w:hAnsi="Verdana" w:cs="Arial"/>
      <w:b/>
      <w:sz w:val="24"/>
      <w:szCs w:val="24"/>
    </w:rPr>
  </w:style>
  <w:style w:type="character" w:customStyle="1" w:styleId="Heading4Char">
    <w:name w:val="Heading 4 Char"/>
    <w:basedOn w:val="DefaultParagraphFont"/>
    <w:link w:val="Heading4"/>
    <w:uiPriority w:val="99"/>
    <w:rsid w:val="00F126F3"/>
    <w:rPr>
      <w:rFonts w:ascii="Verdana" w:hAnsi="Verdana" w:cs="Arial"/>
      <w:i/>
      <w:sz w:val="24"/>
      <w:szCs w:val="24"/>
    </w:rPr>
  </w:style>
  <w:style w:type="paragraph" w:styleId="ListParagraph">
    <w:name w:val="List Paragraph"/>
    <w:aliases w:val="Rec para,Dot pt,F5 List Paragraph,No Spacing1,List Paragraph Char Char Char,Indicator Text,Numbered Para 1,Colorful List - Accent 11,Bullet 1,MAIN CONTENT,List Paragraph12,List Paragraph2,Normal numbered,OBC Bullet,L,列出,lp"/>
    <w:basedOn w:val="Normal"/>
    <w:uiPriority w:val="34"/>
    <w:qFormat/>
    <w:rsid w:val="00A43896"/>
    <w:pPr>
      <w:ind w:left="720"/>
      <w:contextualSpacing/>
    </w:pPr>
  </w:style>
  <w:style w:type="paragraph" w:styleId="List5">
    <w:name w:val="List 5"/>
    <w:basedOn w:val="Normal"/>
    <w:uiPriority w:val="99"/>
    <w:semiHidden/>
    <w:rsid w:val="00C5215F"/>
    <w:pPr>
      <w:numPr>
        <w:ilvl w:val="4"/>
        <w:numId w:val="1"/>
      </w:numPr>
      <w:contextualSpacing/>
    </w:pPr>
  </w:style>
  <w:style w:type="paragraph" w:styleId="List">
    <w:name w:val="List"/>
    <w:basedOn w:val="Normal"/>
    <w:uiPriority w:val="99"/>
    <w:rsid w:val="00F06EE8"/>
    <w:pPr>
      <w:ind w:left="454" w:hanging="454"/>
    </w:pPr>
  </w:style>
  <w:style w:type="paragraph" w:styleId="List2">
    <w:name w:val="List 2"/>
    <w:basedOn w:val="Normal"/>
    <w:uiPriority w:val="99"/>
    <w:rsid w:val="00906EAA"/>
    <w:pPr>
      <w:numPr>
        <w:ilvl w:val="1"/>
        <w:numId w:val="1"/>
      </w:numPr>
      <w:ind w:left="908" w:hanging="454"/>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rsid w:val="006B19BD"/>
    <w:pPr>
      <w:spacing w:after="300"/>
      <w:contextualSpacing/>
    </w:pPr>
    <w:rPr>
      <w:rFonts w:ascii="Georgia" w:eastAsiaTheme="majorEastAsia" w:hAnsi="Georgia" w:cs="Times New Roman"/>
      <w:spacing w:val="5"/>
      <w:kern w:val="28"/>
      <w:sz w:val="36"/>
      <w:szCs w:val="52"/>
    </w:rPr>
  </w:style>
  <w:style w:type="character" w:customStyle="1" w:styleId="TitleChar">
    <w:name w:val="Title Char"/>
    <w:basedOn w:val="DefaultParagraphFont"/>
    <w:link w:val="Title"/>
    <w:uiPriority w:val="99"/>
    <w:rsid w:val="006B19BD"/>
    <w:rPr>
      <w:rFonts w:ascii="Georgia" w:eastAsiaTheme="majorEastAsia" w:hAnsi="Georgia"/>
      <w:spacing w:val="5"/>
      <w:kern w:val="28"/>
      <w:sz w:val="36"/>
      <w:szCs w:val="52"/>
    </w:rPr>
  </w:style>
  <w:style w:type="paragraph" w:styleId="Subtitle">
    <w:name w:val="Subtitle"/>
    <w:basedOn w:val="Normal"/>
    <w:next w:val="Normal"/>
    <w:link w:val="SubtitleChar"/>
    <w:uiPriority w:val="99"/>
    <w:rsid w:val="006B19BD"/>
    <w:pPr>
      <w:numPr>
        <w:ilvl w:val="1"/>
      </w:numPr>
    </w:pPr>
    <w:rPr>
      <w:rFonts w:eastAsiaTheme="majorEastAsia" w:cs="Times New Roman"/>
      <w:b/>
      <w:iCs/>
      <w:spacing w:val="15"/>
      <w:sz w:val="28"/>
      <w:szCs w:val="24"/>
    </w:rPr>
  </w:style>
  <w:style w:type="character" w:customStyle="1" w:styleId="SubtitleChar">
    <w:name w:val="Subtitle Char"/>
    <w:basedOn w:val="DefaultParagraphFont"/>
    <w:link w:val="Subtitle"/>
    <w:uiPriority w:val="99"/>
    <w:rsid w:val="006B19BD"/>
    <w:rPr>
      <w:rFonts w:ascii="Verdana" w:eastAsiaTheme="majorEastAsia" w:hAnsi="Verdana"/>
      <w:b/>
      <w:iCs/>
      <w:spacing w:val="15"/>
      <w:sz w:val="28"/>
      <w:szCs w:val="24"/>
    </w:rPr>
  </w:style>
  <w:style w:type="character" w:styleId="SubtleEmphasis">
    <w:name w:val="Subtle Emphasis"/>
    <w:basedOn w:val="Heading4Char"/>
    <w:uiPriority w:val="99"/>
    <w:rsid w:val="006B19BD"/>
    <w:rPr>
      <w:rFonts w:ascii="Verdana" w:hAnsi="Verdana" w:cs="Times New Roman"/>
      <w:i/>
      <w:iCs/>
      <w:color w:val="auto"/>
      <w:sz w:val="20"/>
      <w:szCs w:val="24"/>
    </w:rPr>
  </w:style>
  <w:style w:type="paragraph" w:customStyle="1" w:styleId="Bullet1">
    <w:name w:val="Bullet1"/>
    <w:basedOn w:val="Normal"/>
    <w:qFormat/>
    <w:rsid w:val="00F113EF"/>
    <w:pPr>
      <w:numPr>
        <w:numId w:val="6"/>
      </w:numPr>
      <w:tabs>
        <w:tab w:val="left" w:pos="454"/>
      </w:tabs>
      <w:suppressAutoHyphens/>
      <w:autoSpaceDE w:val="0"/>
      <w:autoSpaceDN w:val="0"/>
      <w:adjustRightInd w:val="0"/>
      <w:ind w:left="567" w:hanging="567"/>
      <w:textAlignment w:val="center"/>
    </w:pPr>
    <w:rPr>
      <w:rFonts w:eastAsia="Times New Roman"/>
      <w:kern w:val="28"/>
      <w:szCs w:val="20"/>
      <w:lang w:val="en-US"/>
    </w:rPr>
  </w:style>
  <w:style w:type="paragraph" w:customStyle="1" w:styleId="Bullet2">
    <w:name w:val="Bullet2"/>
    <w:qFormat/>
    <w:rsid w:val="00F113EF"/>
    <w:pPr>
      <w:numPr>
        <w:numId w:val="4"/>
      </w:numPr>
      <w:spacing w:before="120"/>
    </w:pPr>
    <w:rPr>
      <w:rFonts w:ascii="Verdana" w:eastAsia="Times New Roman" w:hAnsi="Verdana"/>
    </w:rPr>
  </w:style>
  <w:style w:type="character" w:customStyle="1" w:styleId="Heading5Char">
    <w:name w:val="Heading 5 Char"/>
    <w:basedOn w:val="DefaultParagraphFont"/>
    <w:link w:val="Heading5"/>
    <w:uiPriority w:val="9"/>
    <w:semiHidden/>
    <w:rsid w:val="007F3ACD"/>
    <w:rPr>
      <w:rFonts w:ascii="Verdana" w:eastAsiaTheme="majorEastAsia" w:hAnsi="Verdana" w:cstheme="majorBidi"/>
      <w:color w:val="243F60" w:themeColor="accent1" w:themeShade="7F"/>
      <w:szCs w:val="22"/>
    </w:rPr>
  </w:style>
  <w:style w:type="character" w:styleId="Strong">
    <w:name w:val="Strong"/>
    <w:basedOn w:val="Heading4Char"/>
    <w:uiPriority w:val="22"/>
    <w:qFormat/>
    <w:rsid w:val="007C2143"/>
    <w:rPr>
      <w:rFonts w:ascii="Verdana" w:hAnsi="Verdana" w:cs="Arial"/>
      <w:b/>
      <w:bCs/>
      <w:i/>
      <w:sz w:val="20"/>
      <w:szCs w:val="24"/>
    </w:rPr>
  </w:style>
  <w:style w:type="paragraph" w:styleId="TOCHeading">
    <w:name w:val="TOC Heading"/>
    <w:basedOn w:val="Heading1"/>
    <w:next w:val="Normal"/>
    <w:uiPriority w:val="39"/>
    <w:unhideWhenUsed/>
    <w:rsid w:val="003B0A38"/>
    <w:pPr>
      <w:spacing w:before="480" w:line="276" w:lineRule="auto"/>
      <w:outlineLvl w:val="9"/>
    </w:pPr>
    <w:rPr>
      <w:rFonts w:cstheme="majorBidi"/>
      <w:lang w:val="en-US" w:eastAsia="ja-JP"/>
    </w:rPr>
  </w:style>
  <w:style w:type="paragraph" w:styleId="NoSpacing">
    <w:name w:val="No Spacing"/>
    <w:basedOn w:val="BodyText"/>
    <w:uiPriority w:val="1"/>
    <w:rsid w:val="003B0A38"/>
  </w:style>
  <w:style w:type="paragraph" w:styleId="Quote">
    <w:name w:val="Quote"/>
    <w:basedOn w:val="Normal"/>
    <w:next w:val="Normal"/>
    <w:link w:val="QuoteChar"/>
    <w:uiPriority w:val="29"/>
    <w:rsid w:val="002D367B"/>
    <w:rPr>
      <w:i/>
      <w:iCs/>
      <w:color w:val="000000" w:themeColor="text1"/>
    </w:rPr>
  </w:style>
  <w:style w:type="character" w:customStyle="1" w:styleId="QuoteChar">
    <w:name w:val="Quote Char"/>
    <w:basedOn w:val="DefaultParagraphFont"/>
    <w:link w:val="Quote"/>
    <w:uiPriority w:val="29"/>
    <w:rsid w:val="002D367B"/>
    <w:rPr>
      <w:rFonts w:ascii="Verdana" w:hAnsi="Verdana" w:cs="Arial"/>
      <w:i/>
      <w:iCs/>
      <w:color w:val="000000" w:themeColor="text1"/>
      <w:sz w:val="22"/>
      <w:szCs w:val="22"/>
    </w:rPr>
  </w:style>
  <w:style w:type="character" w:styleId="Emphasis">
    <w:name w:val="Emphasis"/>
    <w:basedOn w:val="DefaultParagraphFont"/>
    <w:uiPriority w:val="20"/>
    <w:qFormat/>
    <w:rsid w:val="000A576B"/>
    <w:rPr>
      <w:rFonts w:ascii="Verdana" w:hAnsi="Verdana"/>
      <w:b/>
      <w:sz w:val="20"/>
    </w:rPr>
  </w:style>
  <w:style w:type="paragraph" w:styleId="IntenseQuote">
    <w:name w:val="Intense Quote"/>
    <w:basedOn w:val="Normal"/>
    <w:next w:val="Normal"/>
    <w:link w:val="IntenseQuoteChar"/>
    <w:uiPriority w:val="30"/>
    <w:rsid w:val="003B0A38"/>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A38"/>
    <w:rPr>
      <w:rFonts w:ascii="Verdana" w:hAnsi="Verdana" w:cs="Arial"/>
      <w:b/>
      <w:bCs/>
      <w:i/>
      <w:iCs/>
      <w:szCs w:val="22"/>
    </w:rPr>
  </w:style>
  <w:style w:type="paragraph" w:styleId="ListBullet2">
    <w:name w:val="List Bullet 2"/>
    <w:basedOn w:val="Normal"/>
    <w:uiPriority w:val="99"/>
    <w:rsid w:val="006B19BD"/>
    <w:pPr>
      <w:numPr>
        <w:numId w:val="3"/>
      </w:numPr>
      <w:tabs>
        <w:tab w:val="clear" w:pos="643"/>
      </w:tabs>
      <w:contextualSpacing/>
    </w:pPr>
  </w:style>
  <w:style w:type="paragraph" w:styleId="ListBullet">
    <w:name w:val="List Bullet"/>
    <w:basedOn w:val="Normal"/>
    <w:uiPriority w:val="99"/>
    <w:rsid w:val="003B0A38"/>
    <w:pPr>
      <w:numPr>
        <w:numId w:val="2"/>
      </w:numPr>
      <w:contextualSpacing/>
    </w:pPr>
  </w:style>
  <w:style w:type="character" w:styleId="BookTitle">
    <w:name w:val="Book Title"/>
    <w:basedOn w:val="DefaultParagraphFont"/>
    <w:uiPriority w:val="33"/>
    <w:rsid w:val="003E3722"/>
    <w:rPr>
      <w:rFonts w:ascii="Verdana" w:hAnsi="Verdana"/>
      <w:b w:val="0"/>
      <w:bCs/>
      <w:i/>
      <w:caps w:val="0"/>
      <w:smallCaps w:val="0"/>
      <w:spacing w:val="5"/>
      <w:sz w:val="20"/>
    </w:rPr>
  </w:style>
  <w:style w:type="character" w:styleId="IntenseReference">
    <w:name w:val="Intense Reference"/>
    <w:basedOn w:val="DefaultParagraphFont"/>
    <w:uiPriority w:val="32"/>
    <w:rsid w:val="003B0A38"/>
    <w:rPr>
      <w:b/>
      <w:bCs/>
      <w:smallCaps/>
      <w:spacing w:val="5"/>
    </w:rPr>
  </w:style>
  <w:style w:type="character" w:styleId="SubtleReference">
    <w:name w:val="Subtle Reference"/>
    <w:basedOn w:val="DefaultParagraphFont"/>
    <w:uiPriority w:val="31"/>
    <w:rsid w:val="003B0A38"/>
    <w:rPr>
      <w:smallCaps/>
    </w:rPr>
  </w:style>
  <w:style w:type="character" w:styleId="IntenseEmphasis">
    <w:name w:val="Intense Emphasis"/>
    <w:basedOn w:val="DefaultParagraphFont"/>
    <w:uiPriority w:val="21"/>
    <w:rsid w:val="003B0A38"/>
    <w:rPr>
      <w:b/>
      <w:bCs/>
      <w:i/>
      <w:iCs/>
      <w:color w:val="auto"/>
    </w:rPr>
  </w:style>
  <w:style w:type="paragraph" w:styleId="BlockText">
    <w:name w:val="Block Text"/>
    <w:basedOn w:val="Normal"/>
    <w:uiPriority w:val="99"/>
    <w:semiHidden/>
    <w:rsid w:val="003E372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cstheme="minorBidi"/>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rsid w:val="003B0A38"/>
    <w:pPr>
      <w:spacing w:line="240" w:lineRule="auto"/>
    </w:pPr>
    <w:rPr>
      <w:szCs w:val="20"/>
    </w:rPr>
  </w:style>
  <w:style w:type="character" w:customStyle="1" w:styleId="CommentTextChar">
    <w:name w:val="Comment Text Char"/>
    <w:basedOn w:val="DefaultParagraphFont"/>
    <w:link w:val="CommentText"/>
    <w:uiPriority w:val="99"/>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 w:val="22"/>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2"/>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 w:val="24"/>
      <w:szCs w:val="24"/>
    </w:rPr>
  </w:style>
  <w:style w:type="character" w:customStyle="1" w:styleId="Heading6Char">
    <w:name w:val="Heading 6 Char"/>
    <w:basedOn w:val="DefaultParagraphFont"/>
    <w:link w:val="Heading6"/>
    <w:uiPriority w:val="9"/>
    <w:semiHidden/>
    <w:rsid w:val="007F3ACD"/>
    <w:rPr>
      <w:rFonts w:ascii="Verdana" w:eastAsiaTheme="majorEastAsia" w:hAnsi="Verdana"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7F3ACD"/>
    <w:rPr>
      <w:rFonts w:ascii="Verdana" w:eastAsiaTheme="majorEastAsia" w:hAnsi="Verdana" w:cstheme="majorBidi"/>
      <w:i/>
      <w:iCs/>
      <w:color w:val="404040" w:themeColor="text1" w:themeTint="BF"/>
      <w:szCs w:val="22"/>
    </w:rPr>
  </w:style>
  <w:style w:type="character" w:customStyle="1" w:styleId="Heading8Char">
    <w:name w:val="Heading 8 Char"/>
    <w:basedOn w:val="DefaultParagraphFont"/>
    <w:link w:val="Heading8"/>
    <w:uiPriority w:val="9"/>
    <w:semiHidden/>
    <w:rsid w:val="007F3ACD"/>
    <w:rPr>
      <w:rFonts w:ascii="Verdana" w:eastAsiaTheme="majorEastAsia" w:hAnsi="Verdana" w:cstheme="majorBidi"/>
      <w:color w:val="404040" w:themeColor="text1" w:themeTint="BF"/>
    </w:rPr>
  </w:style>
  <w:style w:type="character" w:customStyle="1" w:styleId="Heading9Char">
    <w:name w:val="Heading 9 Char"/>
    <w:basedOn w:val="DefaultParagraphFont"/>
    <w:link w:val="Heading9"/>
    <w:uiPriority w:val="9"/>
    <w:semiHidden/>
    <w:rsid w:val="007F3ACD"/>
    <w:rPr>
      <w:rFonts w:ascii="Verdana" w:eastAsiaTheme="majorEastAsia" w:hAnsi="Verdana" w:cstheme="majorBidi"/>
      <w:i/>
      <w:iCs/>
      <w:color w:val="404040" w:themeColor="text1" w:themeTint="BF"/>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character" w:styleId="Hyperlink">
    <w:name w:val="Hyperlink"/>
    <w:basedOn w:val="DefaultParagraphFont"/>
    <w:uiPriority w:val="99"/>
    <w:semiHidden/>
    <w:rsid w:val="0099064C"/>
    <w:rPr>
      <w:color w:val="0000FF" w:themeColor="hyperlink"/>
      <w:u w:val="single"/>
    </w:rPr>
  </w:style>
  <w:style w:type="character" w:styleId="UnresolvedMention">
    <w:name w:val="Unresolved Mention"/>
    <w:basedOn w:val="DefaultParagraphFont"/>
    <w:uiPriority w:val="99"/>
    <w:semiHidden/>
    <w:unhideWhenUsed/>
    <w:rsid w:val="0099064C"/>
    <w:rPr>
      <w:color w:val="605E5C"/>
      <w:shd w:val="clear" w:color="auto" w:fill="E1DFDD"/>
    </w:rPr>
  </w:style>
  <w:style w:type="paragraph" w:styleId="Header">
    <w:name w:val="header"/>
    <w:basedOn w:val="Normal"/>
    <w:link w:val="HeaderChar"/>
    <w:uiPriority w:val="99"/>
    <w:semiHidden/>
    <w:rsid w:val="00F0453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0453F"/>
    <w:rPr>
      <w:rFonts w:ascii="Verdana" w:hAnsi="Verdana" w:cs="Arial"/>
      <w:szCs w:val="22"/>
    </w:rPr>
  </w:style>
  <w:style w:type="character" w:customStyle="1" w:styleId="BoldAllCaps">
    <w:name w:val="Bold All Caps"/>
    <w:uiPriority w:val="2"/>
    <w:rsid w:val="00F0453F"/>
    <w:rPr>
      <w:rFonts w:ascii="Arial" w:hAnsi="Arial"/>
      <w:b/>
      <w:caps/>
      <w:spacing w:val="60"/>
      <w:w w:val="100"/>
      <w:sz w:val="20"/>
      <w:szCs w:val="20"/>
    </w:rPr>
  </w:style>
  <w:style w:type="paragraph" w:customStyle="1" w:styleId="CabStandard">
    <w:name w:val="CabStandard"/>
    <w:basedOn w:val="Normal"/>
    <w:rsid w:val="003A6441"/>
    <w:pPr>
      <w:numPr>
        <w:numId w:val="1"/>
      </w:numPr>
      <w:spacing w:after="240" w:line="240" w:lineRule="auto"/>
    </w:pPr>
    <w:rPr>
      <w:rFonts w:ascii="Times New Roman" w:eastAsia="Times New Roman" w:hAnsi="Times New Roman" w:cs="Times New Roman"/>
      <w:kern w:val="0"/>
      <w:sz w:val="24"/>
      <w:szCs w:val="20"/>
      <w:lang w:val="en-GB" w:eastAsia="ja-JP"/>
      <w14:ligatures w14:val="none"/>
    </w:rPr>
  </w:style>
  <w:style w:type="paragraph" w:styleId="CommentSubject">
    <w:name w:val="annotation subject"/>
    <w:basedOn w:val="CommentText"/>
    <w:next w:val="CommentText"/>
    <w:link w:val="CommentSubjectChar"/>
    <w:uiPriority w:val="99"/>
    <w:semiHidden/>
    <w:rsid w:val="00D855C0"/>
    <w:rPr>
      <w:b/>
      <w:bCs/>
    </w:rPr>
  </w:style>
  <w:style w:type="character" w:customStyle="1" w:styleId="CommentSubjectChar">
    <w:name w:val="Comment Subject Char"/>
    <w:basedOn w:val="CommentTextChar"/>
    <w:link w:val="CommentSubject"/>
    <w:uiPriority w:val="99"/>
    <w:semiHidden/>
    <w:rsid w:val="00D855C0"/>
    <w:rPr>
      <w:rFonts w:ascii="Verdana" w:hAnsi="Verdana" w:cs="Arial"/>
      <w:b/>
      <w:bCs/>
    </w:rPr>
  </w:style>
  <w:style w:type="paragraph" w:customStyle="1" w:styleId="CabRec">
    <w:name w:val="CabRec"/>
    <w:basedOn w:val="CabStandard"/>
    <w:uiPriority w:val="1"/>
    <w:qFormat/>
    <w:rsid w:val="004717EA"/>
  </w:style>
  <w:style w:type="paragraph" w:styleId="Revision">
    <w:name w:val="Revision"/>
    <w:hidden/>
    <w:uiPriority w:val="99"/>
    <w:semiHidden/>
    <w:rsid w:val="001A0C13"/>
    <w:rPr>
      <w:rFonts w:ascii="Verdana" w:hAnsi="Verdana" w:cs="Arial"/>
      <w:szCs w:val="22"/>
    </w:rPr>
  </w:style>
  <w:style w:type="character" w:styleId="FootnoteReference">
    <w:name w:val="footnote reference"/>
    <w:basedOn w:val="DefaultParagraphFont"/>
    <w:uiPriority w:val="99"/>
    <w:semiHidden/>
    <w:rsid w:val="00E07EFC"/>
    <w:rPr>
      <w:vertAlign w:val="superscript"/>
    </w:rPr>
  </w:style>
  <w:style w:type="paragraph" w:customStyle="1" w:styleId="RecLevel2">
    <w:name w:val="Rec Level2"/>
    <w:basedOn w:val="RecLevel1"/>
    <w:qFormat/>
    <w:rsid w:val="00203F7F"/>
    <w:pPr>
      <w:numPr>
        <w:ilvl w:val="1"/>
      </w:numPr>
      <w:tabs>
        <w:tab w:val="num" w:pos="360"/>
      </w:tabs>
      <w:ind w:left="1134" w:hanging="567"/>
    </w:pPr>
  </w:style>
  <w:style w:type="paragraph" w:customStyle="1" w:styleId="RecLevel1">
    <w:name w:val="Rec Level1"/>
    <w:basedOn w:val="ListParagraph"/>
    <w:link w:val="RecLevel1Char"/>
    <w:qFormat/>
    <w:rsid w:val="00203F7F"/>
    <w:pPr>
      <w:numPr>
        <w:numId w:val="9"/>
      </w:numPr>
      <w:tabs>
        <w:tab w:val="left" w:pos="567"/>
      </w:tabs>
      <w:suppressAutoHyphens/>
      <w:autoSpaceDE w:val="0"/>
      <w:autoSpaceDN w:val="0"/>
      <w:adjustRightInd w:val="0"/>
      <w:spacing w:before="120"/>
      <w:ind w:left="567" w:hanging="567"/>
      <w:textAlignment w:val="center"/>
    </w:pPr>
    <w:rPr>
      <w:rFonts w:eastAsia="Times New Roman"/>
      <w:kern w:val="0"/>
      <w:sz w:val="22"/>
      <w:szCs w:val="20"/>
      <w:lang w:eastAsia="en-NZ"/>
      <w14:ligatures w14:val="none"/>
    </w:rPr>
  </w:style>
  <w:style w:type="character" w:customStyle="1" w:styleId="RecLevel1Char">
    <w:name w:val="Rec Level1 Char"/>
    <w:basedOn w:val="DefaultParagraphFont"/>
    <w:link w:val="RecLevel1"/>
    <w:rsid w:val="00203F7F"/>
    <w:rPr>
      <w:rFonts w:ascii="Verdana" w:eastAsia="Times New Roman" w:hAnsi="Verdana" w:cs="Arial"/>
      <w:kern w:val="0"/>
      <w:sz w:val="22"/>
      <w:lang w:eastAsia="en-N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10</Pages>
  <Words>3785</Words>
  <Characters>21575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Azzato</dc:creator>
  <cp:keywords/>
  <dc:description/>
  <cp:lastModifiedBy>Chris Nimmo</cp:lastModifiedBy>
  <cp:revision>12</cp:revision>
  <cp:lastPrinted>2026-09-07T22:33:00Z</cp:lastPrinted>
  <dcterms:created xsi:type="dcterms:W3CDTF">2026-09-09T06:49:00Z</dcterms:created>
  <dcterms:modified xsi:type="dcterms:W3CDTF">2026-09-09T23:01:00Z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631c352d,6b407084,2e3e8d24,20ef8ea9</vt:lpwstr>
  </property>
  <property fmtid="{D5CDD505-2E9C-101B-9397-08002B2CF9AE}" pid="3" name="ClassificationContentMarkingHeaderFontProps">
    <vt:lpwstr>#000000,10,Aptos</vt:lpwstr>
  </property>
  <property fmtid="{D5CDD505-2E9C-101B-9397-08002B2CF9AE}" pid="4" name="ClassificationContentMarkingHeaderText">
    <vt:lpwstr>SENSITIVE</vt:lpwstr>
  </property>
  <property fmtid="{D5CDD505-2E9C-101B-9397-08002B2CF9AE}" pid="5" name="MSIP_Label_3ddb192f-fe54-4325-942e-f004507faae1_Enabled">
    <vt:lpwstr>true</vt:lpwstr>
  </property>
  <property fmtid="{D5CDD505-2E9C-101B-9397-08002B2CF9AE}" pid="6" name="MSIP_Label_3ddb192f-fe54-4325-942e-f004507faae1_SetDate">
    <vt:lpwstr>2026-09-03T01:13:29Z</vt:lpwstr>
  </property>
  <property fmtid="{D5CDD505-2E9C-101B-9397-08002B2CF9AE}" pid="7" name="MSIP_Label_3ddb192f-fe54-4325-942e-f004507faae1_Method">
    <vt:lpwstr>Privileged</vt:lpwstr>
  </property>
  <property fmtid="{D5CDD505-2E9C-101B-9397-08002B2CF9AE}" pid="8" name="MSIP_Label_3ddb192f-fe54-4325-942e-f004507faae1_Name">
    <vt:lpwstr>Sensitive</vt:lpwstr>
  </property>
  <property fmtid="{D5CDD505-2E9C-101B-9397-08002B2CF9AE}" pid="9" name="MSIP_Label_3ddb192f-fe54-4325-942e-f004507faae1_SiteId">
    <vt:lpwstr>e40c4f52-99bd-4d4f-bf7e-d001a2ca6556</vt:lpwstr>
  </property>
  <property fmtid="{D5CDD505-2E9C-101B-9397-08002B2CF9AE}" pid="10" name="MSIP_Label_3ddb192f-fe54-4325-942e-f004507faae1_ActionId">
    <vt:lpwstr>c406c095-ad56-4b82-ad42-de247b1795be</vt:lpwstr>
  </property>
  <property fmtid="{D5CDD505-2E9C-101B-9397-08002B2CF9AE}" pid="11" name="MSIP_Label_3ddb192f-fe54-4325-942e-f004507faae1_ContentBits">
    <vt:lpwstr>1</vt:lpwstr>
  </property>
  <property fmtid="{D5CDD505-2E9C-101B-9397-08002B2CF9AE}" pid="12" name="MSIP_Label_3ddb192f-fe54-4325-942e-f004507faae1_Tag">
    <vt:lpwstr>10, 0, 1, 1</vt:lpwstr>
  </property>
</Properties>
</file>